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1C" w:rsidRPr="000A1508" w:rsidRDefault="00B5141C" w:rsidP="000A1508">
      <w:pPr>
        <w:shd w:val="clear" w:color="auto" w:fill="FFFFFF"/>
        <w:spacing w:after="0" w:line="240" w:lineRule="auto"/>
        <w:ind w:firstLine="567"/>
        <w:jc w:val="center"/>
        <w:rPr>
          <w:rFonts w:ascii="Arial" w:eastAsia="Times New Roman" w:hAnsi="Arial" w:cs="Arial"/>
          <w:b/>
          <w:bCs/>
          <w:sz w:val="24"/>
          <w:szCs w:val="24"/>
          <w:lang w:val="az-Latn-AZ"/>
        </w:rPr>
      </w:pPr>
    </w:p>
    <w:p w:rsidR="00FA70A9" w:rsidRPr="000A1508" w:rsidRDefault="00FA70A9" w:rsidP="000A1508">
      <w:pPr>
        <w:shd w:val="clear" w:color="auto" w:fill="FFFFFF"/>
        <w:spacing w:after="0" w:line="240" w:lineRule="auto"/>
        <w:ind w:firstLine="567"/>
        <w:jc w:val="center"/>
        <w:rPr>
          <w:rFonts w:ascii="Arial" w:eastAsia="Times New Roman" w:hAnsi="Arial" w:cs="Arial"/>
          <w:b/>
          <w:bCs/>
          <w:sz w:val="24"/>
          <w:szCs w:val="24"/>
          <w:lang w:val="az-Latn-AZ"/>
        </w:rPr>
      </w:pPr>
    </w:p>
    <w:p w:rsidR="00FA70A9" w:rsidRDefault="00FA70A9" w:rsidP="00A02D0F">
      <w:pPr>
        <w:shd w:val="clear" w:color="auto" w:fill="FFFFFF"/>
        <w:spacing w:after="0" w:line="240" w:lineRule="auto"/>
        <w:jc w:val="center"/>
        <w:rPr>
          <w:rFonts w:ascii="Arial" w:eastAsia="Times New Roman" w:hAnsi="Arial" w:cs="Arial"/>
          <w:b/>
          <w:bCs/>
          <w:sz w:val="24"/>
          <w:szCs w:val="24"/>
          <w:lang w:val="az-Latn-AZ"/>
        </w:rPr>
      </w:pPr>
    </w:p>
    <w:p w:rsidR="00F11E36" w:rsidRDefault="00F11E36" w:rsidP="00A02D0F">
      <w:pPr>
        <w:shd w:val="clear" w:color="auto" w:fill="FFFFFF"/>
        <w:spacing w:after="0" w:line="240" w:lineRule="auto"/>
        <w:jc w:val="center"/>
        <w:rPr>
          <w:rFonts w:ascii="Arial" w:eastAsia="Times New Roman" w:hAnsi="Arial" w:cs="Arial"/>
          <w:b/>
          <w:bCs/>
          <w:sz w:val="24"/>
          <w:szCs w:val="24"/>
          <w:lang w:val="az-Latn-AZ"/>
        </w:rPr>
      </w:pPr>
    </w:p>
    <w:p w:rsidR="00465B17" w:rsidRDefault="00465B17" w:rsidP="00A02D0F">
      <w:pPr>
        <w:shd w:val="clear" w:color="auto" w:fill="FFFFFF"/>
        <w:spacing w:after="0" w:line="240" w:lineRule="auto"/>
        <w:jc w:val="center"/>
        <w:rPr>
          <w:rFonts w:ascii="Arial" w:eastAsia="Times New Roman" w:hAnsi="Arial" w:cs="Arial"/>
          <w:b/>
          <w:bCs/>
          <w:sz w:val="24"/>
          <w:szCs w:val="24"/>
          <w:lang w:val="az-Latn-AZ"/>
        </w:rPr>
      </w:pPr>
    </w:p>
    <w:p w:rsidR="00F11E36" w:rsidRDefault="00F11E36" w:rsidP="00A02D0F">
      <w:pPr>
        <w:shd w:val="clear" w:color="auto" w:fill="FFFFFF"/>
        <w:spacing w:after="0" w:line="240" w:lineRule="auto"/>
        <w:jc w:val="center"/>
        <w:rPr>
          <w:rFonts w:ascii="Arial" w:eastAsia="Times New Roman" w:hAnsi="Arial" w:cs="Arial"/>
          <w:b/>
          <w:bCs/>
          <w:sz w:val="24"/>
          <w:szCs w:val="24"/>
          <w:lang w:val="az-Latn-AZ"/>
        </w:rPr>
      </w:pPr>
    </w:p>
    <w:p w:rsidR="00645362" w:rsidRPr="000A1508" w:rsidRDefault="00645362" w:rsidP="00A02D0F">
      <w:pPr>
        <w:shd w:val="clear" w:color="auto" w:fill="FFFFFF"/>
        <w:spacing w:after="0" w:line="240" w:lineRule="auto"/>
        <w:jc w:val="center"/>
        <w:rPr>
          <w:rFonts w:ascii="Arial" w:eastAsia="Times New Roman" w:hAnsi="Arial" w:cs="Arial"/>
          <w:b/>
          <w:sz w:val="24"/>
          <w:szCs w:val="24"/>
          <w:lang w:val="az-Latn-AZ"/>
        </w:rPr>
      </w:pPr>
      <w:r w:rsidRPr="000A1508">
        <w:rPr>
          <w:rFonts w:ascii="Arial" w:eastAsia="Times New Roman" w:hAnsi="Arial" w:cs="Arial"/>
          <w:b/>
          <w:bCs/>
          <w:sz w:val="24"/>
          <w:szCs w:val="24"/>
          <w:lang w:val="az-Latn-AZ"/>
        </w:rPr>
        <w:t>AZƏRBAYCAN RESPUBLİKASI ADINDAN</w:t>
      </w:r>
    </w:p>
    <w:p w:rsidR="00645362" w:rsidRPr="000A1508" w:rsidRDefault="00645362" w:rsidP="00A02D0F">
      <w:pPr>
        <w:shd w:val="clear" w:color="auto" w:fill="FFFFFF"/>
        <w:spacing w:after="0" w:line="240" w:lineRule="auto"/>
        <w:jc w:val="center"/>
        <w:rPr>
          <w:rFonts w:ascii="Arial" w:eastAsia="Times New Roman" w:hAnsi="Arial" w:cs="Arial"/>
          <w:b/>
          <w:bCs/>
          <w:sz w:val="24"/>
          <w:szCs w:val="24"/>
          <w:lang w:val="az-Latn-AZ"/>
        </w:rPr>
      </w:pPr>
    </w:p>
    <w:p w:rsidR="00645362" w:rsidRPr="000A1508" w:rsidRDefault="00645362" w:rsidP="00A02D0F">
      <w:pPr>
        <w:shd w:val="clear" w:color="auto" w:fill="FFFFFF"/>
        <w:spacing w:after="0" w:line="240" w:lineRule="auto"/>
        <w:jc w:val="center"/>
        <w:rPr>
          <w:rFonts w:ascii="Arial" w:eastAsia="Times New Roman" w:hAnsi="Arial" w:cs="Arial"/>
          <w:b/>
          <w:sz w:val="24"/>
          <w:szCs w:val="24"/>
          <w:lang w:val="az-Latn-AZ"/>
        </w:rPr>
      </w:pPr>
      <w:r w:rsidRPr="000A1508">
        <w:rPr>
          <w:rFonts w:ascii="Arial" w:eastAsia="Times New Roman" w:hAnsi="Arial" w:cs="Arial"/>
          <w:b/>
          <w:bCs/>
          <w:sz w:val="24"/>
          <w:szCs w:val="24"/>
          <w:lang w:val="az-Latn-AZ"/>
        </w:rPr>
        <w:t>Azərbaycan Respublikası</w:t>
      </w:r>
    </w:p>
    <w:p w:rsidR="00645362" w:rsidRPr="000A1508" w:rsidRDefault="00645362" w:rsidP="00A02D0F">
      <w:pPr>
        <w:shd w:val="clear" w:color="auto" w:fill="FFFFFF"/>
        <w:spacing w:after="0" w:line="240" w:lineRule="auto"/>
        <w:jc w:val="center"/>
        <w:rPr>
          <w:rFonts w:ascii="Arial" w:eastAsia="Times New Roman" w:hAnsi="Arial" w:cs="Arial"/>
          <w:b/>
          <w:sz w:val="24"/>
          <w:szCs w:val="24"/>
          <w:lang w:val="az-Latn-AZ"/>
        </w:rPr>
      </w:pPr>
      <w:r w:rsidRPr="000A1508">
        <w:rPr>
          <w:rFonts w:ascii="Arial" w:eastAsia="Times New Roman" w:hAnsi="Arial" w:cs="Arial"/>
          <w:b/>
          <w:bCs/>
          <w:sz w:val="24"/>
          <w:szCs w:val="24"/>
          <w:lang w:val="az-Latn-AZ"/>
        </w:rPr>
        <w:t>Konstitusiya Məhkəməsi Plenumunun</w:t>
      </w:r>
    </w:p>
    <w:p w:rsidR="00645362" w:rsidRPr="000A1508" w:rsidRDefault="00645362" w:rsidP="00A02D0F">
      <w:pPr>
        <w:shd w:val="clear" w:color="auto" w:fill="FFFFFF"/>
        <w:spacing w:after="0" w:line="240" w:lineRule="auto"/>
        <w:jc w:val="center"/>
        <w:rPr>
          <w:rFonts w:ascii="Arial" w:eastAsia="Times New Roman" w:hAnsi="Arial" w:cs="Arial"/>
          <w:b/>
          <w:sz w:val="24"/>
          <w:szCs w:val="24"/>
          <w:lang w:val="az-Latn-AZ"/>
        </w:rPr>
      </w:pPr>
    </w:p>
    <w:p w:rsidR="00645362" w:rsidRPr="000A1508" w:rsidRDefault="00645362" w:rsidP="00A02D0F">
      <w:pPr>
        <w:shd w:val="clear" w:color="auto" w:fill="FFFFFF"/>
        <w:spacing w:after="0" w:line="240" w:lineRule="auto"/>
        <w:jc w:val="center"/>
        <w:rPr>
          <w:rFonts w:ascii="Arial" w:eastAsia="Times New Roman" w:hAnsi="Arial" w:cs="Arial"/>
          <w:b/>
          <w:sz w:val="24"/>
          <w:szCs w:val="24"/>
          <w:lang w:val="az-Latn-AZ"/>
        </w:rPr>
      </w:pPr>
      <w:r w:rsidRPr="000A1508">
        <w:rPr>
          <w:rFonts w:ascii="Arial" w:eastAsia="Times New Roman" w:hAnsi="Arial" w:cs="Arial"/>
          <w:b/>
          <w:bCs/>
          <w:sz w:val="24"/>
          <w:szCs w:val="24"/>
          <w:lang w:val="az-Latn-AZ"/>
        </w:rPr>
        <w:t>Q Ə R A R I</w:t>
      </w:r>
    </w:p>
    <w:p w:rsidR="00645362" w:rsidRPr="001F1337" w:rsidRDefault="00645362" w:rsidP="00A02D0F">
      <w:pPr>
        <w:shd w:val="clear" w:color="auto" w:fill="FFFFFF"/>
        <w:spacing w:after="0" w:line="240" w:lineRule="auto"/>
        <w:jc w:val="center"/>
        <w:rPr>
          <w:rFonts w:ascii="Arial" w:eastAsia="Times New Roman" w:hAnsi="Arial" w:cs="Arial"/>
          <w:i/>
          <w:sz w:val="24"/>
          <w:szCs w:val="24"/>
          <w:lang w:val="az-Latn-AZ"/>
        </w:rPr>
      </w:pPr>
    </w:p>
    <w:p w:rsidR="00645362" w:rsidRPr="001F1337" w:rsidRDefault="00645362" w:rsidP="00A02D0F">
      <w:pPr>
        <w:shd w:val="clear" w:color="auto" w:fill="FFFFFF"/>
        <w:spacing w:after="0" w:line="240" w:lineRule="auto"/>
        <w:jc w:val="center"/>
        <w:rPr>
          <w:rFonts w:ascii="Arial" w:eastAsia="Times New Roman" w:hAnsi="Arial" w:cs="Arial"/>
          <w:i/>
          <w:sz w:val="24"/>
          <w:szCs w:val="24"/>
          <w:lang w:val="az-Latn-AZ"/>
        </w:rPr>
      </w:pPr>
    </w:p>
    <w:p w:rsidR="00645362" w:rsidRPr="001F1337" w:rsidRDefault="00645362" w:rsidP="00A02D0F">
      <w:pPr>
        <w:shd w:val="clear" w:color="auto" w:fill="FFFFFF"/>
        <w:spacing w:after="0" w:line="240" w:lineRule="auto"/>
        <w:jc w:val="center"/>
        <w:rPr>
          <w:rFonts w:ascii="Arial" w:eastAsia="Times New Roman" w:hAnsi="Arial" w:cs="Arial"/>
          <w:i/>
          <w:sz w:val="24"/>
          <w:szCs w:val="24"/>
          <w:lang w:val="az-Latn-AZ"/>
        </w:rPr>
      </w:pPr>
      <w:r w:rsidRPr="001F1337">
        <w:rPr>
          <w:rFonts w:ascii="Arial" w:eastAsia="Times New Roman" w:hAnsi="Arial" w:cs="Arial"/>
          <w:i/>
          <w:iCs/>
          <w:sz w:val="24"/>
          <w:szCs w:val="24"/>
          <w:lang w:val="az-Latn-AZ"/>
        </w:rPr>
        <w:t>Y.</w:t>
      </w:r>
      <w:r w:rsidR="005E75D8" w:rsidRPr="001F1337">
        <w:rPr>
          <w:rFonts w:ascii="Arial" w:eastAsia="Times New Roman" w:hAnsi="Arial" w:cs="Arial"/>
          <w:i/>
          <w:iCs/>
          <w:sz w:val="24"/>
          <w:szCs w:val="24"/>
          <w:lang w:val="az-Latn-AZ"/>
        </w:rPr>
        <w:t>C</w:t>
      </w:r>
      <w:r w:rsidRPr="001F1337">
        <w:rPr>
          <w:rFonts w:ascii="Arial" w:eastAsia="Times New Roman" w:hAnsi="Arial" w:cs="Arial"/>
          <w:i/>
          <w:iCs/>
          <w:sz w:val="24"/>
          <w:szCs w:val="24"/>
          <w:lang w:val="az-Latn-AZ"/>
        </w:rPr>
        <w:t xml:space="preserve">ümşüdovun şikayəti üzrə Azərbaycan Respublikası Ali Məhkəməsinin </w:t>
      </w:r>
      <w:r w:rsidR="00910293" w:rsidRPr="001F1337">
        <w:rPr>
          <w:rFonts w:ascii="Arial" w:eastAsia="Times New Roman" w:hAnsi="Arial" w:cs="Arial"/>
          <w:i/>
          <w:iCs/>
          <w:sz w:val="24"/>
          <w:szCs w:val="24"/>
          <w:lang w:val="az-Latn-AZ"/>
        </w:rPr>
        <w:t>Q</w:t>
      </w:r>
      <w:r w:rsidRPr="001F1337">
        <w:rPr>
          <w:rFonts w:ascii="Arial" w:eastAsia="Times New Roman" w:hAnsi="Arial" w:cs="Arial"/>
          <w:i/>
          <w:iCs/>
          <w:sz w:val="24"/>
          <w:szCs w:val="24"/>
          <w:lang w:val="az-Latn-AZ"/>
        </w:rPr>
        <w:t>anuni qüvvəyə minmiş məhkəmə aktlarına yeni açılmış hallar üzrə yenidən baxıl</w:t>
      </w:r>
      <w:r w:rsidR="006D4B61" w:rsidRPr="001F1337">
        <w:rPr>
          <w:rFonts w:ascii="Arial" w:eastAsia="Times New Roman" w:hAnsi="Arial" w:cs="Arial"/>
          <w:i/>
          <w:iCs/>
          <w:sz w:val="24"/>
          <w:szCs w:val="24"/>
          <w:lang w:val="az-Latn-AZ"/>
        </w:rPr>
        <w:t xml:space="preserve">masına dair </w:t>
      </w:r>
      <w:r w:rsidR="006634E4" w:rsidRPr="001F1337">
        <w:rPr>
          <w:rFonts w:ascii="Arial" w:eastAsia="Times New Roman" w:hAnsi="Arial" w:cs="Arial"/>
          <w:i/>
          <w:iCs/>
          <w:sz w:val="24"/>
          <w:szCs w:val="24"/>
          <w:lang w:val="az-Latn-AZ"/>
        </w:rPr>
        <w:t>M</w:t>
      </w:r>
      <w:r w:rsidR="006D4B61" w:rsidRPr="001F1337">
        <w:rPr>
          <w:rFonts w:ascii="Arial" w:eastAsia="Times New Roman" w:hAnsi="Arial" w:cs="Arial"/>
          <w:i/>
          <w:iCs/>
          <w:sz w:val="24"/>
          <w:szCs w:val="24"/>
          <w:lang w:val="az-Latn-AZ"/>
        </w:rPr>
        <w:t xml:space="preserve">əhkəmə </w:t>
      </w:r>
      <w:r w:rsidR="006634E4" w:rsidRPr="001F1337">
        <w:rPr>
          <w:rFonts w:ascii="Arial" w:eastAsia="Times New Roman" w:hAnsi="Arial" w:cs="Arial"/>
          <w:i/>
          <w:iCs/>
          <w:sz w:val="24"/>
          <w:szCs w:val="24"/>
          <w:lang w:val="az-Latn-AZ"/>
        </w:rPr>
        <w:t>T</w:t>
      </w:r>
      <w:r w:rsidR="00497FF7" w:rsidRPr="001F1337">
        <w:rPr>
          <w:rFonts w:ascii="Arial" w:eastAsia="Times New Roman" w:hAnsi="Arial" w:cs="Arial"/>
          <w:i/>
          <w:iCs/>
          <w:sz w:val="24"/>
          <w:szCs w:val="24"/>
          <w:lang w:val="az-Latn-AZ"/>
        </w:rPr>
        <w:t xml:space="preserve">ərkibinin </w:t>
      </w:r>
      <w:r w:rsidRPr="001F1337">
        <w:rPr>
          <w:rFonts w:ascii="Arial" w:eastAsia="Times New Roman" w:hAnsi="Arial" w:cs="Arial"/>
          <w:i/>
          <w:iCs/>
          <w:sz w:val="24"/>
          <w:szCs w:val="24"/>
          <w:lang w:val="az-Latn-AZ"/>
        </w:rPr>
        <w:t>5 dekabr 2019-cu il tarixli qərar</w:t>
      </w:r>
      <w:r w:rsidR="006D4B61" w:rsidRPr="001F1337">
        <w:rPr>
          <w:rFonts w:ascii="Arial" w:eastAsia="Times New Roman" w:hAnsi="Arial" w:cs="Arial"/>
          <w:i/>
          <w:iCs/>
          <w:sz w:val="24"/>
          <w:szCs w:val="24"/>
          <w:lang w:val="az-Latn-AZ"/>
        </w:rPr>
        <w:t xml:space="preserve">dadının Azərbaycan Respublikasının </w:t>
      </w:r>
      <w:r w:rsidRPr="001F1337">
        <w:rPr>
          <w:rFonts w:ascii="Arial" w:eastAsia="Times New Roman" w:hAnsi="Arial" w:cs="Arial"/>
          <w:i/>
          <w:iCs/>
          <w:sz w:val="24"/>
          <w:szCs w:val="24"/>
          <w:lang w:val="az-Latn-AZ"/>
        </w:rPr>
        <w:t>Konstitusiyasına və qanunlarına uyğunluğunun yoxlanılmasına dair</w:t>
      </w:r>
    </w:p>
    <w:p w:rsidR="00645362" w:rsidRPr="000A1508" w:rsidRDefault="00645362" w:rsidP="00A02D0F">
      <w:pPr>
        <w:shd w:val="clear" w:color="auto" w:fill="FFFFFF"/>
        <w:spacing w:after="0" w:line="240" w:lineRule="auto"/>
        <w:ind w:firstLine="567"/>
        <w:jc w:val="center"/>
        <w:rPr>
          <w:rFonts w:ascii="Arial" w:eastAsia="Times New Roman" w:hAnsi="Arial" w:cs="Arial"/>
          <w:b/>
          <w:sz w:val="24"/>
          <w:szCs w:val="24"/>
          <w:lang w:val="az-Latn-AZ"/>
        </w:rPr>
      </w:pPr>
    </w:p>
    <w:p w:rsidR="00645362" w:rsidRPr="000A1508" w:rsidRDefault="00645362" w:rsidP="00A02D0F">
      <w:pPr>
        <w:shd w:val="clear" w:color="auto" w:fill="FFFFFF"/>
        <w:spacing w:after="0" w:line="240" w:lineRule="auto"/>
        <w:ind w:firstLine="567"/>
        <w:jc w:val="center"/>
        <w:rPr>
          <w:rFonts w:ascii="Arial" w:eastAsia="Times New Roman" w:hAnsi="Arial" w:cs="Arial"/>
          <w:b/>
          <w:bCs/>
          <w:sz w:val="24"/>
          <w:szCs w:val="24"/>
          <w:lang w:val="az-Latn-AZ"/>
        </w:rPr>
      </w:pPr>
    </w:p>
    <w:p w:rsidR="00645362" w:rsidRPr="000A1508" w:rsidRDefault="007200E4" w:rsidP="000A1508">
      <w:pPr>
        <w:shd w:val="clear" w:color="auto" w:fill="FFFFFF"/>
        <w:spacing w:after="0" w:line="240" w:lineRule="auto"/>
        <w:ind w:firstLine="567"/>
        <w:rPr>
          <w:rFonts w:ascii="Arial" w:eastAsia="Times New Roman" w:hAnsi="Arial" w:cs="Arial"/>
          <w:b/>
          <w:sz w:val="24"/>
          <w:szCs w:val="24"/>
          <w:lang w:val="az-Latn-AZ"/>
        </w:rPr>
      </w:pPr>
      <w:r>
        <w:rPr>
          <w:rFonts w:ascii="Arial" w:eastAsia="Times New Roman" w:hAnsi="Arial" w:cs="Arial"/>
          <w:b/>
          <w:bCs/>
          <w:sz w:val="24"/>
          <w:szCs w:val="24"/>
          <w:lang w:val="az-Latn-AZ"/>
        </w:rPr>
        <w:t xml:space="preserve">3 iyul </w:t>
      </w:r>
      <w:r w:rsidR="00645362" w:rsidRPr="000A1508">
        <w:rPr>
          <w:rFonts w:ascii="Arial" w:eastAsia="Times New Roman" w:hAnsi="Arial" w:cs="Arial"/>
          <w:b/>
          <w:bCs/>
          <w:sz w:val="24"/>
          <w:szCs w:val="24"/>
          <w:lang w:val="az-Latn-AZ"/>
        </w:rPr>
        <w:t>2020-ci il</w:t>
      </w:r>
      <w:r w:rsidR="000A1508" w:rsidRPr="000A1508">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bookmarkStart w:id="0" w:name="_GoBack"/>
      <w:bookmarkEnd w:id="0"/>
      <w:r w:rsidR="000A1508" w:rsidRPr="000A1508">
        <w:rPr>
          <w:rFonts w:ascii="Arial" w:eastAsia="Times New Roman" w:hAnsi="Arial" w:cs="Arial"/>
          <w:b/>
          <w:bCs/>
          <w:sz w:val="24"/>
          <w:szCs w:val="24"/>
          <w:lang w:val="az-Latn-AZ"/>
        </w:rPr>
        <w:t xml:space="preserve">                      </w:t>
      </w:r>
      <w:r w:rsidR="00645362" w:rsidRPr="000A1508">
        <w:rPr>
          <w:rFonts w:ascii="Arial" w:eastAsia="Times New Roman" w:hAnsi="Arial" w:cs="Arial"/>
          <w:b/>
          <w:bCs/>
          <w:sz w:val="24"/>
          <w:szCs w:val="24"/>
          <w:lang w:val="az-Latn-AZ"/>
        </w:rPr>
        <w:t xml:space="preserve">                                                          Bakı şəhəri</w:t>
      </w:r>
    </w:p>
    <w:p w:rsidR="00FA70A9" w:rsidRPr="000A1508" w:rsidRDefault="00FA70A9" w:rsidP="000A1508">
      <w:pPr>
        <w:shd w:val="clear" w:color="auto" w:fill="FFFFFF"/>
        <w:spacing w:after="0" w:line="240" w:lineRule="auto"/>
        <w:ind w:firstLine="567"/>
        <w:jc w:val="center"/>
        <w:rPr>
          <w:rFonts w:ascii="Arial" w:eastAsia="Times New Roman" w:hAnsi="Arial" w:cs="Arial"/>
          <w:sz w:val="24"/>
          <w:szCs w:val="24"/>
          <w:lang w:val="az-Latn-AZ"/>
        </w:rPr>
      </w:pPr>
    </w:p>
    <w:p w:rsidR="00645362" w:rsidRPr="000A1508" w:rsidRDefault="00645362"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Azərbaycan Respublikası Konstitusiya Məhkəməsinin Plenumu Fərhad Abdullayev (sədr), Sona Salmanova, Südabə Həsənova, Rövşən İsmayılov, Ceyhun Qaracayev (məruzəçi-hakim), Rafael Qvaladze, Mahir Muradov, İsa Nəcəfov və Kamran Şəfiyevdən ibarət tərkibdə,</w:t>
      </w:r>
    </w:p>
    <w:p w:rsidR="00645362" w:rsidRPr="000A1508" w:rsidRDefault="00645362"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məhkəmə katibi Fəraid Əliyevin</w:t>
      </w:r>
      <w:r w:rsidR="006634E4">
        <w:rPr>
          <w:rFonts w:ascii="Arial" w:eastAsia="Times New Roman" w:hAnsi="Arial" w:cs="Arial"/>
          <w:sz w:val="24"/>
          <w:szCs w:val="24"/>
          <w:lang w:val="az-Latn-AZ"/>
        </w:rPr>
        <w:t xml:space="preserve"> iştirakı ilə</w:t>
      </w:r>
      <w:r w:rsidRPr="000A1508">
        <w:rPr>
          <w:rFonts w:ascii="Arial" w:eastAsia="Times New Roman" w:hAnsi="Arial" w:cs="Arial"/>
          <w:sz w:val="24"/>
          <w:szCs w:val="24"/>
          <w:lang w:val="az-Latn-AZ"/>
        </w:rPr>
        <w:t>,</w:t>
      </w:r>
    </w:p>
    <w:p w:rsidR="00645362" w:rsidRPr="000A1508" w:rsidRDefault="00645362"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hAnsi="Arial" w:cs="Arial"/>
          <w:sz w:val="24"/>
          <w:szCs w:val="24"/>
          <w:lang w:val="az-Latn-AZ"/>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w:t>
      </w:r>
      <w:r w:rsidR="00F11E36">
        <w:rPr>
          <w:rFonts w:ascii="Arial" w:hAnsi="Arial" w:cs="Arial"/>
          <w:sz w:val="24"/>
          <w:szCs w:val="24"/>
          <w:lang w:val="az-Latn-AZ"/>
        </w:rPr>
        <w:t xml:space="preserve"> ərizəçi</w:t>
      </w:r>
      <w:r w:rsidRPr="000A1508">
        <w:rPr>
          <w:rFonts w:ascii="Arial" w:hAnsi="Arial" w:cs="Arial"/>
          <w:sz w:val="24"/>
          <w:szCs w:val="24"/>
          <w:lang w:val="az-Latn-AZ"/>
        </w:rPr>
        <w:t xml:space="preserve"> </w:t>
      </w:r>
      <w:r w:rsidR="005E75D8" w:rsidRPr="000A1508">
        <w:rPr>
          <w:rFonts w:ascii="Arial" w:hAnsi="Arial" w:cs="Arial"/>
          <w:sz w:val="24"/>
          <w:szCs w:val="24"/>
          <w:lang w:val="az-Latn-AZ"/>
        </w:rPr>
        <w:t xml:space="preserve">Yadulla Cümşüdovun </w:t>
      </w:r>
      <w:r w:rsidRPr="000A1508">
        <w:rPr>
          <w:rFonts w:ascii="Arial" w:hAnsi="Arial" w:cs="Arial"/>
          <w:sz w:val="24"/>
          <w:szCs w:val="24"/>
          <w:lang w:val="az-Latn-AZ"/>
        </w:rPr>
        <w:t xml:space="preserve">şikayəti üzrə Azərbaycan Respublikası Ali Məhkəməsinin </w:t>
      </w:r>
      <w:r w:rsidR="00910293">
        <w:rPr>
          <w:rFonts w:ascii="Arial" w:hAnsi="Arial" w:cs="Arial"/>
          <w:sz w:val="24"/>
          <w:szCs w:val="24"/>
          <w:lang w:val="az-Latn-AZ"/>
        </w:rPr>
        <w:t>Q</w:t>
      </w:r>
      <w:r w:rsidR="005E75D8" w:rsidRPr="000A1508">
        <w:rPr>
          <w:rFonts w:ascii="Arial" w:eastAsia="Times New Roman" w:hAnsi="Arial" w:cs="Arial"/>
          <w:iCs/>
          <w:sz w:val="24"/>
          <w:szCs w:val="24"/>
          <w:lang w:val="az-Latn-AZ"/>
        </w:rPr>
        <w:t>anuni qüvvəyə minmiş məhkəmə aktlarına yeni açılmış hallar</w:t>
      </w:r>
      <w:r w:rsidR="00371B28">
        <w:rPr>
          <w:rFonts w:ascii="Arial" w:eastAsia="Times New Roman" w:hAnsi="Arial" w:cs="Arial"/>
          <w:iCs/>
          <w:sz w:val="24"/>
          <w:szCs w:val="24"/>
          <w:lang w:val="az-Latn-AZ"/>
        </w:rPr>
        <w:t xml:space="preserve"> üzrə yenidən baxılmasına dair </w:t>
      </w:r>
      <w:r w:rsidR="006634E4">
        <w:rPr>
          <w:rFonts w:ascii="Arial" w:eastAsia="Times New Roman" w:hAnsi="Arial" w:cs="Arial"/>
          <w:iCs/>
          <w:sz w:val="24"/>
          <w:szCs w:val="24"/>
          <w:lang w:val="az-Latn-AZ"/>
        </w:rPr>
        <w:t>M</w:t>
      </w:r>
      <w:r w:rsidR="00371B28">
        <w:rPr>
          <w:rFonts w:ascii="Arial" w:eastAsia="Times New Roman" w:hAnsi="Arial" w:cs="Arial"/>
          <w:iCs/>
          <w:sz w:val="24"/>
          <w:szCs w:val="24"/>
          <w:lang w:val="az-Latn-AZ"/>
        </w:rPr>
        <w:t xml:space="preserve">əhkəmə </w:t>
      </w:r>
      <w:r w:rsidR="006634E4">
        <w:rPr>
          <w:rFonts w:ascii="Arial" w:eastAsia="Times New Roman" w:hAnsi="Arial" w:cs="Arial"/>
          <w:iCs/>
          <w:sz w:val="24"/>
          <w:szCs w:val="24"/>
          <w:lang w:val="az-Latn-AZ"/>
        </w:rPr>
        <w:t>T</w:t>
      </w:r>
      <w:r w:rsidR="005E75D8" w:rsidRPr="000A1508">
        <w:rPr>
          <w:rFonts w:ascii="Arial" w:eastAsia="Times New Roman" w:hAnsi="Arial" w:cs="Arial"/>
          <w:iCs/>
          <w:sz w:val="24"/>
          <w:szCs w:val="24"/>
          <w:lang w:val="az-Latn-AZ"/>
        </w:rPr>
        <w:t>ərkibinin 5 dekabr 2019-cu il tarixli qərardadının</w:t>
      </w:r>
      <w:r w:rsidR="005E75D8" w:rsidRPr="000A1508">
        <w:rPr>
          <w:rFonts w:ascii="Arial" w:eastAsia="Times New Roman" w:hAnsi="Arial" w:cs="Arial"/>
          <w:b/>
          <w:iCs/>
          <w:sz w:val="24"/>
          <w:szCs w:val="24"/>
          <w:lang w:val="az-Latn-AZ"/>
        </w:rPr>
        <w:t xml:space="preserve"> </w:t>
      </w:r>
      <w:r w:rsidRPr="000A1508">
        <w:rPr>
          <w:rFonts w:ascii="Arial" w:hAnsi="Arial" w:cs="Arial"/>
          <w:sz w:val="24"/>
          <w:szCs w:val="24"/>
          <w:lang w:val="az-Latn-AZ"/>
        </w:rPr>
        <w:t>Azərbaycan Respublikasının Konstitusiyasına və qanunlarına uyğunluğunun yoxlanılmasına dair konstitusiya işinə baxdı.</w:t>
      </w:r>
    </w:p>
    <w:p w:rsidR="00645362" w:rsidRPr="000A1508" w:rsidRDefault="00645362"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İş üzrə hakim C.Qaracayevin məruzəsini, ərizəçi</w:t>
      </w:r>
      <w:r w:rsidR="005E75D8" w:rsidRPr="000A1508">
        <w:rPr>
          <w:rFonts w:ascii="Arial" w:eastAsia="Times New Roman" w:hAnsi="Arial" w:cs="Arial"/>
          <w:sz w:val="24"/>
          <w:szCs w:val="24"/>
          <w:lang w:val="az-Latn-AZ"/>
        </w:rPr>
        <w:t>n</w:t>
      </w:r>
      <w:r w:rsidRPr="000A1508">
        <w:rPr>
          <w:rFonts w:ascii="Arial" w:eastAsia="Times New Roman" w:hAnsi="Arial" w:cs="Arial"/>
          <w:sz w:val="24"/>
          <w:szCs w:val="24"/>
          <w:lang w:val="az-Latn-AZ"/>
        </w:rPr>
        <w:t xml:space="preserve">in yazılı </w:t>
      </w:r>
      <w:r w:rsidR="005342BB" w:rsidRPr="000A1508">
        <w:rPr>
          <w:rFonts w:ascii="Arial" w:eastAsia="Times New Roman" w:hAnsi="Arial" w:cs="Arial"/>
          <w:sz w:val="24"/>
          <w:szCs w:val="24"/>
          <w:lang w:val="az-Latn-AZ"/>
        </w:rPr>
        <w:t>ç</w:t>
      </w:r>
      <w:r w:rsidR="00FA70A9" w:rsidRPr="000A1508">
        <w:rPr>
          <w:rFonts w:ascii="Arial" w:eastAsia="Times New Roman" w:hAnsi="Arial" w:cs="Arial"/>
          <w:sz w:val="24"/>
          <w:szCs w:val="24"/>
          <w:lang w:val="az-Latn-AZ"/>
        </w:rPr>
        <w:t>ıxışını</w:t>
      </w:r>
      <w:r w:rsidRPr="000A1508">
        <w:rPr>
          <w:rFonts w:ascii="Arial" w:eastAsia="Times New Roman" w:hAnsi="Arial" w:cs="Arial"/>
          <w:sz w:val="24"/>
          <w:szCs w:val="24"/>
          <w:lang w:val="az-Latn-AZ"/>
        </w:rPr>
        <w:t>, iş materiallarını araşdırıb müzakirə edərək, Azərbaycan Respublikası Konstitusiya Məhkəməsinin Plenumu</w:t>
      </w:r>
    </w:p>
    <w:p w:rsidR="00143C8F" w:rsidRDefault="00143C8F" w:rsidP="000A1508">
      <w:pPr>
        <w:shd w:val="clear" w:color="auto" w:fill="FFFFFF"/>
        <w:spacing w:after="0" w:line="240" w:lineRule="auto"/>
        <w:ind w:firstLine="567"/>
        <w:jc w:val="center"/>
        <w:rPr>
          <w:rFonts w:ascii="Arial" w:eastAsia="Times New Roman" w:hAnsi="Arial" w:cs="Arial"/>
          <w:b/>
          <w:bCs/>
          <w:sz w:val="24"/>
          <w:szCs w:val="24"/>
          <w:lang w:val="az-Latn-AZ"/>
        </w:rPr>
      </w:pPr>
    </w:p>
    <w:p w:rsidR="00F11E36" w:rsidRPr="000A1508" w:rsidRDefault="00F11E36" w:rsidP="000A1508">
      <w:pPr>
        <w:shd w:val="clear" w:color="auto" w:fill="FFFFFF"/>
        <w:spacing w:after="0" w:line="240" w:lineRule="auto"/>
        <w:ind w:firstLine="567"/>
        <w:jc w:val="center"/>
        <w:rPr>
          <w:rFonts w:ascii="Arial" w:eastAsia="Times New Roman" w:hAnsi="Arial" w:cs="Arial"/>
          <w:b/>
          <w:bCs/>
          <w:sz w:val="24"/>
          <w:szCs w:val="24"/>
          <w:lang w:val="az-Latn-AZ"/>
        </w:rPr>
      </w:pPr>
    </w:p>
    <w:p w:rsidR="00645362" w:rsidRPr="000A1508" w:rsidRDefault="00645362" w:rsidP="000A1508">
      <w:pPr>
        <w:shd w:val="clear" w:color="auto" w:fill="FFFFFF"/>
        <w:spacing w:after="0" w:line="240" w:lineRule="auto"/>
        <w:ind w:firstLine="567"/>
        <w:jc w:val="center"/>
        <w:rPr>
          <w:rFonts w:ascii="Arial" w:eastAsia="Times New Roman" w:hAnsi="Arial" w:cs="Arial"/>
          <w:b/>
          <w:bCs/>
          <w:sz w:val="24"/>
          <w:szCs w:val="24"/>
          <w:lang w:val="az-Latn-AZ"/>
        </w:rPr>
      </w:pPr>
      <w:r w:rsidRPr="000A1508">
        <w:rPr>
          <w:rFonts w:ascii="Arial" w:eastAsia="Times New Roman" w:hAnsi="Arial" w:cs="Arial"/>
          <w:b/>
          <w:bCs/>
          <w:sz w:val="24"/>
          <w:szCs w:val="24"/>
          <w:lang w:val="az-Latn-AZ"/>
        </w:rPr>
        <w:t>M</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Ü</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Ə</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Y</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Y</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Ə</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 xml:space="preserve">N </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E</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T</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D</w:t>
      </w:r>
      <w:r w:rsidR="000A1508" w:rsidRPr="000A1508">
        <w:rPr>
          <w:rFonts w:ascii="Arial" w:eastAsia="Times New Roman" w:hAnsi="Arial" w:cs="Arial"/>
          <w:b/>
          <w:bCs/>
          <w:sz w:val="24"/>
          <w:szCs w:val="24"/>
          <w:lang w:val="az-Latn-AZ"/>
        </w:rPr>
        <w:t xml:space="preserve"> </w:t>
      </w:r>
      <w:r w:rsidRPr="000A1508">
        <w:rPr>
          <w:rFonts w:ascii="Arial" w:eastAsia="Times New Roman" w:hAnsi="Arial" w:cs="Arial"/>
          <w:b/>
          <w:bCs/>
          <w:sz w:val="24"/>
          <w:szCs w:val="24"/>
          <w:lang w:val="az-Latn-AZ"/>
        </w:rPr>
        <w:t>İ:</w:t>
      </w:r>
    </w:p>
    <w:p w:rsidR="00645362" w:rsidRDefault="00645362" w:rsidP="000A1508">
      <w:pPr>
        <w:autoSpaceDE w:val="0"/>
        <w:autoSpaceDN w:val="0"/>
        <w:adjustRightInd w:val="0"/>
        <w:spacing w:after="0" w:line="240" w:lineRule="auto"/>
        <w:ind w:firstLine="567"/>
        <w:jc w:val="both"/>
        <w:rPr>
          <w:rFonts w:ascii="Arial" w:hAnsi="Arial" w:cs="Arial"/>
          <w:sz w:val="24"/>
          <w:szCs w:val="24"/>
          <w:lang w:val="az-Latn-AZ"/>
        </w:rPr>
      </w:pPr>
    </w:p>
    <w:p w:rsidR="00FF0428" w:rsidRPr="000A1508" w:rsidRDefault="00FF0428" w:rsidP="000A1508">
      <w:pPr>
        <w:autoSpaceDE w:val="0"/>
        <w:autoSpaceDN w:val="0"/>
        <w:adjustRightInd w:val="0"/>
        <w:spacing w:after="0" w:line="240" w:lineRule="auto"/>
        <w:ind w:firstLine="567"/>
        <w:jc w:val="both"/>
        <w:rPr>
          <w:rFonts w:ascii="Arial" w:hAnsi="Arial" w:cs="Arial"/>
          <w:sz w:val="24"/>
          <w:szCs w:val="24"/>
          <w:lang w:val="az-Latn-AZ"/>
        </w:rPr>
      </w:pPr>
    </w:p>
    <w:p w:rsidR="00EC2A35" w:rsidRPr="000A1508" w:rsidRDefault="00EC2A35" w:rsidP="000A1508">
      <w:pPr>
        <w:pStyle w:val="a3"/>
        <w:ind w:firstLine="567"/>
        <w:jc w:val="both"/>
        <w:rPr>
          <w:rFonts w:ascii="Arial" w:hAnsi="Arial" w:cs="Arial"/>
          <w:sz w:val="24"/>
          <w:szCs w:val="24"/>
          <w:lang w:val="az-Latn-AZ"/>
        </w:rPr>
      </w:pPr>
      <w:r w:rsidRPr="000A1508">
        <w:rPr>
          <w:rFonts w:ascii="Arial" w:hAnsi="Arial" w:cs="Arial"/>
          <w:sz w:val="24"/>
          <w:szCs w:val="24"/>
          <w:lang w:val="az-Latn-AZ"/>
        </w:rPr>
        <w:t xml:space="preserve">Sumqayıt </w:t>
      </w:r>
      <w:r w:rsidR="00F11E36">
        <w:rPr>
          <w:rFonts w:ascii="Arial" w:hAnsi="Arial" w:cs="Arial"/>
          <w:sz w:val="24"/>
          <w:szCs w:val="24"/>
          <w:lang w:val="az-Latn-AZ"/>
        </w:rPr>
        <w:t>Ş</w:t>
      </w:r>
      <w:r w:rsidRPr="000A1508">
        <w:rPr>
          <w:rFonts w:ascii="Arial" w:hAnsi="Arial" w:cs="Arial"/>
          <w:sz w:val="24"/>
          <w:szCs w:val="24"/>
          <w:lang w:val="az-Latn-AZ"/>
        </w:rPr>
        <w:t xml:space="preserve">əhər Məhkəməsinin 5 fevral 2015-ci il tarixli qətnaməsi ilə iddiaçı </w:t>
      </w:r>
      <w:r w:rsidR="00130977" w:rsidRPr="005E3EF2">
        <w:rPr>
          <w:rFonts w:ascii="Arial" w:hAnsi="Arial" w:cs="Arial"/>
          <w:sz w:val="24"/>
          <w:szCs w:val="24"/>
          <w:lang w:val="az-Latn-AZ"/>
        </w:rPr>
        <w:t xml:space="preserve">Seidqulu Muradovun </w:t>
      </w:r>
      <w:r w:rsidRPr="000A1508">
        <w:rPr>
          <w:rFonts w:ascii="Arial" w:hAnsi="Arial" w:cs="Arial"/>
          <w:sz w:val="24"/>
          <w:szCs w:val="24"/>
          <w:lang w:val="az-Latn-AZ"/>
        </w:rPr>
        <w:t xml:space="preserve">cavabdehlər </w:t>
      </w:r>
      <w:r w:rsidR="006634E4">
        <w:rPr>
          <w:rFonts w:ascii="Arial" w:hAnsi="Arial" w:cs="Arial"/>
          <w:sz w:val="24"/>
          <w:szCs w:val="24"/>
          <w:lang w:val="az-Latn-AZ"/>
        </w:rPr>
        <w:t xml:space="preserve">Yadulla </w:t>
      </w:r>
      <w:r w:rsidRPr="000A1508">
        <w:rPr>
          <w:rFonts w:ascii="Arial" w:hAnsi="Arial" w:cs="Arial"/>
          <w:sz w:val="24"/>
          <w:szCs w:val="24"/>
          <w:lang w:val="az-Latn-AZ"/>
        </w:rPr>
        <w:t xml:space="preserve">Cümşüdov, </w:t>
      </w:r>
      <w:r w:rsidR="00130977" w:rsidRPr="000A1508">
        <w:rPr>
          <w:rFonts w:ascii="Arial" w:hAnsi="Arial" w:cs="Arial"/>
          <w:sz w:val="24"/>
          <w:szCs w:val="24"/>
          <w:lang w:val="az-Latn-AZ"/>
        </w:rPr>
        <w:t xml:space="preserve">Sadıq </w:t>
      </w:r>
      <w:r w:rsidRPr="000A1508">
        <w:rPr>
          <w:rFonts w:ascii="Arial" w:hAnsi="Arial" w:cs="Arial"/>
          <w:sz w:val="24"/>
          <w:szCs w:val="24"/>
          <w:lang w:val="az-Latn-AZ"/>
        </w:rPr>
        <w:t xml:space="preserve">Fətullayev, </w:t>
      </w:r>
      <w:r w:rsidR="00130977" w:rsidRPr="000A1508">
        <w:rPr>
          <w:rFonts w:ascii="Arial" w:hAnsi="Arial" w:cs="Arial"/>
          <w:sz w:val="24"/>
          <w:szCs w:val="24"/>
          <w:lang w:val="az-Latn-AZ"/>
        </w:rPr>
        <w:t xml:space="preserve">Şəkər </w:t>
      </w:r>
      <w:r w:rsidR="00130977">
        <w:rPr>
          <w:rFonts w:ascii="Arial" w:hAnsi="Arial" w:cs="Arial"/>
          <w:sz w:val="24"/>
          <w:szCs w:val="24"/>
          <w:lang w:val="az-Latn-AZ"/>
        </w:rPr>
        <w:t>Yusifov</w:t>
      </w:r>
      <w:r w:rsidRPr="000A1508">
        <w:rPr>
          <w:rFonts w:ascii="Arial" w:hAnsi="Arial" w:cs="Arial"/>
          <w:sz w:val="24"/>
          <w:szCs w:val="24"/>
          <w:lang w:val="az-Latn-AZ"/>
        </w:rPr>
        <w:t xml:space="preserve">, </w:t>
      </w:r>
      <w:r w:rsidR="00130977" w:rsidRPr="000A1508">
        <w:rPr>
          <w:rFonts w:ascii="Arial" w:hAnsi="Arial" w:cs="Arial"/>
          <w:sz w:val="24"/>
          <w:szCs w:val="24"/>
          <w:lang w:val="az-Latn-AZ"/>
        </w:rPr>
        <w:t xml:space="preserve">Fətulla </w:t>
      </w:r>
      <w:r w:rsidRPr="000A1508">
        <w:rPr>
          <w:rFonts w:ascii="Arial" w:hAnsi="Arial" w:cs="Arial"/>
          <w:sz w:val="24"/>
          <w:szCs w:val="24"/>
          <w:lang w:val="az-Latn-AZ"/>
        </w:rPr>
        <w:t xml:space="preserve">Fətullayev, </w:t>
      </w:r>
      <w:r w:rsidR="00130977" w:rsidRPr="000A1508">
        <w:rPr>
          <w:rFonts w:ascii="Arial" w:hAnsi="Arial" w:cs="Arial"/>
          <w:sz w:val="24"/>
          <w:szCs w:val="24"/>
          <w:lang w:val="az-Latn-AZ"/>
        </w:rPr>
        <w:t xml:space="preserve">Natiq </w:t>
      </w:r>
      <w:r w:rsidRPr="00130977">
        <w:rPr>
          <w:rFonts w:ascii="Arial" w:hAnsi="Arial" w:cs="Arial"/>
          <w:sz w:val="24"/>
          <w:szCs w:val="24"/>
          <w:lang w:val="az-Latn-AZ"/>
        </w:rPr>
        <w:t>Fətullayev</w:t>
      </w:r>
      <w:r w:rsidRPr="000A1508">
        <w:rPr>
          <w:rFonts w:ascii="Arial" w:hAnsi="Arial" w:cs="Arial"/>
          <w:sz w:val="24"/>
          <w:szCs w:val="24"/>
          <w:lang w:val="az-Latn-AZ"/>
        </w:rPr>
        <w:t xml:space="preserve"> və </w:t>
      </w:r>
      <w:r w:rsidR="00130977" w:rsidRPr="000A1508">
        <w:rPr>
          <w:rFonts w:ascii="Arial" w:hAnsi="Arial" w:cs="Arial"/>
          <w:sz w:val="24"/>
          <w:szCs w:val="24"/>
          <w:lang w:val="az-Latn-AZ"/>
        </w:rPr>
        <w:t xml:space="preserve">Arzam </w:t>
      </w:r>
      <w:r w:rsidRPr="000A1508">
        <w:rPr>
          <w:rFonts w:ascii="Arial" w:hAnsi="Arial" w:cs="Arial"/>
          <w:sz w:val="24"/>
          <w:szCs w:val="24"/>
          <w:lang w:val="az-Latn-AZ"/>
        </w:rPr>
        <w:t>Fətullayeva</w:t>
      </w:r>
      <w:r w:rsidR="006634E4">
        <w:rPr>
          <w:rFonts w:ascii="Arial" w:hAnsi="Arial" w:cs="Arial"/>
          <w:sz w:val="24"/>
          <w:szCs w:val="24"/>
          <w:lang w:val="az-Latn-AZ"/>
        </w:rPr>
        <w:t>ya</w:t>
      </w:r>
      <w:r w:rsidRPr="000A1508">
        <w:rPr>
          <w:rFonts w:ascii="Arial" w:hAnsi="Arial" w:cs="Arial"/>
          <w:sz w:val="24"/>
          <w:szCs w:val="24"/>
          <w:lang w:val="az-Latn-AZ"/>
        </w:rPr>
        <w:t xml:space="preserve"> qarşı bağ </w:t>
      </w:r>
      <w:r w:rsidR="005342BB" w:rsidRPr="000A1508">
        <w:rPr>
          <w:rFonts w:ascii="Arial" w:hAnsi="Arial" w:cs="Arial"/>
          <w:sz w:val="24"/>
          <w:szCs w:val="24"/>
          <w:lang w:val="az-Latn-AZ"/>
        </w:rPr>
        <w:t>sahəsindən</w:t>
      </w:r>
      <w:r w:rsidRPr="000A1508">
        <w:rPr>
          <w:rFonts w:ascii="Arial" w:hAnsi="Arial" w:cs="Arial"/>
          <w:sz w:val="24"/>
          <w:szCs w:val="24"/>
          <w:lang w:val="az-Latn-AZ"/>
        </w:rPr>
        <w:t xml:space="preserve"> çıxarılma </w:t>
      </w:r>
      <w:r w:rsidR="003B71D7" w:rsidRPr="000A1508">
        <w:rPr>
          <w:rFonts w:ascii="Arial" w:hAnsi="Arial" w:cs="Arial"/>
          <w:sz w:val="24"/>
          <w:szCs w:val="24"/>
          <w:lang w:val="az-Latn-AZ"/>
        </w:rPr>
        <w:t>və müstəqil tələblər irəli sürə</w:t>
      </w:r>
      <w:r w:rsidR="00910293">
        <w:rPr>
          <w:rFonts w:ascii="Arial" w:hAnsi="Arial" w:cs="Arial"/>
          <w:sz w:val="24"/>
          <w:szCs w:val="24"/>
          <w:lang w:val="az-Latn-AZ"/>
        </w:rPr>
        <w:t>n üçünc</w:t>
      </w:r>
      <w:r w:rsidR="003B71D7" w:rsidRPr="000A1508">
        <w:rPr>
          <w:rFonts w:ascii="Arial" w:hAnsi="Arial" w:cs="Arial"/>
          <w:sz w:val="24"/>
          <w:szCs w:val="24"/>
          <w:lang w:val="az-Latn-AZ"/>
        </w:rPr>
        <w:t xml:space="preserve">ü şəxslər Vidadi Cümşüdov, Mehin </w:t>
      </w:r>
      <w:r w:rsidR="00DD44AB">
        <w:rPr>
          <w:rFonts w:ascii="Arial" w:hAnsi="Arial" w:cs="Arial"/>
          <w:sz w:val="24"/>
          <w:szCs w:val="24"/>
          <w:lang w:val="az-Latn-AZ"/>
        </w:rPr>
        <w:t>Quliyeva</w:t>
      </w:r>
      <w:r w:rsidR="003B71D7" w:rsidRPr="000A1508">
        <w:rPr>
          <w:rFonts w:ascii="Arial" w:hAnsi="Arial" w:cs="Arial"/>
          <w:sz w:val="24"/>
          <w:szCs w:val="24"/>
          <w:lang w:val="az-Latn-AZ"/>
        </w:rPr>
        <w:t>, Vahib Həsə</w:t>
      </w:r>
      <w:r w:rsidR="00DD44AB">
        <w:rPr>
          <w:rFonts w:ascii="Arial" w:hAnsi="Arial" w:cs="Arial"/>
          <w:sz w:val="24"/>
          <w:szCs w:val="24"/>
          <w:lang w:val="az-Latn-AZ"/>
        </w:rPr>
        <w:t>nov</w:t>
      </w:r>
      <w:r w:rsidR="003B71D7" w:rsidRPr="000A1508">
        <w:rPr>
          <w:rFonts w:ascii="Arial" w:hAnsi="Arial" w:cs="Arial"/>
          <w:sz w:val="24"/>
          <w:szCs w:val="24"/>
          <w:lang w:val="az-Latn-AZ"/>
        </w:rPr>
        <w:t xml:space="preserve"> və Gülşən Həziyevanın cavabdehlər </w:t>
      </w:r>
      <w:r w:rsidR="003B71D7" w:rsidRPr="005E3EF2">
        <w:rPr>
          <w:rFonts w:ascii="Arial" w:hAnsi="Arial" w:cs="Arial"/>
          <w:sz w:val="24"/>
          <w:szCs w:val="24"/>
          <w:lang w:val="az-Latn-AZ"/>
        </w:rPr>
        <w:lastRenderedPageBreak/>
        <w:t>S</w:t>
      </w:r>
      <w:r w:rsidR="00DD44AB" w:rsidRPr="005E3EF2">
        <w:rPr>
          <w:rFonts w:ascii="Arial" w:hAnsi="Arial" w:cs="Arial"/>
          <w:sz w:val="24"/>
          <w:szCs w:val="24"/>
          <w:lang w:val="az-Latn-AZ"/>
        </w:rPr>
        <w:t xml:space="preserve">eidqulu </w:t>
      </w:r>
      <w:r w:rsidR="003B71D7" w:rsidRPr="005E3EF2">
        <w:rPr>
          <w:rFonts w:ascii="Arial" w:hAnsi="Arial" w:cs="Arial"/>
          <w:sz w:val="24"/>
          <w:szCs w:val="24"/>
          <w:lang w:val="az-Latn-AZ"/>
        </w:rPr>
        <w:t xml:space="preserve">Muradova </w:t>
      </w:r>
      <w:r w:rsidR="003B71D7" w:rsidRPr="000A1508">
        <w:rPr>
          <w:rFonts w:ascii="Arial" w:hAnsi="Arial" w:cs="Arial"/>
          <w:sz w:val="24"/>
          <w:szCs w:val="24"/>
          <w:lang w:val="az-Latn-AZ"/>
        </w:rPr>
        <w:t xml:space="preserve">və Sumqayıt Bələdiyyəsinə qarşı torpaqdan istifadə hüququnun itirilmiş </w:t>
      </w:r>
      <w:r w:rsidR="003B71D7" w:rsidRPr="00371B28">
        <w:rPr>
          <w:rFonts w:ascii="Arial" w:hAnsi="Arial" w:cs="Arial"/>
          <w:sz w:val="24"/>
          <w:szCs w:val="24"/>
          <w:lang w:val="az-Latn-AZ"/>
        </w:rPr>
        <w:t>hesab edilməsi</w:t>
      </w:r>
      <w:r w:rsidR="003B71D7" w:rsidRPr="000A1508">
        <w:rPr>
          <w:rFonts w:ascii="Arial" w:hAnsi="Arial" w:cs="Arial"/>
          <w:sz w:val="24"/>
          <w:szCs w:val="24"/>
          <w:lang w:val="az-Latn-AZ"/>
        </w:rPr>
        <w:t xml:space="preserve"> </w:t>
      </w:r>
      <w:r w:rsidR="003B71D7" w:rsidRPr="00371B28">
        <w:rPr>
          <w:rFonts w:ascii="Arial" w:hAnsi="Arial" w:cs="Arial"/>
          <w:sz w:val="24"/>
          <w:szCs w:val="24"/>
          <w:lang w:val="az-Latn-AZ"/>
        </w:rPr>
        <w:t>və</w:t>
      </w:r>
      <w:r w:rsidR="00DD44AB">
        <w:rPr>
          <w:rFonts w:ascii="Arial" w:hAnsi="Arial" w:cs="Arial"/>
          <w:sz w:val="24"/>
          <w:szCs w:val="24"/>
          <w:lang w:val="az-Latn-AZ"/>
        </w:rPr>
        <w:t xml:space="preserve"> torpağa dair </w:t>
      </w:r>
      <w:r w:rsidR="00DD44AB" w:rsidRPr="005E3EF2">
        <w:rPr>
          <w:rFonts w:ascii="Arial" w:hAnsi="Arial" w:cs="Arial"/>
          <w:sz w:val="24"/>
          <w:szCs w:val="24"/>
          <w:lang w:val="az-Latn-AZ"/>
        </w:rPr>
        <w:t>alğ</w:t>
      </w:r>
      <w:r w:rsidR="003B71D7" w:rsidRPr="005E3EF2">
        <w:rPr>
          <w:rFonts w:ascii="Arial" w:hAnsi="Arial" w:cs="Arial"/>
          <w:sz w:val="24"/>
          <w:szCs w:val="24"/>
          <w:lang w:val="az-Latn-AZ"/>
        </w:rPr>
        <w:t>ı-satqı</w:t>
      </w:r>
      <w:r w:rsidR="003B71D7" w:rsidRPr="000A1508">
        <w:rPr>
          <w:rFonts w:ascii="Arial" w:hAnsi="Arial" w:cs="Arial"/>
          <w:sz w:val="24"/>
          <w:szCs w:val="24"/>
          <w:lang w:val="az-Latn-AZ"/>
        </w:rPr>
        <w:t xml:space="preserve"> müqaviləsinin bağlanmış hesab edilməsi tələbinə</w:t>
      </w:r>
      <w:r w:rsidR="006634E4">
        <w:rPr>
          <w:rFonts w:ascii="Arial" w:hAnsi="Arial" w:cs="Arial"/>
          <w:sz w:val="24"/>
          <w:szCs w:val="24"/>
          <w:lang w:val="az-Latn-AZ"/>
        </w:rPr>
        <w:t xml:space="preserve"> dair iddiaları</w:t>
      </w:r>
      <w:r w:rsidR="003B71D7" w:rsidRPr="000A1508">
        <w:rPr>
          <w:rFonts w:ascii="Arial" w:hAnsi="Arial" w:cs="Arial"/>
          <w:sz w:val="24"/>
          <w:szCs w:val="24"/>
          <w:lang w:val="az-Latn-AZ"/>
        </w:rPr>
        <w:t xml:space="preserve"> təmin edilməmişdir.</w:t>
      </w:r>
      <w:r w:rsidRPr="000A1508">
        <w:rPr>
          <w:rFonts w:ascii="Arial" w:hAnsi="Arial" w:cs="Arial"/>
          <w:sz w:val="24"/>
          <w:szCs w:val="24"/>
          <w:lang w:val="az-Latn-AZ"/>
        </w:rPr>
        <w:t xml:space="preserve"> </w:t>
      </w:r>
    </w:p>
    <w:p w:rsidR="00EC2A35" w:rsidRPr="005E3EF2" w:rsidRDefault="00EC2A35" w:rsidP="000A1508">
      <w:pPr>
        <w:pStyle w:val="a3"/>
        <w:ind w:firstLine="567"/>
        <w:jc w:val="both"/>
        <w:rPr>
          <w:rFonts w:ascii="Arial" w:hAnsi="Arial" w:cs="Arial"/>
          <w:sz w:val="24"/>
          <w:szCs w:val="24"/>
          <w:lang w:val="az-Latn-AZ"/>
        </w:rPr>
      </w:pPr>
      <w:r w:rsidRPr="005E3EF2">
        <w:rPr>
          <w:rFonts w:ascii="Arial" w:hAnsi="Arial" w:cs="Arial"/>
          <w:sz w:val="24"/>
          <w:szCs w:val="24"/>
          <w:lang w:val="az-Latn-AZ"/>
        </w:rPr>
        <w:t>Sumqayıt Apellyasiya Məhkəməsinin Mülki Kollegiyasının 13 aprel 2016-cı il tarixli qətnaməsi ilə iddiaçı</w:t>
      </w:r>
      <w:r w:rsidR="00366C12" w:rsidRPr="005E3EF2">
        <w:rPr>
          <w:rFonts w:ascii="Arial" w:hAnsi="Arial" w:cs="Arial"/>
          <w:sz w:val="24"/>
          <w:szCs w:val="24"/>
          <w:lang w:val="az-Latn-AZ"/>
        </w:rPr>
        <w:t xml:space="preserve"> </w:t>
      </w:r>
      <w:r w:rsidR="00FE6F46" w:rsidRPr="005E3EF2">
        <w:rPr>
          <w:rFonts w:ascii="Arial" w:hAnsi="Arial" w:cs="Arial"/>
          <w:sz w:val="24"/>
          <w:szCs w:val="24"/>
          <w:lang w:val="az-Latn-AZ"/>
        </w:rPr>
        <w:t>S.</w:t>
      </w:r>
      <w:r w:rsidR="00366C12" w:rsidRPr="005E3EF2">
        <w:rPr>
          <w:rFonts w:ascii="Arial" w:hAnsi="Arial" w:cs="Arial"/>
          <w:sz w:val="24"/>
          <w:szCs w:val="24"/>
          <w:lang w:val="az-Latn-AZ"/>
        </w:rPr>
        <w:t>Muradov</w:t>
      </w:r>
      <w:r w:rsidR="00FE6F46" w:rsidRPr="005E3EF2">
        <w:rPr>
          <w:rFonts w:ascii="Arial" w:hAnsi="Arial" w:cs="Arial"/>
          <w:sz w:val="24"/>
          <w:szCs w:val="24"/>
          <w:lang w:val="az-Latn-AZ"/>
        </w:rPr>
        <w:t>un</w:t>
      </w:r>
      <w:r w:rsidR="00366C12" w:rsidRPr="005E3EF2">
        <w:rPr>
          <w:rFonts w:ascii="Arial" w:hAnsi="Arial" w:cs="Arial"/>
          <w:sz w:val="24"/>
          <w:szCs w:val="24"/>
          <w:lang w:val="az-Latn-AZ"/>
        </w:rPr>
        <w:t xml:space="preserve"> </w:t>
      </w:r>
      <w:r w:rsidRPr="005E3EF2">
        <w:rPr>
          <w:rFonts w:ascii="Arial" w:hAnsi="Arial" w:cs="Arial"/>
          <w:sz w:val="24"/>
          <w:szCs w:val="24"/>
          <w:lang w:val="az-Latn-AZ"/>
        </w:rPr>
        <w:t>apellyasiya şikayəti tə</w:t>
      </w:r>
      <w:r w:rsidR="00366C12" w:rsidRPr="005E3EF2">
        <w:rPr>
          <w:rFonts w:ascii="Arial" w:hAnsi="Arial" w:cs="Arial"/>
          <w:sz w:val="24"/>
          <w:szCs w:val="24"/>
          <w:lang w:val="az-Latn-AZ"/>
        </w:rPr>
        <w:t>min edilmiş</w:t>
      </w:r>
      <w:r w:rsidR="00185047" w:rsidRPr="005E3EF2">
        <w:rPr>
          <w:rFonts w:ascii="Arial" w:hAnsi="Arial" w:cs="Arial"/>
          <w:sz w:val="24"/>
          <w:szCs w:val="24"/>
          <w:lang w:val="az-Latn-AZ"/>
        </w:rPr>
        <w:t xml:space="preserve">, </w:t>
      </w:r>
      <w:r w:rsidR="00774CDA" w:rsidRPr="005E3EF2">
        <w:rPr>
          <w:rFonts w:ascii="Arial" w:hAnsi="Arial" w:cs="Arial"/>
          <w:sz w:val="24"/>
          <w:szCs w:val="24"/>
          <w:lang w:val="az-Latn-AZ"/>
        </w:rPr>
        <w:t>Y.</w:t>
      </w:r>
      <w:r w:rsidRPr="005E3EF2">
        <w:rPr>
          <w:rFonts w:ascii="Arial" w:hAnsi="Arial" w:cs="Arial"/>
          <w:sz w:val="24"/>
          <w:szCs w:val="24"/>
          <w:lang w:val="az-Latn-AZ"/>
        </w:rPr>
        <w:t xml:space="preserve">Cümşüdov </w:t>
      </w:r>
      <w:r w:rsidR="00366C12" w:rsidRPr="005E3EF2">
        <w:rPr>
          <w:rFonts w:ascii="Arial" w:hAnsi="Arial" w:cs="Arial"/>
          <w:sz w:val="24"/>
          <w:szCs w:val="24"/>
          <w:lang w:val="az-Latn-AZ"/>
        </w:rPr>
        <w:t>və digərlərin</w:t>
      </w:r>
      <w:r w:rsidR="00774CDA" w:rsidRPr="005E3EF2">
        <w:rPr>
          <w:rFonts w:ascii="Arial" w:hAnsi="Arial" w:cs="Arial"/>
          <w:sz w:val="24"/>
          <w:szCs w:val="24"/>
          <w:lang w:val="az-Latn-AZ"/>
        </w:rPr>
        <w:t>in</w:t>
      </w:r>
      <w:r w:rsidR="00366C12" w:rsidRPr="005E3EF2">
        <w:rPr>
          <w:rFonts w:ascii="Arial" w:hAnsi="Arial" w:cs="Arial"/>
          <w:sz w:val="24"/>
          <w:szCs w:val="24"/>
          <w:lang w:val="az-Latn-AZ"/>
        </w:rPr>
        <w:t xml:space="preserve"> </w:t>
      </w:r>
      <w:r w:rsidRPr="005E3EF2">
        <w:rPr>
          <w:rFonts w:ascii="Arial" w:hAnsi="Arial" w:cs="Arial"/>
          <w:sz w:val="24"/>
          <w:szCs w:val="24"/>
          <w:lang w:val="az-Latn-AZ"/>
        </w:rPr>
        <w:t>Sumqayıt şəhə</w:t>
      </w:r>
      <w:r w:rsidR="00F11E36">
        <w:rPr>
          <w:rFonts w:ascii="Arial" w:hAnsi="Arial" w:cs="Arial"/>
          <w:sz w:val="24"/>
          <w:szCs w:val="24"/>
          <w:lang w:val="az-Latn-AZ"/>
        </w:rPr>
        <w:t>ri</w:t>
      </w:r>
      <w:r w:rsidRPr="005E3EF2">
        <w:rPr>
          <w:rFonts w:ascii="Arial" w:hAnsi="Arial" w:cs="Arial"/>
          <w:sz w:val="24"/>
          <w:szCs w:val="24"/>
          <w:lang w:val="az-Latn-AZ"/>
        </w:rPr>
        <w:t xml:space="preserve"> 21-ci mikrorayon ərazisində yerləşən icarə müqaviləsi əsasında iddiaçı </w:t>
      </w:r>
      <w:r w:rsidR="00774CDA" w:rsidRPr="005E3EF2">
        <w:rPr>
          <w:rFonts w:ascii="Arial" w:hAnsi="Arial" w:cs="Arial"/>
          <w:sz w:val="24"/>
          <w:szCs w:val="24"/>
          <w:lang w:val="az-Latn-AZ"/>
        </w:rPr>
        <w:t>S.</w:t>
      </w:r>
      <w:r w:rsidRPr="005E3EF2">
        <w:rPr>
          <w:rFonts w:ascii="Arial" w:hAnsi="Arial" w:cs="Arial"/>
          <w:sz w:val="24"/>
          <w:szCs w:val="24"/>
          <w:lang w:val="az-Latn-AZ"/>
        </w:rPr>
        <w:t>Muradov</w:t>
      </w:r>
      <w:r w:rsidR="00774CDA" w:rsidRPr="005E3EF2">
        <w:rPr>
          <w:rFonts w:ascii="Arial" w:hAnsi="Arial" w:cs="Arial"/>
          <w:sz w:val="24"/>
          <w:szCs w:val="24"/>
          <w:lang w:val="az-Latn-AZ"/>
        </w:rPr>
        <w:t xml:space="preserve">a </w:t>
      </w:r>
      <w:r w:rsidRPr="005E3EF2">
        <w:rPr>
          <w:rFonts w:ascii="Arial" w:hAnsi="Arial" w:cs="Arial"/>
          <w:sz w:val="24"/>
          <w:szCs w:val="24"/>
          <w:lang w:val="az-Latn-AZ"/>
        </w:rPr>
        <w:t xml:space="preserve"> məxsus 0.25 ha sahəsi olan 60/2652 saylı bağ torpaq sahəsindən çıxarılm</w:t>
      </w:r>
      <w:r w:rsidR="00774CDA" w:rsidRPr="005E3EF2">
        <w:rPr>
          <w:rFonts w:ascii="Arial" w:hAnsi="Arial" w:cs="Arial"/>
          <w:sz w:val="24"/>
          <w:szCs w:val="24"/>
          <w:lang w:val="az-Latn-AZ"/>
        </w:rPr>
        <w:t>ası</w:t>
      </w:r>
      <w:r w:rsidR="00910293">
        <w:rPr>
          <w:rFonts w:ascii="Arial" w:hAnsi="Arial" w:cs="Arial"/>
          <w:sz w:val="24"/>
          <w:szCs w:val="24"/>
          <w:lang w:val="az-Latn-AZ"/>
        </w:rPr>
        <w:t xml:space="preserve"> qət edilmiş</w:t>
      </w:r>
      <w:r w:rsidRPr="005E3EF2">
        <w:rPr>
          <w:rFonts w:ascii="Arial" w:hAnsi="Arial" w:cs="Arial"/>
          <w:sz w:val="24"/>
          <w:szCs w:val="24"/>
          <w:lang w:val="az-Latn-AZ"/>
        </w:rPr>
        <w:t xml:space="preserve">, </w:t>
      </w:r>
      <w:r w:rsidR="00371B28" w:rsidRPr="005E3EF2">
        <w:rPr>
          <w:rFonts w:ascii="Arial" w:hAnsi="Arial" w:cs="Arial"/>
          <w:sz w:val="24"/>
          <w:szCs w:val="24"/>
          <w:lang w:val="az-Latn-AZ"/>
        </w:rPr>
        <w:t>birinci instansiya məhkəməsinin qətnamə</w:t>
      </w:r>
      <w:r w:rsidR="00910293">
        <w:rPr>
          <w:rFonts w:ascii="Arial" w:hAnsi="Arial" w:cs="Arial"/>
          <w:sz w:val="24"/>
          <w:szCs w:val="24"/>
          <w:lang w:val="az-Latn-AZ"/>
        </w:rPr>
        <w:t>si</w:t>
      </w:r>
      <w:r w:rsidR="00371B28" w:rsidRPr="005E3EF2">
        <w:rPr>
          <w:rFonts w:ascii="Arial" w:hAnsi="Arial" w:cs="Arial"/>
          <w:sz w:val="24"/>
          <w:szCs w:val="24"/>
          <w:lang w:val="az-Latn-AZ"/>
        </w:rPr>
        <w:t xml:space="preserve"> </w:t>
      </w:r>
      <w:r w:rsidRPr="005E3EF2">
        <w:rPr>
          <w:rFonts w:ascii="Arial" w:hAnsi="Arial" w:cs="Arial"/>
          <w:sz w:val="24"/>
          <w:szCs w:val="24"/>
          <w:lang w:val="az-Latn-AZ"/>
        </w:rPr>
        <w:t xml:space="preserve">müstəqil tələblər irəli sürən üçüncü şəxslər </w:t>
      </w:r>
      <w:r w:rsidR="003364C1" w:rsidRPr="005E3EF2">
        <w:rPr>
          <w:rFonts w:ascii="Arial" w:hAnsi="Arial" w:cs="Arial"/>
          <w:sz w:val="24"/>
          <w:szCs w:val="24"/>
          <w:lang w:val="az-Latn-AZ"/>
        </w:rPr>
        <w:t>V.</w:t>
      </w:r>
      <w:r w:rsidRPr="005E3EF2">
        <w:rPr>
          <w:rFonts w:ascii="Arial" w:hAnsi="Arial" w:cs="Arial"/>
          <w:sz w:val="24"/>
          <w:szCs w:val="24"/>
          <w:lang w:val="az-Latn-AZ"/>
        </w:rPr>
        <w:t xml:space="preserve">Cümşüdov </w:t>
      </w:r>
      <w:r w:rsidR="006427BF" w:rsidRPr="005E3EF2">
        <w:rPr>
          <w:rFonts w:ascii="Arial" w:hAnsi="Arial" w:cs="Arial"/>
          <w:sz w:val="24"/>
          <w:szCs w:val="24"/>
          <w:lang w:val="az-Latn-AZ"/>
        </w:rPr>
        <w:t>və digərlərin</w:t>
      </w:r>
      <w:r w:rsidR="00F11E36">
        <w:rPr>
          <w:rFonts w:ascii="Arial" w:hAnsi="Arial" w:cs="Arial"/>
          <w:sz w:val="24"/>
          <w:szCs w:val="24"/>
          <w:lang w:val="az-Latn-AZ"/>
        </w:rPr>
        <w:t>in</w:t>
      </w:r>
      <w:r w:rsidR="006427BF" w:rsidRPr="005E3EF2">
        <w:rPr>
          <w:rFonts w:ascii="Arial" w:hAnsi="Arial" w:cs="Arial"/>
          <w:sz w:val="24"/>
          <w:szCs w:val="24"/>
          <w:lang w:val="az-Latn-AZ"/>
        </w:rPr>
        <w:t xml:space="preserve"> </w:t>
      </w:r>
      <w:r w:rsidRPr="005E3EF2">
        <w:rPr>
          <w:rFonts w:ascii="Arial" w:hAnsi="Arial" w:cs="Arial"/>
          <w:sz w:val="24"/>
          <w:szCs w:val="24"/>
          <w:lang w:val="az-Latn-AZ"/>
        </w:rPr>
        <w:t xml:space="preserve">cavabdehlər </w:t>
      </w:r>
      <w:r w:rsidR="003364C1" w:rsidRPr="005E3EF2">
        <w:rPr>
          <w:rFonts w:ascii="Arial" w:hAnsi="Arial" w:cs="Arial"/>
          <w:sz w:val="24"/>
          <w:szCs w:val="24"/>
          <w:lang w:val="az-Latn-AZ"/>
        </w:rPr>
        <w:t>S.</w:t>
      </w:r>
      <w:r w:rsidRPr="005E3EF2">
        <w:rPr>
          <w:rFonts w:ascii="Arial" w:hAnsi="Arial" w:cs="Arial"/>
          <w:sz w:val="24"/>
          <w:szCs w:val="24"/>
          <w:lang w:val="az-Latn-AZ"/>
        </w:rPr>
        <w:t>Muradov və Sumqayıt Bələdiyyəsinə qarşı torpaqdan istifadə hüququnun itirilmiş hesab edilməsi və</w:t>
      </w:r>
      <w:r w:rsidR="00371B28" w:rsidRPr="005E3EF2">
        <w:rPr>
          <w:rFonts w:ascii="Arial" w:hAnsi="Arial" w:cs="Arial"/>
          <w:sz w:val="24"/>
          <w:szCs w:val="24"/>
          <w:lang w:val="az-Latn-AZ"/>
        </w:rPr>
        <w:t xml:space="preserve"> torpağa dair alğ</w:t>
      </w:r>
      <w:r w:rsidRPr="005E3EF2">
        <w:rPr>
          <w:rFonts w:ascii="Arial" w:hAnsi="Arial" w:cs="Arial"/>
          <w:sz w:val="24"/>
          <w:szCs w:val="24"/>
          <w:lang w:val="az-Latn-AZ"/>
        </w:rPr>
        <w:t>ı-satqı müqaviləsinin bağlanmış hesab edilməsi tələ</w:t>
      </w:r>
      <w:r w:rsidR="00FC5CEF">
        <w:rPr>
          <w:rFonts w:ascii="Arial" w:hAnsi="Arial" w:cs="Arial"/>
          <w:sz w:val="24"/>
          <w:szCs w:val="24"/>
          <w:lang w:val="az-Latn-AZ"/>
        </w:rPr>
        <w:t>binin</w:t>
      </w:r>
      <w:r w:rsidR="00185047" w:rsidRPr="005E3EF2">
        <w:rPr>
          <w:rFonts w:ascii="Arial" w:hAnsi="Arial" w:cs="Arial"/>
          <w:sz w:val="24"/>
          <w:szCs w:val="24"/>
          <w:lang w:val="az-Latn-AZ"/>
        </w:rPr>
        <w:t xml:space="preserve"> </w:t>
      </w:r>
      <w:r w:rsidRPr="005E3EF2">
        <w:rPr>
          <w:rFonts w:ascii="Arial" w:hAnsi="Arial" w:cs="Arial"/>
          <w:sz w:val="24"/>
          <w:szCs w:val="24"/>
          <w:lang w:val="az-Latn-AZ"/>
        </w:rPr>
        <w:t>təmin edilmə</w:t>
      </w:r>
      <w:r w:rsidR="00185047" w:rsidRPr="005E3EF2">
        <w:rPr>
          <w:rFonts w:ascii="Arial" w:hAnsi="Arial" w:cs="Arial"/>
          <w:sz w:val="24"/>
          <w:szCs w:val="24"/>
          <w:lang w:val="az-Latn-AZ"/>
        </w:rPr>
        <w:t>məsi</w:t>
      </w:r>
      <w:r w:rsidRPr="005E3EF2">
        <w:rPr>
          <w:rFonts w:ascii="Arial" w:hAnsi="Arial" w:cs="Arial"/>
          <w:sz w:val="24"/>
          <w:szCs w:val="24"/>
          <w:lang w:val="az-Latn-AZ"/>
        </w:rPr>
        <w:t xml:space="preserve"> hissəsində dəyişdirilmədə</w:t>
      </w:r>
      <w:r w:rsidR="006634E4">
        <w:rPr>
          <w:rFonts w:ascii="Arial" w:hAnsi="Arial" w:cs="Arial"/>
          <w:sz w:val="24"/>
          <w:szCs w:val="24"/>
          <w:lang w:val="az-Latn-AZ"/>
        </w:rPr>
        <w:t>n saxlanılmışdır.</w:t>
      </w:r>
      <w:r w:rsidRPr="005E3EF2">
        <w:rPr>
          <w:rFonts w:ascii="Arial" w:hAnsi="Arial" w:cs="Arial"/>
          <w:sz w:val="24"/>
          <w:szCs w:val="24"/>
          <w:lang w:val="az-Latn-AZ"/>
        </w:rPr>
        <w:t xml:space="preserve">    </w:t>
      </w:r>
    </w:p>
    <w:p w:rsidR="00AF361C" w:rsidRDefault="00EC2A35" w:rsidP="00AF361C">
      <w:pPr>
        <w:pStyle w:val="a3"/>
        <w:ind w:firstLine="567"/>
        <w:jc w:val="both"/>
        <w:rPr>
          <w:rFonts w:ascii="Arial" w:hAnsi="Arial" w:cs="Arial"/>
          <w:sz w:val="24"/>
          <w:szCs w:val="24"/>
          <w:lang w:val="az-Latn-AZ"/>
        </w:rPr>
      </w:pPr>
      <w:r w:rsidRPr="000A1508">
        <w:rPr>
          <w:rFonts w:ascii="Arial" w:hAnsi="Arial" w:cs="Arial"/>
          <w:sz w:val="24"/>
          <w:szCs w:val="24"/>
          <w:lang w:val="az-Latn-AZ"/>
        </w:rPr>
        <w:t>Azərbaycan Respublikası Ali Məhkəməsinin Mülki Kollegiyasının</w:t>
      </w:r>
      <w:r w:rsidR="009C37D4" w:rsidRPr="000A1508">
        <w:rPr>
          <w:rFonts w:ascii="Arial" w:hAnsi="Arial" w:cs="Arial"/>
          <w:sz w:val="24"/>
          <w:szCs w:val="24"/>
          <w:lang w:val="az-Latn-AZ"/>
        </w:rPr>
        <w:t xml:space="preserve"> </w:t>
      </w:r>
      <w:r w:rsidRPr="000A1508">
        <w:rPr>
          <w:rFonts w:ascii="Arial" w:hAnsi="Arial" w:cs="Arial"/>
          <w:sz w:val="24"/>
          <w:szCs w:val="24"/>
          <w:lang w:val="az-Latn-AZ"/>
        </w:rPr>
        <w:t xml:space="preserve">8 noyabr 2016-cı il tarixli qərarı ilə </w:t>
      </w:r>
      <w:r w:rsidR="003E50BA" w:rsidRPr="000A1508">
        <w:rPr>
          <w:rFonts w:ascii="Arial" w:hAnsi="Arial" w:cs="Arial"/>
          <w:sz w:val="24"/>
          <w:szCs w:val="24"/>
          <w:lang w:val="az-Latn-AZ"/>
        </w:rPr>
        <w:t>Y.</w:t>
      </w:r>
      <w:r w:rsidRPr="000A1508">
        <w:rPr>
          <w:rFonts w:ascii="Arial" w:hAnsi="Arial" w:cs="Arial"/>
          <w:sz w:val="24"/>
          <w:szCs w:val="24"/>
          <w:lang w:val="az-Latn-AZ"/>
        </w:rPr>
        <w:t xml:space="preserve">Cümşüdov, habelə üçüncü şəxslər </w:t>
      </w:r>
      <w:r w:rsidR="00774CDA" w:rsidRPr="000A1508">
        <w:rPr>
          <w:rFonts w:ascii="Arial" w:hAnsi="Arial" w:cs="Arial"/>
          <w:sz w:val="24"/>
          <w:szCs w:val="24"/>
          <w:lang w:val="az-Latn-AZ"/>
        </w:rPr>
        <w:t>V.</w:t>
      </w:r>
      <w:r w:rsidRPr="000A1508">
        <w:rPr>
          <w:rFonts w:ascii="Arial" w:hAnsi="Arial" w:cs="Arial"/>
          <w:sz w:val="24"/>
          <w:szCs w:val="24"/>
          <w:lang w:val="az-Latn-AZ"/>
        </w:rPr>
        <w:t xml:space="preserve">Cümşüdov </w:t>
      </w:r>
      <w:r w:rsidR="00774CDA" w:rsidRPr="000A1508">
        <w:rPr>
          <w:rFonts w:ascii="Arial" w:hAnsi="Arial" w:cs="Arial"/>
          <w:sz w:val="24"/>
          <w:szCs w:val="24"/>
          <w:lang w:val="az-Latn-AZ"/>
        </w:rPr>
        <w:t>və digərlərinin</w:t>
      </w:r>
      <w:r w:rsidRPr="000A1508">
        <w:rPr>
          <w:rFonts w:ascii="Arial" w:hAnsi="Arial" w:cs="Arial"/>
          <w:sz w:val="24"/>
          <w:szCs w:val="24"/>
          <w:lang w:val="az-Latn-AZ"/>
        </w:rPr>
        <w:t xml:space="preserve"> </w:t>
      </w:r>
      <w:r w:rsidRPr="00283EB1">
        <w:rPr>
          <w:rFonts w:ascii="Arial" w:hAnsi="Arial" w:cs="Arial"/>
          <w:sz w:val="24"/>
          <w:szCs w:val="24"/>
          <w:lang w:val="az-Latn-AZ"/>
        </w:rPr>
        <w:t>birgə verdikləri,</w:t>
      </w:r>
      <w:r w:rsidRPr="000A1508">
        <w:rPr>
          <w:rFonts w:ascii="Arial" w:hAnsi="Arial" w:cs="Arial"/>
          <w:sz w:val="24"/>
          <w:szCs w:val="24"/>
          <w:lang w:val="az-Latn-AZ"/>
        </w:rPr>
        <w:t xml:space="preserve"> həmçinin cavabdeh Sumqayıt Bələdiyyəsinin kassasiya şikayətləri təmin edilməmiş, Sumqayıt Apellyasiya Məhkəməsinin M</w:t>
      </w:r>
      <w:r w:rsidR="00283EB1">
        <w:rPr>
          <w:rFonts w:ascii="Arial" w:hAnsi="Arial" w:cs="Arial"/>
          <w:sz w:val="24"/>
          <w:szCs w:val="24"/>
          <w:lang w:val="az-Latn-AZ"/>
        </w:rPr>
        <w:t xml:space="preserve">ülki </w:t>
      </w:r>
      <w:r w:rsidR="009C37D4" w:rsidRPr="000A1508">
        <w:rPr>
          <w:rFonts w:ascii="Arial" w:hAnsi="Arial" w:cs="Arial"/>
          <w:sz w:val="24"/>
          <w:szCs w:val="24"/>
          <w:lang w:val="az-Latn-AZ"/>
        </w:rPr>
        <w:t>K</w:t>
      </w:r>
      <w:r w:rsidR="00283EB1">
        <w:rPr>
          <w:rFonts w:ascii="Arial" w:hAnsi="Arial" w:cs="Arial"/>
          <w:sz w:val="24"/>
          <w:szCs w:val="24"/>
          <w:lang w:val="az-Latn-AZ"/>
        </w:rPr>
        <w:t>ollegiyasının</w:t>
      </w:r>
      <w:r w:rsidR="003E6DCE" w:rsidRPr="000A1508">
        <w:rPr>
          <w:rFonts w:ascii="Arial" w:hAnsi="Arial" w:cs="Arial"/>
          <w:sz w:val="24"/>
          <w:szCs w:val="24"/>
          <w:lang w:val="az-Latn-AZ"/>
        </w:rPr>
        <w:t xml:space="preserve"> </w:t>
      </w:r>
      <w:r w:rsidRPr="000A1508">
        <w:rPr>
          <w:rFonts w:ascii="Arial" w:hAnsi="Arial" w:cs="Arial"/>
          <w:sz w:val="24"/>
          <w:szCs w:val="24"/>
          <w:lang w:val="az-Latn-AZ"/>
        </w:rPr>
        <w:t>13 aprel 2016-cı il tarixli qətnaməsi dəyişdirilmədən saxlanılmışdır.</w:t>
      </w:r>
    </w:p>
    <w:p w:rsidR="009C37D4" w:rsidRPr="005E3EF2" w:rsidRDefault="006427BF" w:rsidP="00AF361C">
      <w:pPr>
        <w:pStyle w:val="a3"/>
        <w:ind w:firstLine="567"/>
        <w:jc w:val="both"/>
        <w:rPr>
          <w:rFonts w:ascii="Arial" w:hAnsi="Arial" w:cs="Arial"/>
          <w:sz w:val="24"/>
          <w:szCs w:val="24"/>
          <w:lang w:val="az-Latn-AZ"/>
        </w:rPr>
      </w:pPr>
      <w:r w:rsidRPr="005E3EF2">
        <w:rPr>
          <w:rFonts w:ascii="Arial" w:hAnsi="Arial" w:cs="Arial"/>
          <w:sz w:val="24"/>
          <w:szCs w:val="24"/>
          <w:lang w:val="az-Latn-AZ"/>
        </w:rPr>
        <w:t xml:space="preserve">Sonradan </w:t>
      </w:r>
      <w:r w:rsidR="00EF6F2C" w:rsidRPr="005E3EF2">
        <w:rPr>
          <w:rFonts w:ascii="Arial" w:hAnsi="Arial" w:cs="Arial"/>
          <w:sz w:val="24"/>
          <w:szCs w:val="24"/>
          <w:lang w:val="az-Latn-AZ"/>
        </w:rPr>
        <w:t>ərizəçi</w:t>
      </w:r>
      <w:r w:rsidR="009C37D4" w:rsidRPr="005E3EF2">
        <w:rPr>
          <w:rFonts w:ascii="Arial" w:hAnsi="Arial" w:cs="Arial"/>
          <w:sz w:val="24"/>
          <w:szCs w:val="24"/>
          <w:lang w:val="az-Latn-AZ"/>
        </w:rPr>
        <w:t>,</w:t>
      </w:r>
      <w:r w:rsidRPr="005E3EF2">
        <w:rPr>
          <w:rFonts w:ascii="Arial" w:hAnsi="Arial" w:cs="Arial"/>
          <w:sz w:val="24"/>
          <w:szCs w:val="24"/>
          <w:lang w:val="az-Latn-AZ"/>
        </w:rPr>
        <w:t xml:space="preserve"> mülki işin həllinə əhəmiyyətli dərəcədə təsir edən və </w:t>
      </w:r>
      <w:r w:rsidR="005E3EF2">
        <w:rPr>
          <w:rFonts w:ascii="Arial" w:hAnsi="Arial" w:cs="Arial"/>
          <w:sz w:val="24"/>
          <w:szCs w:val="24"/>
          <w:lang w:val="az-Latn-AZ"/>
        </w:rPr>
        <w:t xml:space="preserve">məhkəmələrdə </w:t>
      </w:r>
      <w:r w:rsidRPr="005E3EF2">
        <w:rPr>
          <w:rFonts w:ascii="Arial" w:hAnsi="Arial" w:cs="Arial"/>
          <w:sz w:val="24"/>
          <w:szCs w:val="24"/>
          <w:lang w:val="az-Latn-AZ"/>
        </w:rPr>
        <w:t>sübut kimi nəzərdən keçirilməyən</w:t>
      </w:r>
      <w:r w:rsidR="00AF361C" w:rsidRPr="005E3EF2">
        <w:rPr>
          <w:rFonts w:ascii="Arial" w:hAnsi="Arial" w:cs="Arial"/>
          <w:sz w:val="24"/>
          <w:szCs w:val="24"/>
          <w:lang w:val="az-Latn-AZ"/>
        </w:rPr>
        <w:t>,</w:t>
      </w:r>
      <w:r w:rsidRPr="005E3EF2">
        <w:rPr>
          <w:rFonts w:ascii="Arial" w:hAnsi="Arial" w:cs="Arial"/>
          <w:sz w:val="24"/>
          <w:szCs w:val="24"/>
          <w:lang w:val="az-Latn-AZ"/>
        </w:rPr>
        <w:t xml:space="preserve"> </w:t>
      </w:r>
      <w:r w:rsidR="008C2858" w:rsidRPr="005E3EF2">
        <w:rPr>
          <w:rFonts w:ascii="Arial" w:hAnsi="Arial" w:cs="Arial"/>
          <w:sz w:val="24"/>
          <w:szCs w:val="24"/>
          <w:lang w:val="az-Latn-AZ"/>
        </w:rPr>
        <w:t xml:space="preserve">mübahisəli ərazinin 21-ci mikrorayonun tikintisi üçün ayrılması və həmin bağ torpaq sahəsinin təyinatının dəyişilməsinə dair sənədi - </w:t>
      </w:r>
      <w:r w:rsidRPr="005E3EF2">
        <w:rPr>
          <w:rFonts w:ascii="Arial" w:hAnsi="Arial" w:cs="Arial"/>
          <w:sz w:val="24"/>
          <w:szCs w:val="24"/>
          <w:lang w:val="az-Latn-AZ"/>
        </w:rPr>
        <w:t xml:space="preserve">Sumqayıt </w:t>
      </w:r>
      <w:r w:rsidR="00F11E36">
        <w:rPr>
          <w:rFonts w:ascii="Arial" w:hAnsi="Arial" w:cs="Arial"/>
          <w:sz w:val="24"/>
          <w:szCs w:val="24"/>
          <w:lang w:val="az-Latn-AZ"/>
        </w:rPr>
        <w:t>Ş</w:t>
      </w:r>
      <w:r w:rsidRPr="005E3EF2">
        <w:rPr>
          <w:rFonts w:ascii="Arial" w:hAnsi="Arial" w:cs="Arial"/>
          <w:sz w:val="24"/>
          <w:szCs w:val="24"/>
          <w:lang w:val="az-Latn-AZ"/>
        </w:rPr>
        <w:t xml:space="preserve">əhər Xalq </w:t>
      </w:r>
      <w:r w:rsidR="00F11E36">
        <w:rPr>
          <w:rFonts w:ascii="Arial" w:hAnsi="Arial" w:cs="Arial"/>
          <w:sz w:val="24"/>
          <w:szCs w:val="24"/>
          <w:lang w:val="az-Latn-AZ"/>
        </w:rPr>
        <w:t>D</w:t>
      </w:r>
      <w:r w:rsidRPr="005E3EF2">
        <w:rPr>
          <w:rFonts w:ascii="Arial" w:hAnsi="Arial" w:cs="Arial"/>
          <w:sz w:val="24"/>
          <w:szCs w:val="24"/>
          <w:lang w:val="az-Latn-AZ"/>
        </w:rPr>
        <w:t xml:space="preserve">eputatları Sovetinin </w:t>
      </w:r>
      <w:r w:rsidR="002048E8" w:rsidRPr="005E3EF2">
        <w:rPr>
          <w:rFonts w:ascii="Arial" w:hAnsi="Arial" w:cs="Arial"/>
          <w:sz w:val="24"/>
          <w:szCs w:val="24"/>
          <w:lang w:val="az-Latn-AZ"/>
        </w:rPr>
        <w:t xml:space="preserve">(bundan sonra – Sumqayıt </w:t>
      </w:r>
      <w:r w:rsidR="00F11E36">
        <w:rPr>
          <w:rFonts w:ascii="Arial" w:hAnsi="Arial" w:cs="Arial"/>
          <w:sz w:val="24"/>
          <w:szCs w:val="24"/>
          <w:lang w:val="az-Latn-AZ"/>
        </w:rPr>
        <w:t>Ş</w:t>
      </w:r>
      <w:r w:rsidR="002048E8" w:rsidRPr="005E3EF2">
        <w:rPr>
          <w:rFonts w:ascii="Arial" w:hAnsi="Arial" w:cs="Arial"/>
          <w:sz w:val="24"/>
          <w:szCs w:val="24"/>
          <w:lang w:val="az-Latn-AZ"/>
        </w:rPr>
        <w:t xml:space="preserve">əhər XDS) </w:t>
      </w:r>
      <w:r w:rsidR="00910293">
        <w:rPr>
          <w:rFonts w:ascii="Arial" w:hAnsi="Arial" w:cs="Arial"/>
          <w:sz w:val="24"/>
          <w:szCs w:val="24"/>
          <w:lang w:val="az-Latn-AZ"/>
        </w:rPr>
        <w:t>30 iyun</w:t>
      </w:r>
      <w:r w:rsidRPr="005E3EF2">
        <w:rPr>
          <w:rFonts w:ascii="Arial" w:hAnsi="Arial" w:cs="Arial"/>
          <w:sz w:val="24"/>
          <w:szCs w:val="24"/>
          <w:lang w:val="az-Latn-AZ"/>
        </w:rPr>
        <w:t xml:space="preserve"> 1987-ci il tarixli Qərarı</w:t>
      </w:r>
      <w:r w:rsidR="008C2858" w:rsidRPr="005E3EF2">
        <w:rPr>
          <w:rFonts w:ascii="Arial" w:hAnsi="Arial" w:cs="Arial"/>
          <w:sz w:val="24"/>
          <w:szCs w:val="24"/>
          <w:lang w:val="az-Latn-AZ"/>
        </w:rPr>
        <w:t xml:space="preserve">nı </w:t>
      </w:r>
      <w:r w:rsidRPr="005E3EF2">
        <w:rPr>
          <w:rFonts w:ascii="Arial" w:hAnsi="Arial" w:cs="Arial"/>
          <w:sz w:val="24"/>
          <w:szCs w:val="24"/>
          <w:lang w:val="az-Latn-AZ"/>
        </w:rPr>
        <w:t xml:space="preserve"> </w:t>
      </w:r>
      <w:r w:rsidR="009C37D4" w:rsidRPr="005E3EF2">
        <w:rPr>
          <w:rFonts w:ascii="Arial" w:hAnsi="Arial" w:cs="Arial"/>
          <w:sz w:val="24"/>
          <w:szCs w:val="24"/>
          <w:lang w:val="az-Latn-AZ"/>
        </w:rPr>
        <w:t>əsas götürərək</w:t>
      </w:r>
      <w:r w:rsidR="00EC2A35" w:rsidRPr="005E3EF2">
        <w:rPr>
          <w:rFonts w:ascii="Arial" w:hAnsi="Arial" w:cs="Arial"/>
          <w:sz w:val="24"/>
          <w:szCs w:val="24"/>
          <w:lang w:val="az-Latn-AZ"/>
        </w:rPr>
        <w:t xml:space="preserve"> </w:t>
      </w:r>
      <w:r w:rsidR="00AF361C" w:rsidRPr="005E3EF2">
        <w:rPr>
          <w:rFonts w:ascii="Arial" w:eastAsia="Times New Roman" w:hAnsi="Arial" w:cs="Arial"/>
          <w:color w:val="000000"/>
          <w:sz w:val="24"/>
          <w:szCs w:val="24"/>
          <w:lang w:val="az-Latn-AZ"/>
        </w:rPr>
        <w:t>yeni açılmış hallar üzrə</w:t>
      </w:r>
      <w:r w:rsidR="009C37D4" w:rsidRPr="005E3EF2">
        <w:rPr>
          <w:rFonts w:ascii="Arial" w:hAnsi="Arial" w:cs="Arial"/>
          <w:sz w:val="24"/>
          <w:szCs w:val="24"/>
          <w:lang w:val="az-Latn-AZ"/>
        </w:rPr>
        <w:t xml:space="preserve"> işə yenidən baxılması </w:t>
      </w:r>
      <w:r w:rsidR="00AF361C" w:rsidRPr="005E3EF2">
        <w:rPr>
          <w:rFonts w:ascii="Arial" w:hAnsi="Arial" w:cs="Arial"/>
          <w:sz w:val="24"/>
          <w:szCs w:val="24"/>
          <w:lang w:val="az-Latn-AZ"/>
        </w:rPr>
        <w:t>barədə ərizə ilə Azərbaycan Respublikasının Ali Məhkəməsinə</w:t>
      </w:r>
      <w:r w:rsidR="009C37D4" w:rsidRPr="005E3EF2">
        <w:rPr>
          <w:rFonts w:ascii="Arial" w:hAnsi="Arial" w:cs="Arial"/>
          <w:sz w:val="24"/>
          <w:szCs w:val="24"/>
          <w:lang w:val="az-Latn-AZ"/>
        </w:rPr>
        <w:t xml:space="preserve"> müraciət etmişdir.</w:t>
      </w:r>
    </w:p>
    <w:p w:rsidR="00E81B57" w:rsidRDefault="006634E4"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 xml:space="preserve">Azərbaycan Respublikası Ali Məhkəməsinin </w:t>
      </w:r>
      <w:r w:rsidR="00910293">
        <w:rPr>
          <w:rFonts w:ascii="Arial" w:hAnsi="Arial" w:cs="Arial"/>
          <w:sz w:val="24"/>
          <w:szCs w:val="24"/>
          <w:lang w:val="az-Latn-AZ"/>
        </w:rPr>
        <w:t>Q</w:t>
      </w:r>
      <w:r w:rsidRPr="000A1508">
        <w:rPr>
          <w:rFonts w:ascii="Arial" w:hAnsi="Arial" w:cs="Arial"/>
          <w:sz w:val="24"/>
          <w:szCs w:val="24"/>
          <w:lang w:val="az-Latn-AZ"/>
        </w:rPr>
        <w:t xml:space="preserve">anuni qüvvəyə minmiş məhkəmə aktlarına yeni açılmış hallar üzrə yenidən baxılmasına dair </w:t>
      </w:r>
      <w:r>
        <w:rPr>
          <w:rFonts w:ascii="Arial" w:hAnsi="Arial" w:cs="Arial"/>
          <w:sz w:val="24"/>
          <w:szCs w:val="24"/>
          <w:lang w:val="az-Latn-AZ"/>
        </w:rPr>
        <w:t>M</w:t>
      </w:r>
      <w:r w:rsidRPr="000A1508">
        <w:rPr>
          <w:rFonts w:ascii="Arial" w:hAnsi="Arial" w:cs="Arial"/>
          <w:sz w:val="24"/>
          <w:szCs w:val="24"/>
          <w:lang w:val="az-Latn-AZ"/>
        </w:rPr>
        <w:t xml:space="preserve">əhkəmə </w:t>
      </w:r>
      <w:r>
        <w:rPr>
          <w:rFonts w:ascii="Arial" w:hAnsi="Arial" w:cs="Arial"/>
          <w:sz w:val="24"/>
          <w:szCs w:val="24"/>
          <w:lang w:val="az-Latn-AZ"/>
        </w:rPr>
        <w:t>T</w:t>
      </w:r>
      <w:r w:rsidRPr="000A1508">
        <w:rPr>
          <w:rFonts w:ascii="Arial" w:hAnsi="Arial" w:cs="Arial"/>
          <w:sz w:val="24"/>
          <w:szCs w:val="24"/>
          <w:lang w:val="az-Latn-AZ"/>
        </w:rPr>
        <w:t xml:space="preserve">ərkibinin </w:t>
      </w:r>
      <w:r w:rsidRPr="000A1508">
        <w:rPr>
          <w:rFonts w:ascii="Arial" w:eastAsia="Times New Roman" w:hAnsi="Arial" w:cs="Arial"/>
          <w:sz w:val="24"/>
          <w:szCs w:val="24"/>
          <w:lang w:val="az-Latn-AZ"/>
        </w:rPr>
        <w:t>(bundan sonra – Məhkəmə Tərkibi)</w:t>
      </w:r>
      <w:r>
        <w:rPr>
          <w:rFonts w:ascii="Arial" w:eastAsia="Times New Roman" w:hAnsi="Arial" w:cs="Arial"/>
          <w:sz w:val="24"/>
          <w:szCs w:val="24"/>
          <w:lang w:val="az-Latn-AZ"/>
        </w:rPr>
        <w:t xml:space="preserve"> </w:t>
      </w:r>
      <w:r w:rsidR="00E81B57" w:rsidRPr="005E3EF2">
        <w:rPr>
          <w:rFonts w:ascii="Arial" w:hAnsi="Arial" w:cs="Arial"/>
          <w:sz w:val="24"/>
          <w:szCs w:val="24"/>
          <w:lang w:val="az-Latn-AZ"/>
        </w:rPr>
        <w:t xml:space="preserve">5 dekabr 2019-cu il tarixli qərardadı ilə </w:t>
      </w:r>
      <w:r w:rsidR="00FC5CEF">
        <w:rPr>
          <w:rFonts w:ascii="Arial" w:eastAsia="Times New Roman" w:hAnsi="Arial" w:cs="Arial"/>
          <w:sz w:val="24"/>
          <w:szCs w:val="24"/>
          <w:lang w:val="az-Latn-AZ"/>
        </w:rPr>
        <w:t>ərizəçinin təqdim etdiyi sənəd</w:t>
      </w:r>
      <w:r w:rsidR="008C0CF1" w:rsidRPr="005E3EF2">
        <w:rPr>
          <w:rFonts w:ascii="Arial" w:eastAsia="Times New Roman" w:hAnsi="Arial" w:cs="Arial"/>
          <w:sz w:val="24"/>
          <w:szCs w:val="24"/>
          <w:lang w:val="az-Latn-AZ"/>
        </w:rPr>
        <w:t xml:space="preserve"> Azərbaycan Respublikası Mülki Prosessual Məcəlləsinin (bundan sonra – Mülki Prosessual Məcəllə) 432.2.1-ci maddəsinə əsasən, işə əvvəllər baxılarkən məlum olmayan həlledici material kimi qəbul edilməyərək </w:t>
      </w:r>
      <w:r w:rsidR="00E81B57" w:rsidRPr="005E3EF2">
        <w:rPr>
          <w:rFonts w:ascii="Arial" w:hAnsi="Arial" w:cs="Arial"/>
          <w:sz w:val="24"/>
          <w:szCs w:val="24"/>
          <w:lang w:val="az-Latn-AZ"/>
        </w:rPr>
        <w:t>ərizənin Ali Məhkəmənin Plenumuna çıxarılmasından imtina edilmişdir.</w:t>
      </w:r>
    </w:p>
    <w:p w:rsidR="006634E4" w:rsidRPr="000A1508" w:rsidRDefault="006634E4" w:rsidP="006634E4">
      <w:pPr>
        <w:pStyle w:val="a3"/>
        <w:ind w:firstLine="567"/>
        <w:jc w:val="both"/>
        <w:rPr>
          <w:rFonts w:ascii="Arial" w:hAnsi="Arial" w:cs="Arial"/>
          <w:sz w:val="24"/>
          <w:szCs w:val="24"/>
          <w:lang w:val="az-Latn-AZ"/>
        </w:rPr>
      </w:pPr>
      <w:r>
        <w:rPr>
          <w:rFonts w:ascii="Arial" w:hAnsi="Arial" w:cs="Arial"/>
          <w:sz w:val="24"/>
          <w:szCs w:val="24"/>
          <w:lang w:val="az-Latn-AZ"/>
        </w:rPr>
        <w:t>Y.</w:t>
      </w:r>
      <w:r w:rsidRPr="000A1508">
        <w:rPr>
          <w:rFonts w:ascii="Arial" w:hAnsi="Arial" w:cs="Arial"/>
          <w:sz w:val="24"/>
          <w:szCs w:val="24"/>
          <w:lang w:val="az-Latn-AZ"/>
        </w:rPr>
        <w:t>Cümşüdov Azərbaycan Respublikası</w:t>
      </w:r>
      <w:r w:rsidRPr="005E3EF2">
        <w:rPr>
          <w:rFonts w:ascii="Arial" w:hAnsi="Arial" w:cs="Arial"/>
          <w:sz w:val="24"/>
          <w:szCs w:val="24"/>
          <w:lang w:val="az-Latn-AZ"/>
        </w:rPr>
        <w:t>nın</w:t>
      </w:r>
      <w:r w:rsidRPr="000A1508">
        <w:rPr>
          <w:rFonts w:ascii="Arial" w:hAnsi="Arial" w:cs="Arial"/>
          <w:sz w:val="24"/>
          <w:szCs w:val="24"/>
          <w:lang w:val="az-Latn-AZ"/>
        </w:rPr>
        <w:t xml:space="preserve"> Konstitusiya Məhkəməsinə</w:t>
      </w:r>
      <w:r>
        <w:rPr>
          <w:rFonts w:ascii="Arial" w:hAnsi="Arial" w:cs="Arial"/>
          <w:sz w:val="24"/>
          <w:szCs w:val="24"/>
          <w:lang w:val="az-Latn-AZ"/>
        </w:rPr>
        <w:t xml:space="preserve"> (bundan sonra – Konstitusiya Məhkəməsi)</w:t>
      </w:r>
      <w:r w:rsidRPr="000A1508">
        <w:rPr>
          <w:rFonts w:ascii="Arial" w:hAnsi="Arial" w:cs="Arial"/>
          <w:sz w:val="24"/>
          <w:szCs w:val="24"/>
          <w:lang w:val="az-Latn-AZ"/>
        </w:rPr>
        <w:t xml:space="preserve"> şikayətlə müraciət edərək, </w:t>
      </w:r>
      <w:r w:rsidRPr="000A1508">
        <w:rPr>
          <w:rFonts w:ascii="Arial" w:eastAsia="Times New Roman" w:hAnsi="Arial" w:cs="Arial"/>
          <w:sz w:val="24"/>
          <w:szCs w:val="24"/>
          <w:lang w:val="az-Latn-AZ"/>
        </w:rPr>
        <w:t>M</w:t>
      </w:r>
      <w:r>
        <w:rPr>
          <w:rFonts w:ascii="Arial" w:eastAsia="Times New Roman" w:hAnsi="Arial" w:cs="Arial"/>
          <w:sz w:val="24"/>
          <w:szCs w:val="24"/>
          <w:lang w:val="az-Latn-AZ"/>
        </w:rPr>
        <w:t xml:space="preserve">əhkəmə Tərkibinin </w:t>
      </w:r>
      <w:r w:rsidRPr="000A1508">
        <w:rPr>
          <w:rFonts w:ascii="Arial" w:hAnsi="Arial" w:cs="Arial"/>
          <w:sz w:val="24"/>
          <w:szCs w:val="24"/>
          <w:lang w:val="az-Latn-AZ"/>
        </w:rPr>
        <w:t xml:space="preserve">5 dekabr 2019-cu il tarixli </w:t>
      </w:r>
      <w:r w:rsidRPr="005E3EF2">
        <w:rPr>
          <w:rFonts w:ascii="Arial" w:hAnsi="Arial" w:cs="Arial"/>
          <w:sz w:val="24"/>
          <w:szCs w:val="24"/>
          <w:lang w:val="az-Latn-AZ"/>
        </w:rPr>
        <w:t>qərardadının</w:t>
      </w:r>
      <w:r>
        <w:rPr>
          <w:rFonts w:ascii="Arial" w:hAnsi="Arial" w:cs="Arial"/>
          <w:sz w:val="24"/>
          <w:szCs w:val="24"/>
          <w:lang w:val="az-Latn-AZ"/>
        </w:rPr>
        <w:t xml:space="preserve"> </w:t>
      </w:r>
      <w:r w:rsidRPr="000A1508">
        <w:rPr>
          <w:rFonts w:ascii="Arial" w:hAnsi="Arial" w:cs="Arial"/>
          <w:sz w:val="24"/>
          <w:szCs w:val="24"/>
          <w:lang w:val="az-Latn-AZ"/>
        </w:rPr>
        <w:t>Azərbaycan Respublikası</w:t>
      </w:r>
      <w:r w:rsidRPr="005E3EF2">
        <w:rPr>
          <w:rFonts w:ascii="Arial" w:hAnsi="Arial" w:cs="Arial"/>
          <w:sz w:val="24"/>
          <w:szCs w:val="24"/>
          <w:lang w:val="az-Latn-AZ"/>
        </w:rPr>
        <w:t>nın</w:t>
      </w:r>
      <w:r w:rsidRPr="000A1508">
        <w:rPr>
          <w:rFonts w:ascii="Arial" w:hAnsi="Arial" w:cs="Arial"/>
          <w:sz w:val="24"/>
          <w:szCs w:val="24"/>
          <w:lang w:val="az-Latn-AZ"/>
        </w:rPr>
        <w:t xml:space="preserve"> Konstitusiyasına (bundan sonra – Konstitusiya) və qanunlarına </w:t>
      </w:r>
      <w:r>
        <w:rPr>
          <w:rFonts w:ascii="Arial" w:hAnsi="Arial" w:cs="Arial"/>
          <w:sz w:val="24"/>
          <w:szCs w:val="24"/>
          <w:lang w:val="az-Latn-AZ"/>
        </w:rPr>
        <w:t>uyğunluğunun yoxlanılmasını</w:t>
      </w:r>
      <w:r w:rsidRPr="005E3EF2">
        <w:rPr>
          <w:rFonts w:ascii="Arial" w:hAnsi="Arial" w:cs="Arial"/>
          <w:sz w:val="24"/>
          <w:szCs w:val="24"/>
          <w:lang w:val="az-Latn-AZ"/>
        </w:rPr>
        <w:t xml:space="preserve"> </w:t>
      </w:r>
      <w:r w:rsidRPr="000A1508">
        <w:rPr>
          <w:rFonts w:ascii="Arial" w:hAnsi="Arial" w:cs="Arial"/>
          <w:sz w:val="24"/>
          <w:szCs w:val="24"/>
          <w:lang w:val="az-Latn-AZ"/>
        </w:rPr>
        <w:t>xahiş etmişdir.</w:t>
      </w:r>
    </w:p>
    <w:p w:rsidR="00497FF7" w:rsidRPr="00073B55" w:rsidRDefault="006634E4" w:rsidP="00073B55">
      <w:pPr>
        <w:spacing w:after="0" w:line="240" w:lineRule="auto"/>
        <w:ind w:firstLine="567"/>
        <w:jc w:val="both"/>
        <w:rPr>
          <w:rFonts w:ascii="Arial" w:eastAsia="Times New Roman" w:hAnsi="Arial" w:cs="Arial"/>
          <w:sz w:val="24"/>
          <w:szCs w:val="24"/>
          <w:lang w:val="az-Latn-AZ"/>
        </w:rPr>
      </w:pPr>
      <w:r>
        <w:rPr>
          <w:rFonts w:ascii="Arial" w:hAnsi="Arial" w:cs="Arial"/>
          <w:sz w:val="24"/>
          <w:szCs w:val="24"/>
          <w:lang w:val="az-Latn-AZ" w:eastAsia="ja-JP"/>
        </w:rPr>
        <w:t xml:space="preserve">Ərizəçinin </w:t>
      </w:r>
      <w:r w:rsidR="00E564CA" w:rsidRPr="000A1508">
        <w:rPr>
          <w:rFonts w:ascii="Arial" w:hAnsi="Arial" w:cs="Arial"/>
          <w:sz w:val="24"/>
          <w:szCs w:val="24"/>
          <w:lang w:val="az-Latn-AZ" w:eastAsia="ja-JP"/>
        </w:rPr>
        <w:t>qənaətinə görə</w:t>
      </w:r>
      <w:r w:rsidR="00F11E36">
        <w:rPr>
          <w:rFonts w:ascii="Arial" w:hAnsi="Arial" w:cs="Arial"/>
          <w:sz w:val="24"/>
          <w:szCs w:val="24"/>
          <w:lang w:val="az-Latn-AZ" w:eastAsia="ja-JP"/>
        </w:rPr>
        <w:t>,</w:t>
      </w:r>
      <w:r w:rsidR="00E564CA" w:rsidRPr="000A1508">
        <w:rPr>
          <w:rFonts w:ascii="Arial" w:hAnsi="Arial" w:cs="Arial"/>
          <w:sz w:val="24"/>
          <w:szCs w:val="24"/>
          <w:lang w:val="az-Latn-AZ" w:eastAsia="ja-JP"/>
        </w:rPr>
        <w:t xml:space="preserve"> </w:t>
      </w:r>
      <w:r w:rsidR="00E564CA" w:rsidRPr="000A1508">
        <w:rPr>
          <w:rFonts w:ascii="Arial" w:hAnsi="Arial" w:cs="Arial"/>
          <w:sz w:val="24"/>
          <w:szCs w:val="24"/>
          <w:lang w:val="az-Latn-AZ"/>
        </w:rPr>
        <w:t>Mülki Prosessual Məcəllə</w:t>
      </w:r>
      <w:r w:rsidR="00E238E6">
        <w:rPr>
          <w:rFonts w:ascii="Arial" w:hAnsi="Arial" w:cs="Arial"/>
          <w:sz w:val="24"/>
          <w:szCs w:val="24"/>
          <w:lang w:val="az-Latn-AZ"/>
        </w:rPr>
        <w:t>ni</w:t>
      </w:r>
      <w:r w:rsidR="00F11E36">
        <w:rPr>
          <w:rFonts w:ascii="Arial" w:hAnsi="Arial" w:cs="Arial"/>
          <w:sz w:val="24"/>
          <w:szCs w:val="24"/>
          <w:lang w:val="az-Latn-AZ"/>
        </w:rPr>
        <w:t>n</w:t>
      </w:r>
      <w:r w:rsidR="00E564CA" w:rsidRPr="000A1508">
        <w:rPr>
          <w:rFonts w:ascii="Arial" w:hAnsi="Arial" w:cs="Arial"/>
          <w:sz w:val="24"/>
          <w:szCs w:val="24"/>
          <w:lang w:val="az-Latn-AZ"/>
        </w:rPr>
        <w:t xml:space="preserve"> 432.2.1</w:t>
      </w:r>
      <w:r w:rsidR="00F11E36">
        <w:rPr>
          <w:rFonts w:ascii="Arial" w:hAnsi="Arial" w:cs="Arial"/>
          <w:sz w:val="24"/>
          <w:szCs w:val="24"/>
          <w:lang w:val="az-Latn-AZ"/>
        </w:rPr>
        <w:t>-ci</w:t>
      </w:r>
      <w:r w:rsidR="00E564CA" w:rsidRPr="000A1508">
        <w:rPr>
          <w:rFonts w:ascii="Arial" w:hAnsi="Arial" w:cs="Arial"/>
          <w:sz w:val="24"/>
          <w:szCs w:val="24"/>
          <w:lang w:val="az-Latn-AZ"/>
        </w:rPr>
        <w:t xml:space="preserve"> maddəsi</w:t>
      </w:r>
      <w:r w:rsidR="00E238E6">
        <w:rPr>
          <w:rFonts w:ascii="Arial" w:hAnsi="Arial" w:cs="Arial"/>
          <w:sz w:val="24"/>
          <w:szCs w:val="24"/>
          <w:lang w:val="az-Latn-AZ"/>
        </w:rPr>
        <w:t xml:space="preserve"> düzgün tətbiq edilmə</w:t>
      </w:r>
      <w:r w:rsidR="00FC5CEF">
        <w:rPr>
          <w:rFonts w:ascii="Arial" w:hAnsi="Arial" w:cs="Arial"/>
          <w:sz w:val="24"/>
          <w:szCs w:val="24"/>
          <w:lang w:val="az-Latn-AZ"/>
        </w:rPr>
        <w:t>yərək</w:t>
      </w:r>
      <w:r w:rsidR="00E238E6">
        <w:rPr>
          <w:rFonts w:ascii="Arial" w:hAnsi="Arial" w:cs="Arial"/>
          <w:sz w:val="24"/>
          <w:szCs w:val="24"/>
          <w:lang w:val="az-Latn-AZ"/>
        </w:rPr>
        <w:t xml:space="preserve"> M</w:t>
      </w:r>
      <w:r w:rsidR="00E564CA" w:rsidRPr="000A1508">
        <w:rPr>
          <w:rFonts w:ascii="Arial" w:hAnsi="Arial" w:cs="Arial"/>
          <w:sz w:val="24"/>
          <w:szCs w:val="24"/>
          <w:lang w:val="az-Latn-AZ"/>
        </w:rPr>
        <w:t xml:space="preserve">əhkəmə Tərkibinin 5 dekabr 2019-cu il tarixli qərardadı ilə </w:t>
      </w:r>
      <w:r w:rsidR="00A36B9E">
        <w:rPr>
          <w:rFonts w:ascii="Arial" w:hAnsi="Arial" w:cs="Arial"/>
          <w:sz w:val="24"/>
          <w:szCs w:val="24"/>
          <w:lang w:val="az-Latn-AZ"/>
        </w:rPr>
        <w:t xml:space="preserve">ərizəsi </w:t>
      </w:r>
      <w:r w:rsidR="00E564CA" w:rsidRPr="000A1508">
        <w:rPr>
          <w:rFonts w:ascii="Arial" w:hAnsi="Arial" w:cs="Arial"/>
          <w:sz w:val="24"/>
          <w:szCs w:val="24"/>
          <w:lang w:val="az-Latn-AZ"/>
        </w:rPr>
        <w:t>rə</w:t>
      </w:r>
      <w:r w:rsidR="00073B55">
        <w:rPr>
          <w:rFonts w:ascii="Arial" w:hAnsi="Arial" w:cs="Arial"/>
          <w:sz w:val="24"/>
          <w:szCs w:val="24"/>
          <w:lang w:val="az-Latn-AZ"/>
        </w:rPr>
        <w:t xml:space="preserve">dd edilmiş, nəticədə </w:t>
      </w:r>
      <w:r w:rsidR="00A36B9E">
        <w:rPr>
          <w:rFonts w:ascii="Arial" w:hAnsi="Arial" w:cs="Arial"/>
          <w:sz w:val="24"/>
          <w:szCs w:val="24"/>
          <w:lang w:val="az-Latn-AZ"/>
        </w:rPr>
        <w:t xml:space="preserve">onun </w:t>
      </w:r>
      <w:r w:rsidR="00E81B57" w:rsidRPr="000A1508">
        <w:rPr>
          <w:rFonts w:ascii="Arial" w:hAnsi="Arial" w:cs="Arial"/>
          <w:sz w:val="24"/>
          <w:szCs w:val="24"/>
          <w:lang w:val="az-Latn-AZ"/>
        </w:rPr>
        <w:t>Konstitusiyanın 60-cı maddəsinin I hissəsində təsbit olunmuş hüquq və azadlıqların məhkəmə təminatı hüququ</w:t>
      </w:r>
      <w:r w:rsidR="00E81B57" w:rsidRPr="000A1508">
        <w:rPr>
          <w:rFonts w:ascii="Arial" w:eastAsia="Times New Roman" w:hAnsi="Arial" w:cs="Arial"/>
          <w:sz w:val="24"/>
          <w:szCs w:val="24"/>
          <w:lang w:val="az-Latn-AZ"/>
        </w:rPr>
        <w:t xml:space="preserve"> pozulmuşdur.</w:t>
      </w:r>
    </w:p>
    <w:p w:rsidR="006B1311" w:rsidRPr="000A1508" w:rsidRDefault="00645362" w:rsidP="000A1508">
      <w:pPr>
        <w:pStyle w:val="a3"/>
        <w:ind w:firstLine="567"/>
        <w:jc w:val="both"/>
        <w:rPr>
          <w:rFonts w:ascii="Arial" w:hAnsi="Arial" w:cs="Arial"/>
          <w:sz w:val="24"/>
          <w:szCs w:val="24"/>
          <w:lang w:val="az-Latn-AZ"/>
        </w:rPr>
      </w:pPr>
      <w:r w:rsidRPr="000A1508">
        <w:rPr>
          <w:rFonts w:ascii="Arial" w:hAnsi="Arial" w:cs="Arial"/>
          <w:sz w:val="24"/>
          <w:szCs w:val="24"/>
          <w:lang w:val="az-Latn-AZ"/>
        </w:rPr>
        <w:t xml:space="preserve">Konstitusiya Məhkəməsinin Plenumu şikayətlə əlaqədar aşağıdakıları qeyd etməyi  zəruri hesab edir. </w:t>
      </w:r>
    </w:p>
    <w:p w:rsidR="00C1214E" w:rsidRPr="000A1508" w:rsidRDefault="00F75F98"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Qanuni qüvvəyə minmiş məhkəmə aktlarına yeni açılmı</w:t>
      </w:r>
      <w:r w:rsidR="00C1214E" w:rsidRPr="000A1508">
        <w:rPr>
          <w:rFonts w:ascii="Arial" w:eastAsia="Times New Roman" w:hAnsi="Arial" w:cs="Arial"/>
          <w:sz w:val="24"/>
          <w:szCs w:val="24"/>
          <w:lang w:val="az-Latn-AZ"/>
        </w:rPr>
        <w:t>ş hallar üzrə yenidən baxılma</w:t>
      </w:r>
      <w:r w:rsidR="008F306B">
        <w:rPr>
          <w:rFonts w:ascii="Arial" w:eastAsia="Times New Roman" w:hAnsi="Arial" w:cs="Arial"/>
          <w:sz w:val="24"/>
          <w:szCs w:val="24"/>
          <w:lang w:val="az-Latn-AZ"/>
        </w:rPr>
        <w:t>sı</w:t>
      </w:r>
      <w:r w:rsidR="00C1214E" w:rsidRPr="000A1508">
        <w:rPr>
          <w:rFonts w:ascii="Arial" w:eastAsia="Times New Roman" w:hAnsi="Arial" w:cs="Arial"/>
          <w:sz w:val="24"/>
          <w:szCs w:val="24"/>
          <w:lang w:val="az-Latn-AZ"/>
        </w:rPr>
        <w:t xml:space="preserve"> </w:t>
      </w:r>
      <w:r w:rsidRPr="000A1508">
        <w:rPr>
          <w:rFonts w:ascii="Arial" w:eastAsia="Times New Roman" w:hAnsi="Arial" w:cs="Arial"/>
          <w:sz w:val="24"/>
          <w:szCs w:val="24"/>
          <w:lang w:val="az-Latn-AZ"/>
        </w:rPr>
        <w:t>mülki mühakimə icraatının xüsusi növü</w:t>
      </w:r>
      <w:r w:rsidR="00C1214E" w:rsidRPr="000A1508">
        <w:rPr>
          <w:rFonts w:ascii="Arial" w:eastAsia="Times New Roman" w:hAnsi="Arial" w:cs="Arial"/>
          <w:sz w:val="24"/>
          <w:szCs w:val="24"/>
          <w:lang w:val="az-Latn-AZ"/>
        </w:rPr>
        <w:t>dür. Bu</w:t>
      </w:r>
      <w:r w:rsidRPr="000A1508">
        <w:rPr>
          <w:rFonts w:ascii="Arial" w:eastAsia="Times New Roman" w:hAnsi="Arial" w:cs="Arial"/>
          <w:sz w:val="24"/>
          <w:szCs w:val="24"/>
          <w:lang w:val="az-Latn-AZ"/>
        </w:rPr>
        <w:t xml:space="preserve"> icraat </w:t>
      </w:r>
      <w:r w:rsidR="00C1214E" w:rsidRPr="000A1508">
        <w:rPr>
          <w:rFonts w:ascii="Arial" w:eastAsia="Times New Roman" w:hAnsi="Arial" w:cs="Arial"/>
          <w:sz w:val="24"/>
          <w:szCs w:val="24"/>
          <w:lang w:val="az-Latn-AZ"/>
        </w:rPr>
        <w:t xml:space="preserve">növü </w:t>
      </w:r>
      <w:r w:rsidRPr="000A1508">
        <w:rPr>
          <w:rFonts w:ascii="Arial" w:eastAsia="Times New Roman" w:hAnsi="Arial" w:cs="Arial"/>
          <w:sz w:val="24"/>
          <w:szCs w:val="24"/>
          <w:lang w:val="az-Latn-AZ"/>
        </w:rPr>
        <w:t xml:space="preserve">apellyasiya və kassasiya qaydasında işə baxılmasından </w:t>
      </w:r>
      <w:r w:rsidR="00C1214E" w:rsidRPr="000A1508">
        <w:rPr>
          <w:rFonts w:ascii="Arial" w:eastAsia="Times New Roman" w:hAnsi="Arial" w:cs="Arial"/>
          <w:sz w:val="24"/>
          <w:szCs w:val="24"/>
          <w:lang w:val="az-Latn-AZ"/>
        </w:rPr>
        <w:t xml:space="preserve">mahiyyəti üzrə </w:t>
      </w:r>
      <w:r w:rsidRPr="000A1508">
        <w:rPr>
          <w:rFonts w:ascii="Arial" w:eastAsia="Times New Roman" w:hAnsi="Arial" w:cs="Arial"/>
          <w:sz w:val="24"/>
          <w:szCs w:val="24"/>
          <w:lang w:val="az-Latn-AZ"/>
        </w:rPr>
        <w:t xml:space="preserve">fərqlənir. </w:t>
      </w:r>
    </w:p>
    <w:p w:rsidR="00C1214E" w:rsidRPr="000A1508" w:rsidRDefault="00F75F98"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Yeni açılmış hallar üzrə işə yenidən baxılması mərhələsində məhkəmə səhvləri, məhkəmə qərarlarının əsaslı</w:t>
      </w:r>
      <w:r w:rsidR="00AF6A57">
        <w:rPr>
          <w:rFonts w:ascii="Arial" w:eastAsia="Times New Roman" w:hAnsi="Arial" w:cs="Arial"/>
          <w:sz w:val="24"/>
          <w:szCs w:val="24"/>
          <w:lang w:val="az-Latn-AZ"/>
        </w:rPr>
        <w:t>lığı</w:t>
      </w:r>
      <w:r w:rsidRPr="000A1508">
        <w:rPr>
          <w:rFonts w:ascii="Arial" w:eastAsia="Times New Roman" w:hAnsi="Arial" w:cs="Arial"/>
          <w:sz w:val="24"/>
          <w:szCs w:val="24"/>
          <w:lang w:val="az-Latn-AZ"/>
        </w:rPr>
        <w:t>, maddi hüquq normalarının məhkəmə tərəfindən düzgün tətbiq edilməməsi və ya prosessual qanunvericilik normalarının pozulması və ya digər təftiş məsələləri araşdırılmır. Bu i</w:t>
      </w:r>
      <w:r w:rsidR="00910293">
        <w:rPr>
          <w:rFonts w:ascii="Arial" w:eastAsia="Times New Roman" w:hAnsi="Arial" w:cs="Arial"/>
          <w:sz w:val="24"/>
          <w:szCs w:val="24"/>
          <w:lang w:val="az-Latn-AZ"/>
        </w:rPr>
        <w:t>craat prosesində qərar qəbul edilər</w:t>
      </w:r>
      <w:r w:rsidRPr="000A1508">
        <w:rPr>
          <w:rFonts w:ascii="Arial" w:eastAsia="Times New Roman" w:hAnsi="Arial" w:cs="Arial"/>
          <w:sz w:val="24"/>
          <w:szCs w:val="24"/>
          <w:lang w:val="az-Latn-AZ"/>
        </w:rPr>
        <w:t xml:space="preserve">kən işin </w:t>
      </w:r>
      <w:r w:rsidRPr="000A1508">
        <w:rPr>
          <w:rFonts w:ascii="Arial" w:eastAsia="Times New Roman" w:hAnsi="Arial" w:cs="Arial"/>
          <w:sz w:val="24"/>
          <w:szCs w:val="24"/>
          <w:lang w:val="az-Latn-AZ"/>
        </w:rPr>
        <w:lastRenderedPageBreak/>
        <w:t>nəticəsinə əhəmiyyətli şəkildə təsir edəcək və ya iş üçün xüsusi əhəmiyyə</w:t>
      </w:r>
      <w:r w:rsidR="00544767" w:rsidRPr="000A1508">
        <w:rPr>
          <w:rFonts w:ascii="Arial" w:eastAsia="Times New Roman" w:hAnsi="Arial" w:cs="Arial"/>
          <w:sz w:val="24"/>
          <w:szCs w:val="24"/>
          <w:lang w:val="az-Latn-AZ"/>
        </w:rPr>
        <w:t xml:space="preserve">t kəsb edən hallar araşdırılır (Konstitusiya Məhkəməsi Plenumunun S.Abbasovanın şikayəti üzrə </w:t>
      </w:r>
      <w:r w:rsidR="00430EB3" w:rsidRPr="000A1508">
        <w:rPr>
          <w:rFonts w:ascii="Arial" w:eastAsia="Times New Roman" w:hAnsi="Arial" w:cs="Arial"/>
          <w:sz w:val="24"/>
          <w:szCs w:val="24"/>
          <w:lang w:val="az-Latn-AZ"/>
        </w:rPr>
        <w:t xml:space="preserve">2016-cı il </w:t>
      </w:r>
      <w:r w:rsidR="00544767" w:rsidRPr="000A1508">
        <w:rPr>
          <w:rFonts w:ascii="Arial" w:eastAsia="Times New Roman" w:hAnsi="Arial" w:cs="Arial"/>
          <w:sz w:val="24"/>
          <w:szCs w:val="24"/>
          <w:lang w:val="az-Latn-AZ"/>
        </w:rPr>
        <w:t>14 oktyabr tarixli Qərarı).</w:t>
      </w:r>
    </w:p>
    <w:p w:rsidR="00F75F98" w:rsidRPr="000A1508" w:rsidRDefault="00C1214E"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İ</w:t>
      </w:r>
      <w:r w:rsidR="00F75F98" w:rsidRPr="000A1508">
        <w:rPr>
          <w:rFonts w:ascii="Arial" w:eastAsia="Times New Roman" w:hAnsi="Arial" w:cs="Arial"/>
          <w:sz w:val="24"/>
          <w:szCs w:val="24"/>
          <w:lang w:val="az-Latn-AZ"/>
        </w:rPr>
        <w:t xml:space="preserve">şə yeni açılmış hallar üzrə yenidən baxılmasının </w:t>
      </w:r>
      <w:r w:rsidR="002531DE">
        <w:rPr>
          <w:rFonts w:ascii="Arial" w:eastAsia="Times New Roman" w:hAnsi="Arial" w:cs="Arial"/>
          <w:sz w:val="24"/>
          <w:szCs w:val="24"/>
          <w:lang w:val="az-Latn-AZ"/>
        </w:rPr>
        <w:t xml:space="preserve">mahiyyəti iş üzrə </w:t>
      </w:r>
      <w:r w:rsidR="002531DE" w:rsidRPr="000A1508">
        <w:rPr>
          <w:rFonts w:ascii="Arial" w:eastAsia="Times New Roman" w:hAnsi="Arial" w:cs="Arial"/>
          <w:sz w:val="24"/>
          <w:szCs w:val="24"/>
          <w:lang w:val="az-Latn-AZ"/>
        </w:rPr>
        <w:t xml:space="preserve">məhkəmə aktının </w:t>
      </w:r>
      <w:r w:rsidR="002531DE">
        <w:rPr>
          <w:rFonts w:ascii="Arial" w:eastAsia="Times New Roman" w:hAnsi="Arial" w:cs="Arial"/>
          <w:sz w:val="24"/>
          <w:szCs w:val="24"/>
          <w:lang w:val="az-Latn-AZ"/>
        </w:rPr>
        <w:t xml:space="preserve">qanuni </w:t>
      </w:r>
      <w:r w:rsidRPr="000A1508">
        <w:rPr>
          <w:rFonts w:ascii="Arial" w:eastAsia="Times New Roman" w:hAnsi="Arial" w:cs="Arial"/>
          <w:sz w:val="24"/>
          <w:szCs w:val="24"/>
          <w:lang w:val="az-Latn-AZ"/>
        </w:rPr>
        <w:t>qüvvəyə minm</w:t>
      </w:r>
      <w:r w:rsidR="002531DE">
        <w:rPr>
          <w:rFonts w:ascii="Arial" w:eastAsia="Times New Roman" w:hAnsi="Arial" w:cs="Arial"/>
          <w:sz w:val="24"/>
          <w:szCs w:val="24"/>
          <w:lang w:val="az-Latn-AZ"/>
        </w:rPr>
        <w:t xml:space="preserve">əsindən sonra </w:t>
      </w:r>
      <w:r w:rsidRPr="000A1508">
        <w:rPr>
          <w:rFonts w:ascii="Arial" w:eastAsia="Times New Roman" w:hAnsi="Arial" w:cs="Arial"/>
          <w:sz w:val="24"/>
          <w:szCs w:val="24"/>
          <w:lang w:val="az-Latn-AZ"/>
        </w:rPr>
        <w:t xml:space="preserve">qanunvericiliklə nəzərdə tutulan şərtlər əsasında </w:t>
      </w:r>
      <w:r w:rsidR="00F75F98" w:rsidRPr="000A1508">
        <w:rPr>
          <w:rFonts w:ascii="Arial" w:eastAsia="Times New Roman" w:hAnsi="Arial" w:cs="Arial"/>
          <w:sz w:val="24"/>
          <w:szCs w:val="24"/>
          <w:lang w:val="az-Latn-AZ"/>
        </w:rPr>
        <w:t>işə yenidən baxılmasıdır.</w:t>
      </w:r>
    </w:p>
    <w:p w:rsidR="00F75F98" w:rsidRPr="000A1508" w:rsidRDefault="00F75F98"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Qanuni qüvvəyə minmiş məhkəmə aktlarına yeni açılmış hallar üzrə yenidən baxılmasına dair icraat qaydaları M</w:t>
      </w:r>
      <w:r w:rsidR="00C1214E" w:rsidRPr="000A1508">
        <w:rPr>
          <w:rFonts w:ascii="Arial" w:eastAsia="Times New Roman" w:hAnsi="Arial" w:cs="Arial"/>
          <w:sz w:val="24"/>
          <w:szCs w:val="24"/>
          <w:lang w:val="az-Latn-AZ"/>
        </w:rPr>
        <w:t xml:space="preserve">ülki </w:t>
      </w:r>
      <w:r w:rsidRPr="000A1508">
        <w:rPr>
          <w:rFonts w:ascii="Arial" w:eastAsia="Times New Roman" w:hAnsi="Arial" w:cs="Arial"/>
          <w:sz w:val="24"/>
          <w:szCs w:val="24"/>
          <w:lang w:val="az-Latn-AZ"/>
        </w:rPr>
        <w:t>P</w:t>
      </w:r>
      <w:r w:rsidR="00C1214E" w:rsidRPr="000A1508">
        <w:rPr>
          <w:rFonts w:ascii="Arial" w:eastAsia="Times New Roman" w:hAnsi="Arial" w:cs="Arial"/>
          <w:sz w:val="24"/>
          <w:szCs w:val="24"/>
          <w:lang w:val="az-Latn-AZ"/>
        </w:rPr>
        <w:t xml:space="preserve">rosessual </w:t>
      </w:r>
      <w:r w:rsidRPr="000A1508">
        <w:rPr>
          <w:rFonts w:ascii="Arial" w:eastAsia="Times New Roman" w:hAnsi="Arial" w:cs="Arial"/>
          <w:sz w:val="24"/>
          <w:szCs w:val="24"/>
          <w:lang w:val="az-Latn-AZ"/>
        </w:rPr>
        <w:t>M</w:t>
      </w:r>
      <w:r w:rsidR="0075486E" w:rsidRPr="000A1508">
        <w:rPr>
          <w:rFonts w:ascii="Arial" w:eastAsia="Times New Roman" w:hAnsi="Arial" w:cs="Arial"/>
          <w:sz w:val="24"/>
          <w:szCs w:val="24"/>
          <w:lang w:val="az-Latn-AZ"/>
        </w:rPr>
        <w:t xml:space="preserve">əcəllənin </w:t>
      </w:r>
      <w:r w:rsidR="002531DE">
        <w:rPr>
          <w:rFonts w:ascii="Arial" w:eastAsia="Times New Roman" w:hAnsi="Arial" w:cs="Arial"/>
          <w:sz w:val="24"/>
          <w:szCs w:val="24"/>
          <w:lang w:val="az-Latn-AZ"/>
        </w:rPr>
        <w:t xml:space="preserve">45-ci </w:t>
      </w:r>
      <w:r w:rsidR="002531DE" w:rsidRPr="005E3EF2">
        <w:rPr>
          <w:rFonts w:ascii="Arial" w:eastAsia="Times New Roman" w:hAnsi="Arial" w:cs="Arial"/>
          <w:sz w:val="24"/>
          <w:szCs w:val="24"/>
          <w:lang w:val="az-Latn-AZ"/>
        </w:rPr>
        <w:t xml:space="preserve">fəslinin </w:t>
      </w:r>
      <w:r w:rsidRPr="000A1508">
        <w:rPr>
          <w:rFonts w:ascii="Arial" w:eastAsia="Times New Roman" w:hAnsi="Arial" w:cs="Arial"/>
          <w:sz w:val="24"/>
          <w:szCs w:val="24"/>
          <w:lang w:val="az-Latn-AZ"/>
        </w:rPr>
        <w:t>normaları ilə tənzimlənir. Həmin Məcəllənin 432.2-ci maddəsi yeni açılmış hallar üzrə məhkəmə aktlarına yenidən</w:t>
      </w:r>
      <w:r w:rsidR="002531DE">
        <w:rPr>
          <w:rFonts w:ascii="Arial" w:eastAsia="Times New Roman" w:hAnsi="Arial" w:cs="Arial"/>
          <w:sz w:val="24"/>
          <w:szCs w:val="24"/>
          <w:lang w:val="az-Latn-AZ"/>
        </w:rPr>
        <w:t xml:space="preserve"> baxılmasının fərqli, lakin bir-</w:t>
      </w:r>
      <w:r w:rsidRPr="000A1508">
        <w:rPr>
          <w:rFonts w:ascii="Arial" w:eastAsia="Times New Roman" w:hAnsi="Arial" w:cs="Arial"/>
          <w:sz w:val="24"/>
          <w:szCs w:val="24"/>
          <w:lang w:val="az-Latn-AZ"/>
        </w:rPr>
        <w:t xml:space="preserve">biri ilə əlaqəli olan dörd </w:t>
      </w:r>
      <w:r w:rsidRPr="005E3EF2">
        <w:rPr>
          <w:rFonts w:ascii="Arial" w:eastAsia="Times New Roman" w:hAnsi="Arial" w:cs="Arial"/>
          <w:sz w:val="24"/>
          <w:szCs w:val="24"/>
          <w:lang w:val="az-Latn-AZ"/>
        </w:rPr>
        <w:t>əsas</w:t>
      </w:r>
      <w:r w:rsidR="002531DE" w:rsidRPr="005E3EF2">
        <w:rPr>
          <w:rFonts w:ascii="Arial" w:eastAsia="Times New Roman" w:hAnsi="Arial" w:cs="Arial"/>
          <w:sz w:val="24"/>
          <w:szCs w:val="24"/>
          <w:lang w:val="az-Latn-AZ"/>
        </w:rPr>
        <w:t>ını</w:t>
      </w:r>
      <w:r w:rsidRPr="005E3EF2">
        <w:rPr>
          <w:rFonts w:ascii="Arial" w:eastAsia="Times New Roman" w:hAnsi="Arial" w:cs="Arial"/>
          <w:sz w:val="24"/>
          <w:szCs w:val="24"/>
          <w:lang w:val="az-Latn-AZ"/>
        </w:rPr>
        <w:t xml:space="preserve"> m</w:t>
      </w:r>
      <w:r w:rsidRPr="000A1508">
        <w:rPr>
          <w:rFonts w:ascii="Arial" w:eastAsia="Times New Roman" w:hAnsi="Arial" w:cs="Arial"/>
          <w:sz w:val="24"/>
          <w:szCs w:val="24"/>
          <w:lang w:val="az-Latn-AZ"/>
        </w:rPr>
        <w:t>üəyyən etmişdir:</w:t>
      </w:r>
    </w:p>
    <w:p w:rsidR="00AF3BE6" w:rsidRPr="000A1508" w:rsidRDefault="00AF3BE6" w:rsidP="000A1508">
      <w:pPr>
        <w:pStyle w:val="a8"/>
        <w:widowControl w:val="0"/>
        <w:numPr>
          <w:ilvl w:val="0"/>
          <w:numId w:val="1"/>
        </w:numPr>
        <w:autoSpaceDE w:val="0"/>
        <w:autoSpaceDN w:val="0"/>
        <w:adjustRightInd w:val="0"/>
        <w:ind w:left="0" w:firstLine="567"/>
        <w:rPr>
          <w:rFonts w:ascii="Arial" w:hAnsi="Arial" w:cs="Arial"/>
          <w:sz w:val="24"/>
          <w:szCs w:val="24"/>
          <w:lang w:val="az-Latn-AZ"/>
        </w:rPr>
      </w:pPr>
      <w:r w:rsidRPr="000A1508">
        <w:rPr>
          <w:rFonts w:ascii="Arial" w:hAnsi="Arial" w:cs="Arial"/>
          <w:sz w:val="24"/>
          <w:szCs w:val="24"/>
          <w:lang w:val="az-Latn-AZ"/>
        </w:rPr>
        <w:t>məhkəmə aktı çıxarıldıqdan sonra işə əvvəllər baxılarkən məlum olmayan həlledici materiallar</w:t>
      </w:r>
      <w:r w:rsidR="00202AB4">
        <w:rPr>
          <w:rFonts w:ascii="Arial" w:hAnsi="Arial" w:cs="Arial"/>
          <w:sz w:val="24"/>
          <w:szCs w:val="24"/>
          <w:lang w:val="az-Latn-AZ"/>
        </w:rPr>
        <w:t>ın</w:t>
      </w:r>
      <w:r w:rsidRPr="000A1508">
        <w:rPr>
          <w:rFonts w:ascii="Arial" w:hAnsi="Arial" w:cs="Arial"/>
          <w:sz w:val="24"/>
          <w:szCs w:val="24"/>
          <w:lang w:val="az-Latn-AZ"/>
        </w:rPr>
        <w:t xml:space="preserve"> aşkar edil</w:t>
      </w:r>
      <w:r w:rsidR="00202AB4">
        <w:rPr>
          <w:rFonts w:ascii="Arial" w:hAnsi="Arial" w:cs="Arial"/>
          <w:sz w:val="24"/>
          <w:szCs w:val="24"/>
          <w:lang w:val="az-Latn-AZ"/>
        </w:rPr>
        <w:t>məsi</w:t>
      </w:r>
      <w:r w:rsidRPr="000A1508">
        <w:rPr>
          <w:rFonts w:ascii="Arial" w:hAnsi="Arial" w:cs="Arial"/>
          <w:sz w:val="24"/>
          <w:szCs w:val="24"/>
          <w:lang w:val="az-Latn-AZ"/>
        </w:rPr>
        <w:t>;</w:t>
      </w:r>
    </w:p>
    <w:p w:rsidR="00AF3BE6" w:rsidRPr="000A1508" w:rsidRDefault="00AF3BE6" w:rsidP="000A1508">
      <w:pPr>
        <w:pStyle w:val="a8"/>
        <w:widowControl w:val="0"/>
        <w:numPr>
          <w:ilvl w:val="0"/>
          <w:numId w:val="1"/>
        </w:numPr>
        <w:autoSpaceDE w:val="0"/>
        <w:autoSpaceDN w:val="0"/>
        <w:adjustRightInd w:val="0"/>
        <w:ind w:left="0" w:firstLine="567"/>
        <w:rPr>
          <w:rFonts w:ascii="Arial" w:hAnsi="Arial" w:cs="Arial"/>
          <w:sz w:val="24"/>
          <w:szCs w:val="24"/>
          <w:lang w:val="az-Latn-AZ"/>
        </w:rPr>
      </w:pPr>
      <w:r w:rsidRPr="000A1508">
        <w:rPr>
          <w:rFonts w:ascii="Arial" w:hAnsi="Arial" w:cs="Arial"/>
          <w:sz w:val="24"/>
          <w:szCs w:val="24"/>
          <w:lang w:val="az-Latn-AZ"/>
        </w:rPr>
        <w:t>məhkəmənin qanuni qüvvəyə minmiş hökmü ilə müəyyən edilmiş və qanunsuz, yaxud əsassız qətnamənin çıxarılmasına səbəb olmuş şahidin bilə-bilə yalan ifadələr verməsi, ekspertin bilə-bilə yalan rəy verməsi, tərcüməçinin bilə-bilə düzgün tərcümə etməməsi, sənədlərin və ya maddi sübutların saxtalığı;</w:t>
      </w:r>
    </w:p>
    <w:p w:rsidR="00AF3BE6" w:rsidRPr="000A1508" w:rsidRDefault="00AF3BE6" w:rsidP="000A1508">
      <w:pPr>
        <w:pStyle w:val="a8"/>
        <w:widowControl w:val="0"/>
        <w:numPr>
          <w:ilvl w:val="0"/>
          <w:numId w:val="1"/>
        </w:numPr>
        <w:autoSpaceDE w:val="0"/>
        <w:autoSpaceDN w:val="0"/>
        <w:adjustRightInd w:val="0"/>
        <w:ind w:left="0" w:firstLine="567"/>
        <w:rPr>
          <w:rFonts w:ascii="Arial" w:hAnsi="Arial" w:cs="Arial"/>
          <w:sz w:val="24"/>
          <w:szCs w:val="24"/>
          <w:lang w:val="az-Latn-AZ"/>
        </w:rPr>
      </w:pPr>
      <w:r w:rsidRPr="000A1508">
        <w:rPr>
          <w:rFonts w:ascii="Arial" w:hAnsi="Arial" w:cs="Arial"/>
          <w:sz w:val="24"/>
          <w:szCs w:val="24"/>
          <w:lang w:val="az-Latn-AZ"/>
        </w:rPr>
        <w:t>məhkəmənin qanuni qüvvəyə minmiş hökmü ilə müəyyən edilmiş və həmin işə baxılarkən tərəflərin, işdə iştirak edən digər şəxslərin, yaxud onların nümayəndələrinin cinayətkar hərəkətləri və ya hakimlərin cinayətkar əməlləri;</w:t>
      </w:r>
    </w:p>
    <w:p w:rsidR="00AF3BE6" w:rsidRPr="000A1508" w:rsidRDefault="00AF3BE6" w:rsidP="000A1508">
      <w:pPr>
        <w:pStyle w:val="a8"/>
        <w:widowControl w:val="0"/>
        <w:numPr>
          <w:ilvl w:val="0"/>
          <w:numId w:val="1"/>
        </w:numPr>
        <w:autoSpaceDE w:val="0"/>
        <w:autoSpaceDN w:val="0"/>
        <w:adjustRightInd w:val="0"/>
        <w:ind w:left="0" w:firstLine="567"/>
        <w:rPr>
          <w:rFonts w:ascii="Arial" w:hAnsi="Arial" w:cs="Arial"/>
          <w:sz w:val="24"/>
          <w:szCs w:val="24"/>
          <w:lang w:val="az-Latn-AZ"/>
        </w:rPr>
      </w:pPr>
      <w:r w:rsidRPr="000A1508">
        <w:rPr>
          <w:rFonts w:ascii="Arial" w:hAnsi="Arial" w:cs="Arial"/>
          <w:sz w:val="24"/>
          <w:szCs w:val="24"/>
          <w:lang w:val="az-Latn-AZ"/>
        </w:rPr>
        <w:t>həmin məhkəmə aktlarının çıxarılması üçün əsas olmuş məhkəmə qətnaməsinin, hökmünün, qərardadının və ya qərarının, yaxud sair orqanın qərarının ləğv edilməsi.</w:t>
      </w:r>
    </w:p>
    <w:p w:rsidR="00F75F98" w:rsidRPr="000A1508" w:rsidRDefault="005E3EF2" w:rsidP="000A1508">
      <w:pPr>
        <w:shd w:val="clear" w:color="auto" w:fill="FFFFFF"/>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Mülki Prosessual Məcəllənin</w:t>
      </w:r>
      <w:r w:rsidR="00F75F98" w:rsidRPr="000A1508">
        <w:rPr>
          <w:rFonts w:ascii="Arial" w:eastAsia="Times New Roman" w:hAnsi="Arial" w:cs="Arial"/>
          <w:sz w:val="24"/>
          <w:szCs w:val="24"/>
          <w:lang w:val="az-Latn-AZ"/>
        </w:rPr>
        <w:t xml:space="preserve"> 432.2-ci maddəsində qeyd olunmuş əsaslardan hər hansı biri mövcud olduqda və qanuni qüvvəyə minmiş məhkəmə aktlarına yeni açılmış hallar üzrə</w:t>
      </w:r>
      <w:r w:rsidR="00202AB4">
        <w:rPr>
          <w:rFonts w:ascii="Arial" w:eastAsia="Times New Roman" w:hAnsi="Arial" w:cs="Arial"/>
          <w:sz w:val="24"/>
          <w:szCs w:val="24"/>
          <w:lang w:val="az-Latn-AZ"/>
        </w:rPr>
        <w:t xml:space="preserve"> yenidən baxılması barədə</w:t>
      </w:r>
      <w:r w:rsidR="00F75F98" w:rsidRPr="000A1508">
        <w:rPr>
          <w:rFonts w:ascii="Arial" w:eastAsia="Times New Roman" w:hAnsi="Arial" w:cs="Arial"/>
          <w:sz w:val="24"/>
          <w:szCs w:val="24"/>
          <w:lang w:val="az-Latn-AZ"/>
        </w:rPr>
        <w:t xml:space="preserve"> Ali Məhkəməyə təqdim edilən ərizə</w:t>
      </w:r>
      <w:r w:rsidR="005D1BCC">
        <w:rPr>
          <w:rFonts w:ascii="Arial" w:eastAsia="Times New Roman" w:hAnsi="Arial" w:cs="Arial"/>
          <w:sz w:val="24"/>
          <w:szCs w:val="24"/>
          <w:lang w:val="az-Latn-AZ"/>
        </w:rPr>
        <w:t>,</w:t>
      </w:r>
      <w:r w:rsidR="00F75F98" w:rsidRPr="000A1508">
        <w:rPr>
          <w:rFonts w:ascii="Arial" w:eastAsia="Times New Roman" w:hAnsi="Arial" w:cs="Arial"/>
          <w:sz w:val="24"/>
          <w:szCs w:val="24"/>
          <w:lang w:val="az-Latn-AZ"/>
        </w:rPr>
        <w:t xml:space="preserve"> </w:t>
      </w:r>
      <w:r>
        <w:rPr>
          <w:rFonts w:ascii="Arial" w:eastAsia="Times New Roman" w:hAnsi="Arial" w:cs="Arial"/>
          <w:sz w:val="24"/>
          <w:szCs w:val="24"/>
          <w:lang w:val="az-Latn-AZ"/>
        </w:rPr>
        <w:t>həmin Məcəllənin</w:t>
      </w:r>
      <w:r w:rsidR="00CA1A59">
        <w:rPr>
          <w:rFonts w:ascii="Arial" w:eastAsia="Times New Roman" w:hAnsi="Arial" w:cs="Arial"/>
          <w:sz w:val="24"/>
          <w:szCs w:val="24"/>
          <w:lang w:val="az-Latn-AZ"/>
        </w:rPr>
        <w:t xml:space="preserve"> 434 və</w:t>
      </w:r>
      <w:r w:rsidR="00F75F98" w:rsidRPr="000A1508">
        <w:rPr>
          <w:rFonts w:ascii="Arial" w:eastAsia="Times New Roman" w:hAnsi="Arial" w:cs="Arial"/>
          <w:sz w:val="24"/>
          <w:szCs w:val="24"/>
          <w:lang w:val="az-Latn-AZ"/>
        </w:rPr>
        <w:t xml:space="preserve"> 435-ci maddələrinin tələblərinə cavab verdikdə o, işlə birlikdə baxılması üçün Ali</w:t>
      </w:r>
      <w:r w:rsidR="0034694D" w:rsidRPr="000A1508">
        <w:rPr>
          <w:rFonts w:ascii="Arial" w:eastAsia="Times New Roman" w:hAnsi="Arial" w:cs="Arial"/>
          <w:sz w:val="24"/>
          <w:szCs w:val="24"/>
          <w:lang w:val="az-Latn-AZ"/>
        </w:rPr>
        <w:t xml:space="preserve"> Məhkəmənin Plenumuna çıxarılır (Konstitus</w:t>
      </w:r>
      <w:r w:rsidR="00910293">
        <w:rPr>
          <w:rFonts w:ascii="Arial" w:eastAsia="Times New Roman" w:hAnsi="Arial" w:cs="Arial"/>
          <w:sz w:val="24"/>
          <w:szCs w:val="24"/>
          <w:lang w:val="az-Latn-AZ"/>
        </w:rPr>
        <w:t>i</w:t>
      </w:r>
      <w:r w:rsidR="0034694D" w:rsidRPr="000A1508">
        <w:rPr>
          <w:rFonts w:ascii="Arial" w:eastAsia="Times New Roman" w:hAnsi="Arial" w:cs="Arial"/>
          <w:sz w:val="24"/>
          <w:szCs w:val="24"/>
          <w:lang w:val="az-Latn-AZ"/>
        </w:rPr>
        <w:t xml:space="preserve">ya Məhkəməsi Plenumunun X.Məmmədova və N.Əliyevanın şikayəti üzrə </w:t>
      </w:r>
      <w:r w:rsidR="00430EB3" w:rsidRPr="000A1508">
        <w:rPr>
          <w:rFonts w:ascii="Arial" w:eastAsia="Times New Roman" w:hAnsi="Arial" w:cs="Arial"/>
          <w:sz w:val="24"/>
          <w:szCs w:val="24"/>
          <w:lang w:val="az-Latn-AZ"/>
        </w:rPr>
        <w:t xml:space="preserve">2017-ci il </w:t>
      </w:r>
      <w:r w:rsidR="0034694D" w:rsidRPr="000A1508">
        <w:rPr>
          <w:rFonts w:ascii="Arial" w:eastAsia="Times New Roman" w:hAnsi="Arial" w:cs="Arial"/>
          <w:sz w:val="24"/>
          <w:szCs w:val="24"/>
          <w:lang w:val="az-Latn-AZ"/>
        </w:rPr>
        <w:t>17 fevral tarixli Qərarı).</w:t>
      </w:r>
    </w:p>
    <w:p w:rsidR="00F75F98" w:rsidRPr="000A1508" w:rsidRDefault="001773EF"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Konstitusiya Məhkəməsinin Plenumu əvvəlki hüquqi mövqelərinə istinad edərək qeyd edir ki, m</w:t>
      </w:r>
      <w:r w:rsidR="0063084F" w:rsidRPr="000A1508">
        <w:rPr>
          <w:rFonts w:ascii="Arial" w:eastAsia="Times New Roman" w:hAnsi="Arial" w:cs="Arial"/>
          <w:sz w:val="24"/>
          <w:szCs w:val="24"/>
          <w:lang w:val="az-Latn-AZ"/>
        </w:rPr>
        <w:t>ülki</w:t>
      </w:r>
      <w:r w:rsidR="00F75F98" w:rsidRPr="000A1508">
        <w:rPr>
          <w:rFonts w:ascii="Arial" w:eastAsia="Times New Roman" w:hAnsi="Arial" w:cs="Arial"/>
          <w:sz w:val="24"/>
          <w:szCs w:val="24"/>
          <w:lang w:val="az-Latn-AZ"/>
        </w:rPr>
        <w:t xml:space="preserve"> </w:t>
      </w:r>
      <w:r w:rsidR="0063084F" w:rsidRPr="000A1508">
        <w:rPr>
          <w:rFonts w:ascii="Arial" w:eastAsia="Times New Roman" w:hAnsi="Arial" w:cs="Arial"/>
          <w:sz w:val="24"/>
          <w:szCs w:val="24"/>
          <w:lang w:val="az-Latn-AZ"/>
        </w:rPr>
        <w:t>prosessual qanunvericiliyin</w:t>
      </w:r>
      <w:r w:rsidR="00F75F98" w:rsidRPr="000A1508">
        <w:rPr>
          <w:rFonts w:ascii="Arial" w:eastAsia="Times New Roman" w:hAnsi="Arial" w:cs="Arial"/>
          <w:sz w:val="24"/>
          <w:szCs w:val="24"/>
          <w:lang w:val="az-Latn-AZ"/>
        </w:rPr>
        <w:t xml:space="preserve"> yeni açılmış hallar üzrə işə yenidən </w:t>
      </w:r>
      <w:r w:rsidR="00F75F98" w:rsidRPr="005E3EF2">
        <w:rPr>
          <w:rFonts w:ascii="Arial" w:eastAsia="Times New Roman" w:hAnsi="Arial" w:cs="Arial"/>
          <w:sz w:val="24"/>
          <w:szCs w:val="24"/>
          <w:lang w:val="az-Latn-AZ"/>
        </w:rPr>
        <w:t>baxılması</w:t>
      </w:r>
      <w:r w:rsidR="00A92FC4" w:rsidRPr="005E3EF2">
        <w:rPr>
          <w:rFonts w:ascii="Arial" w:eastAsia="Times New Roman" w:hAnsi="Arial" w:cs="Arial"/>
          <w:sz w:val="24"/>
          <w:szCs w:val="24"/>
          <w:lang w:val="az-Latn-AZ"/>
        </w:rPr>
        <w:t xml:space="preserve"> üçün</w:t>
      </w:r>
      <w:r w:rsidR="00F75F98" w:rsidRPr="000A1508">
        <w:rPr>
          <w:rFonts w:ascii="Arial" w:eastAsia="Times New Roman" w:hAnsi="Arial" w:cs="Arial"/>
          <w:sz w:val="24"/>
          <w:szCs w:val="24"/>
          <w:lang w:val="az-Latn-AZ"/>
        </w:rPr>
        <w:t xml:space="preserve"> qoyduğu şərtlər nəticə etibarı ilə hüquqi müəyyənlik prin</w:t>
      </w:r>
      <w:r w:rsidR="00FE69DB" w:rsidRPr="000A1508">
        <w:rPr>
          <w:rFonts w:ascii="Arial" w:eastAsia="Times New Roman" w:hAnsi="Arial" w:cs="Arial"/>
          <w:sz w:val="24"/>
          <w:szCs w:val="24"/>
          <w:lang w:val="az-Latn-AZ"/>
        </w:rPr>
        <w:t>sipinin qorunmasına xidmət edir və</w:t>
      </w:r>
      <w:r w:rsidR="00A90B74" w:rsidRPr="000A1508">
        <w:rPr>
          <w:rFonts w:ascii="Arial" w:eastAsia="Times New Roman" w:hAnsi="Arial" w:cs="Arial"/>
          <w:sz w:val="24"/>
          <w:szCs w:val="24"/>
          <w:lang w:val="az-Latn-AZ"/>
        </w:rPr>
        <w:t xml:space="preserve"> </w:t>
      </w:r>
      <w:r w:rsidR="00F75F98" w:rsidRPr="000A1508">
        <w:rPr>
          <w:rFonts w:ascii="Arial" w:eastAsia="Times New Roman" w:hAnsi="Arial" w:cs="Arial"/>
          <w:sz w:val="24"/>
          <w:szCs w:val="24"/>
          <w:lang w:val="az-Latn-AZ"/>
        </w:rPr>
        <w:t>qanuni qüvvəyə minmiş məhkəmə aktlarının əsassız ləğvinin qarşısını almaq məqsədini güdür.</w:t>
      </w:r>
    </w:p>
    <w:p w:rsidR="00A90B74" w:rsidRPr="000A1508" w:rsidRDefault="00F75F98"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Məhkəmə təcrübəsində hüquqi müəyyənlik prinsipinin əsas meyarı son məhkəmə instansiyası qərarının mübahisələndirilməməsidir. Əks halda ədalət mühakiməsinin təminatı uzun müddətə artırıla bilər və hər hansı bir ağlabatan müddətin pozulmasına səbəb ola bilər. Digər tərəfdən isə istənilən zaman son məhkəmə qərarının yenidən baxıl</w:t>
      </w:r>
      <w:r w:rsidR="00037BD6">
        <w:rPr>
          <w:rFonts w:ascii="Arial" w:hAnsi="Arial" w:cs="Arial"/>
          <w:sz w:val="24"/>
          <w:szCs w:val="24"/>
          <w:lang w:val="az-Latn-AZ"/>
        </w:rPr>
        <w:t xml:space="preserve">ıb </w:t>
      </w:r>
      <w:r w:rsidRPr="000A1508">
        <w:rPr>
          <w:rFonts w:ascii="Arial" w:hAnsi="Arial" w:cs="Arial"/>
          <w:sz w:val="24"/>
          <w:szCs w:val="24"/>
          <w:lang w:val="az-Latn-AZ"/>
        </w:rPr>
        <w:t>ləğv edilməsi insanlarda ümumiyyətlə məhkəmə qərarlarına və ədalət mühakiməsinə inamı zəiflədə bilə</w:t>
      </w:r>
      <w:r w:rsidR="001773EF" w:rsidRPr="000A1508">
        <w:rPr>
          <w:rFonts w:ascii="Arial" w:hAnsi="Arial" w:cs="Arial"/>
          <w:sz w:val="24"/>
          <w:szCs w:val="24"/>
          <w:lang w:val="az-Latn-AZ"/>
        </w:rPr>
        <w:t>r (Konstitusiya Məhkəmə</w:t>
      </w:r>
      <w:r w:rsidR="00760A84">
        <w:rPr>
          <w:rFonts w:ascii="Arial" w:hAnsi="Arial" w:cs="Arial"/>
          <w:sz w:val="24"/>
          <w:szCs w:val="24"/>
          <w:lang w:val="az-Latn-AZ"/>
        </w:rPr>
        <w:t xml:space="preserve">si Plenumunun </w:t>
      </w:r>
      <w:r w:rsidR="001773EF" w:rsidRPr="000A1508">
        <w:rPr>
          <w:rFonts w:ascii="Arial" w:hAnsi="Arial" w:cs="Arial"/>
          <w:sz w:val="24"/>
          <w:szCs w:val="24"/>
          <w:lang w:val="az-Latn-AZ"/>
        </w:rPr>
        <w:t xml:space="preserve">M.Həsənovanın şikayəti üzrə </w:t>
      </w:r>
      <w:r w:rsidR="005D1BCC" w:rsidRPr="000A1508">
        <w:rPr>
          <w:rFonts w:ascii="Arial" w:hAnsi="Arial" w:cs="Arial"/>
          <w:sz w:val="24"/>
          <w:szCs w:val="24"/>
          <w:lang w:val="az-Latn-AZ"/>
        </w:rPr>
        <w:t xml:space="preserve">2015-ci il </w:t>
      </w:r>
      <w:r w:rsidR="001773EF" w:rsidRPr="000A1508">
        <w:rPr>
          <w:rFonts w:ascii="Arial" w:hAnsi="Arial" w:cs="Arial"/>
          <w:sz w:val="24"/>
          <w:szCs w:val="24"/>
          <w:lang w:val="az-Latn-AZ"/>
        </w:rPr>
        <w:t>2 fevral tarixli Qərarı)</w:t>
      </w:r>
      <w:r w:rsidR="005E3EF2">
        <w:rPr>
          <w:rFonts w:ascii="Arial" w:hAnsi="Arial" w:cs="Arial"/>
          <w:sz w:val="24"/>
          <w:szCs w:val="24"/>
          <w:lang w:val="az-Latn-AZ"/>
        </w:rPr>
        <w:t>.</w:t>
      </w:r>
    </w:p>
    <w:p w:rsidR="00FA7067" w:rsidRPr="000A1508" w:rsidRDefault="00FA7067" w:rsidP="00FA7067">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Konstitusiya Məhkəməsi</w:t>
      </w:r>
      <w:r w:rsidR="00CA1A59">
        <w:rPr>
          <w:rFonts w:ascii="Arial" w:hAnsi="Arial" w:cs="Arial"/>
          <w:sz w:val="24"/>
          <w:szCs w:val="24"/>
          <w:lang w:val="az-Latn-AZ"/>
        </w:rPr>
        <w:t>nin Plenumu</w:t>
      </w:r>
      <w:r w:rsidRPr="000A1508">
        <w:rPr>
          <w:rFonts w:ascii="Arial" w:hAnsi="Arial" w:cs="Arial"/>
          <w:sz w:val="24"/>
          <w:szCs w:val="24"/>
          <w:lang w:val="az-Latn-AZ"/>
        </w:rPr>
        <w:t xml:space="preserve"> bir sıra qərarlarında bildirmişdir ki, məhkəmə təcrübəsində </w:t>
      </w:r>
      <w:r w:rsidRPr="000A1508">
        <w:rPr>
          <w:rFonts w:ascii="Arial" w:hAnsi="Arial" w:cs="Arial"/>
          <w:i/>
          <w:sz w:val="24"/>
          <w:szCs w:val="24"/>
          <w:lang w:val="az-Latn-AZ"/>
        </w:rPr>
        <w:t>res judicata</w:t>
      </w:r>
      <w:r w:rsidRPr="000A1508">
        <w:rPr>
          <w:rFonts w:ascii="Arial" w:hAnsi="Arial" w:cs="Arial"/>
          <w:sz w:val="24"/>
          <w:szCs w:val="24"/>
          <w:lang w:val="az-Latn-AZ"/>
        </w:rPr>
        <w:t xml:space="preserve"> (artıq həll olunmuş iş) prinsipi qorunmalıdır. </w:t>
      </w:r>
      <w:r w:rsidR="00CA1A59">
        <w:rPr>
          <w:rFonts w:ascii="Arial" w:hAnsi="Arial" w:cs="Arial"/>
          <w:sz w:val="24"/>
          <w:szCs w:val="24"/>
          <w:lang w:val="az-Latn-AZ"/>
        </w:rPr>
        <w:t>Qanuni</w:t>
      </w:r>
      <w:r w:rsidRPr="000A1508">
        <w:rPr>
          <w:rFonts w:ascii="Arial" w:hAnsi="Arial" w:cs="Arial"/>
          <w:sz w:val="24"/>
          <w:szCs w:val="24"/>
          <w:lang w:val="az-Latn-AZ"/>
        </w:rPr>
        <w:t xml:space="preserve"> qüvvəyə minmiş məhkəmə qərarı yenidən mübahisələndirilməməlidir.</w:t>
      </w:r>
    </w:p>
    <w:p w:rsidR="00385F51" w:rsidRPr="000A1508" w:rsidRDefault="00F75F98" w:rsidP="000A1508">
      <w:pPr>
        <w:shd w:val="clear" w:color="auto" w:fill="FFFFFF"/>
        <w:spacing w:after="0" w:line="240" w:lineRule="auto"/>
        <w:ind w:firstLine="567"/>
        <w:jc w:val="both"/>
        <w:rPr>
          <w:rFonts w:ascii="Arial" w:eastAsia="Times New Roman" w:hAnsi="Arial" w:cs="Arial"/>
          <w:sz w:val="24"/>
          <w:szCs w:val="24"/>
          <w:lang w:val="az-Latn-AZ"/>
        </w:rPr>
      </w:pPr>
      <w:r w:rsidRPr="00717F12">
        <w:rPr>
          <w:rFonts w:ascii="Arial" w:eastAsia="Times New Roman" w:hAnsi="Arial" w:cs="Arial"/>
          <w:sz w:val="24"/>
          <w:szCs w:val="24"/>
          <w:lang w:val="az-Latn-AZ"/>
        </w:rPr>
        <w:t xml:space="preserve">S.Teymurovanın şikayəti üzrə </w:t>
      </w:r>
      <w:r w:rsidR="00070035" w:rsidRPr="00717F12">
        <w:rPr>
          <w:rFonts w:ascii="Arial" w:eastAsia="Times New Roman" w:hAnsi="Arial" w:cs="Arial"/>
          <w:sz w:val="24"/>
          <w:szCs w:val="24"/>
          <w:lang w:val="az-Latn-AZ"/>
        </w:rPr>
        <w:t xml:space="preserve">2009-cu il </w:t>
      </w:r>
      <w:r w:rsidRPr="00717F12">
        <w:rPr>
          <w:rFonts w:ascii="Arial" w:eastAsia="Times New Roman" w:hAnsi="Arial" w:cs="Arial"/>
          <w:sz w:val="24"/>
          <w:szCs w:val="24"/>
          <w:lang w:val="az-Latn-AZ"/>
        </w:rPr>
        <w:t>13</w:t>
      </w:r>
      <w:r w:rsidR="00910293">
        <w:rPr>
          <w:rFonts w:ascii="Arial" w:eastAsia="Times New Roman" w:hAnsi="Arial" w:cs="Arial"/>
          <w:sz w:val="24"/>
          <w:szCs w:val="24"/>
          <w:lang w:val="az-Latn-AZ"/>
        </w:rPr>
        <w:t xml:space="preserve"> iyul tarixli Qərar</w:t>
      </w:r>
      <w:r w:rsidRPr="00717F12">
        <w:rPr>
          <w:rFonts w:ascii="Arial" w:eastAsia="Times New Roman" w:hAnsi="Arial" w:cs="Arial"/>
          <w:sz w:val="24"/>
          <w:szCs w:val="24"/>
          <w:lang w:val="az-Latn-AZ"/>
        </w:rPr>
        <w:t>da</w:t>
      </w:r>
      <w:r w:rsidRPr="00717F12">
        <w:rPr>
          <w:rFonts w:ascii="Arial" w:eastAsia="Times New Roman" w:hAnsi="Arial" w:cs="Arial"/>
          <w:i/>
          <w:sz w:val="24"/>
          <w:szCs w:val="24"/>
          <w:lang w:val="az-Latn-AZ"/>
        </w:rPr>
        <w:t xml:space="preserve"> </w:t>
      </w:r>
      <w:r w:rsidRPr="00717F12">
        <w:rPr>
          <w:rFonts w:ascii="Arial" w:eastAsia="Times New Roman" w:hAnsi="Arial" w:cs="Arial"/>
          <w:sz w:val="24"/>
          <w:szCs w:val="24"/>
          <w:lang w:val="az-Latn-AZ"/>
        </w:rPr>
        <w:t xml:space="preserve">qeyd </w:t>
      </w:r>
      <w:r w:rsidR="00A92FC4" w:rsidRPr="00717F12">
        <w:rPr>
          <w:rFonts w:ascii="Arial" w:eastAsia="Times New Roman" w:hAnsi="Arial" w:cs="Arial"/>
          <w:sz w:val="24"/>
          <w:szCs w:val="24"/>
          <w:lang w:val="az-Latn-AZ"/>
        </w:rPr>
        <w:t xml:space="preserve">edilmişdir </w:t>
      </w:r>
      <w:r w:rsidRPr="00717F12">
        <w:rPr>
          <w:rFonts w:ascii="Arial" w:eastAsia="Times New Roman" w:hAnsi="Arial" w:cs="Arial"/>
          <w:sz w:val="24"/>
          <w:szCs w:val="24"/>
          <w:lang w:val="az-Latn-AZ"/>
        </w:rPr>
        <w:t>ki,</w:t>
      </w:r>
      <w:r w:rsidRPr="000A1508">
        <w:rPr>
          <w:rFonts w:ascii="Arial" w:eastAsia="Times New Roman" w:hAnsi="Arial" w:cs="Arial"/>
          <w:sz w:val="24"/>
          <w:szCs w:val="24"/>
          <w:lang w:val="az-Latn-AZ"/>
        </w:rPr>
        <w:t xml:space="preserve"> işlərin bütün məhkəmə instansiyalarında maddi və prosessual </w:t>
      </w:r>
      <w:r w:rsidR="00CA1A59">
        <w:rPr>
          <w:rFonts w:ascii="Arial" w:eastAsia="Times New Roman" w:hAnsi="Arial" w:cs="Arial"/>
          <w:sz w:val="24"/>
          <w:szCs w:val="24"/>
          <w:lang w:val="az-Latn-AZ"/>
        </w:rPr>
        <w:t>qanunvericilik</w:t>
      </w:r>
      <w:r w:rsidRPr="000A1508">
        <w:rPr>
          <w:rFonts w:ascii="Arial" w:eastAsia="Times New Roman" w:hAnsi="Arial" w:cs="Arial"/>
          <w:sz w:val="24"/>
          <w:szCs w:val="24"/>
          <w:lang w:val="az-Latn-AZ"/>
        </w:rPr>
        <w:t xml:space="preserve"> normalarına riayət edilməklə həll olunması mahiyyət</w:t>
      </w:r>
      <w:r w:rsidR="00910293">
        <w:rPr>
          <w:rFonts w:ascii="Arial" w:eastAsia="Times New Roman" w:hAnsi="Arial" w:cs="Arial"/>
          <w:sz w:val="24"/>
          <w:szCs w:val="24"/>
          <w:lang w:val="az-Latn-AZ"/>
        </w:rPr>
        <w:t>i</w:t>
      </w:r>
      <w:r w:rsidRPr="000A1508">
        <w:rPr>
          <w:rFonts w:ascii="Arial" w:eastAsia="Times New Roman" w:hAnsi="Arial" w:cs="Arial"/>
          <w:sz w:val="24"/>
          <w:szCs w:val="24"/>
          <w:lang w:val="az-Latn-AZ"/>
        </w:rPr>
        <w:t xml:space="preserve"> üzrə çıxarılmış məhkəmə aktlarının qanuniliyinin və ədalətliliyinin hüquqi əsasını təşkil etməklə onların şübhə altına alınmasını istisna edir. </w:t>
      </w:r>
    </w:p>
    <w:p w:rsidR="00CC0F34" w:rsidRPr="000A1508" w:rsidRDefault="00A92FC4" w:rsidP="000A1508">
      <w:pPr>
        <w:shd w:val="clear" w:color="auto" w:fill="FFFFFF"/>
        <w:spacing w:after="0" w:line="240" w:lineRule="auto"/>
        <w:ind w:firstLine="567"/>
        <w:jc w:val="both"/>
        <w:rPr>
          <w:rFonts w:ascii="Arial" w:hAnsi="Arial" w:cs="Arial"/>
          <w:sz w:val="24"/>
          <w:szCs w:val="24"/>
          <w:shd w:val="clear" w:color="auto" w:fill="FFFFFF"/>
          <w:lang w:val="az-Latn-AZ"/>
        </w:rPr>
      </w:pPr>
      <w:r>
        <w:rPr>
          <w:rFonts w:ascii="Arial" w:hAnsi="Arial" w:cs="Arial"/>
          <w:sz w:val="24"/>
          <w:szCs w:val="24"/>
          <w:lang w:val="az-Latn-AZ"/>
        </w:rPr>
        <w:lastRenderedPageBreak/>
        <w:t>H</w:t>
      </w:r>
      <w:r w:rsidR="00F75F98" w:rsidRPr="000A1508">
        <w:rPr>
          <w:rFonts w:ascii="Arial" w:hAnsi="Arial" w:cs="Arial"/>
          <w:sz w:val="24"/>
          <w:szCs w:val="24"/>
          <w:lang w:val="az-Latn-AZ"/>
        </w:rPr>
        <w:t xml:space="preserve">üquqi müəyyənliyin </w:t>
      </w:r>
      <w:r w:rsidR="00F75F98" w:rsidRPr="000A1508">
        <w:rPr>
          <w:rFonts w:ascii="Arial" w:hAnsi="Arial" w:cs="Arial"/>
          <w:sz w:val="24"/>
          <w:szCs w:val="24"/>
          <w:shd w:val="clear" w:color="auto" w:fill="FFFFFF"/>
          <w:lang w:val="az-Latn-AZ"/>
        </w:rPr>
        <w:t>əsas amili ondan ibarətdir ki, tərəflərdən heç birinin həmin iş üzrə yenidən məhkəmə araşdırılmasının aparılması və yeni qərarın qəbul edilməsi məqsədi</w:t>
      </w:r>
      <w:r w:rsidR="00CA1A59">
        <w:rPr>
          <w:rFonts w:ascii="Arial" w:hAnsi="Arial" w:cs="Arial"/>
          <w:sz w:val="24"/>
          <w:szCs w:val="24"/>
          <w:shd w:val="clear" w:color="auto" w:fill="FFFFFF"/>
          <w:lang w:val="az-Latn-AZ"/>
        </w:rPr>
        <w:t xml:space="preserve"> i</w:t>
      </w:r>
      <w:r w:rsidR="00F75F98" w:rsidRPr="000A1508">
        <w:rPr>
          <w:rFonts w:ascii="Arial" w:hAnsi="Arial" w:cs="Arial"/>
          <w:sz w:val="24"/>
          <w:szCs w:val="24"/>
          <w:shd w:val="clear" w:color="auto" w:fill="FFFFFF"/>
          <w:lang w:val="az-Latn-AZ"/>
        </w:rPr>
        <w:t>lə qüvvəyə minmiş yekun məhkəmə qə</w:t>
      </w:r>
      <w:r w:rsidR="00037BD6">
        <w:rPr>
          <w:rFonts w:ascii="Arial" w:hAnsi="Arial" w:cs="Arial"/>
          <w:sz w:val="24"/>
          <w:szCs w:val="24"/>
          <w:shd w:val="clear" w:color="auto" w:fill="FFFFFF"/>
          <w:lang w:val="az-Latn-AZ"/>
        </w:rPr>
        <w:t>rarına</w:t>
      </w:r>
      <w:r w:rsidR="00F75F98" w:rsidRPr="000A1508">
        <w:rPr>
          <w:rFonts w:ascii="Arial" w:hAnsi="Arial" w:cs="Arial"/>
          <w:sz w:val="24"/>
          <w:szCs w:val="24"/>
          <w:shd w:val="clear" w:color="auto" w:fill="FFFFFF"/>
          <w:lang w:val="az-Latn-AZ"/>
        </w:rPr>
        <w:t xml:space="preserve"> yenidən baxılmasını tələb etmək imkanı olmamalıdır</w:t>
      </w:r>
      <w:r w:rsidRPr="00A92FC4">
        <w:rPr>
          <w:rFonts w:ascii="Arial" w:hAnsi="Arial" w:cs="Arial"/>
          <w:iCs/>
          <w:sz w:val="24"/>
          <w:szCs w:val="24"/>
          <w:shd w:val="clear" w:color="auto" w:fill="FFFFFF"/>
          <w:lang w:val="az-Latn-AZ"/>
        </w:rPr>
        <w:t xml:space="preserve"> </w:t>
      </w:r>
      <w:r w:rsidRPr="00717F12">
        <w:rPr>
          <w:rFonts w:ascii="Arial" w:hAnsi="Arial" w:cs="Arial"/>
          <w:iCs/>
          <w:sz w:val="24"/>
          <w:szCs w:val="24"/>
          <w:shd w:val="clear" w:color="auto" w:fill="FFFFFF"/>
          <w:lang w:val="az-Latn-AZ"/>
        </w:rPr>
        <w:t>(</w:t>
      </w:r>
      <w:r w:rsidRPr="00717F12">
        <w:rPr>
          <w:rFonts w:ascii="Arial" w:eastAsia="Times New Roman" w:hAnsi="Arial" w:cs="Arial"/>
          <w:sz w:val="24"/>
          <w:szCs w:val="24"/>
          <w:lang w:val="az-Latn-AZ"/>
        </w:rPr>
        <w:t>Konstitusiya Məhkəməsi Plenumunun</w:t>
      </w:r>
      <w:r>
        <w:rPr>
          <w:rFonts w:ascii="Arial" w:eastAsia="Times New Roman" w:hAnsi="Arial" w:cs="Arial"/>
          <w:b/>
          <w:sz w:val="24"/>
          <w:szCs w:val="24"/>
          <w:lang w:val="az-Latn-AZ"/>
        </w:rPr>
        <w:t xml:space="preserve"> </w:t>
      </w:r>
      <w:r w:rsidRPr="000A1508">
        <w:rPr>
          <w:rFonts w:ascii="Arial" w:hAnsi="Arial" w:cs="Arial"/>
          <w:iCs/>
          <w:sz w:val="24"/>
          <w:szCs w:val="24"/>
          <w:shd w:val="clear" w:color="auto" w:fill="FFFFFF"/>
          <w:lang w:val="az-Latn-AZ"/>
        </w:rPr>
        <w:t xml:space="preserve">C.İsmayılzadənin şikayəti üzrə </w:t>
      </w:r>
      <w:r w:rsidR="00070035" w:rsidRPr="000A1508">
        <w:rPr>
          <w:rFonts w:ascii="Arial" w:hAnsi="Arial" w:cs="Arial"/>
          <w:bCs/>
          <w:sz w:val="24"/>
          <w:szCs w:val="24"/>
          <w:shd w:val="clear" w:color="auto" w:fill="FFFFFF"/>
          <w:lang w:val="az-Latn-AZ"/>
        </w:rPr>
        <w:t xml:space="preserve">2014-cü il </w:t>
      </w:r>
      <w:r w:rsidRPr="000A1508">
        <w:rPr>
          <w:rFonts w:ascii="Arial" w:hAnsi="Arial" w:cs="Arial"/>
          <w:bCs/>
          <w:sz w:val="24"/>
          <w:szCs w:val="24"/>
          <w:shd w:val="clear" w:color="auto" w:fill="FFFFFF"/>
          <w:lang w:val="az-Latn-AZ"/>
        </w:rPr>
        <w:t>6 iyun tarixli Qə</w:t>
      </w:r>
      <w:r>
        <w:rPr>
          <w:rFonts w:ascii="Arial" w:hAnsi="Arial" w:cs="Arial"/>
          <w:bCs/>
          <w:sz w:val="24"/>
          <w:szCs w:val="24"/>
          <w:shd w:val="clear" w:color="auto" w:fill="FFFFFF"/>
          <w:lang w:val="az-Latn-AZ"/>
        </w:rPr>
        <w:t>rar</w:t>
      </w:r>
      <w:r w:rsidR="00492798">
        <w:rPr>
          <w:rFonts w:ascii="Arial" w:hAnsi="Arial" w:cs="Arial"/>
          <w:bCs/>
          <w:sz w:val="24"/>
          <w:szCs w:val="24"/>
          <w:shd w:val="clear" w:color="auto" w:fill="FFFFFF"/>
          <w:lang w:val="az-Latn-AZ"/>
        </w:rPr>
        <w:t>ı</w:t>
      </w:r>
      <w:r w:rsidR="00E22F4E">
        <w:rPr>
          <w:rFonts w:ascii="Arial" w:hAnsi="Arial" w:cs="Arial"/>
          <w:bCs/>
          <w:sz w:val="24"/>
          <w:szCs w:val="24"/>
          <w:shd w:val="clear" w:color="auto" w:fill="FFFFFF"/>
          <w:lang w:val="az-Latn-AZ"/>
        </w:rPr>
        <w:t>)</w:t>
      </w:r>
      <w:r w:rsidR="00F75F98" w:rsidRPr="000A1508">
        <w:rPr>
          <w:rFonts w:ascii="Arial" w:hAnsi="Arial" w:cs="Arial"/>
          <w:sz w:val="24"/>
          <w:szCs w:val="24"/>
          <w:shd w:val="clear" w:color="auto" w:fill="FFFFFF"/>
          <w:lang w:val="az-Latn-AZ"/>
        </w:rPr>
        <w:t>.</w:t>
      </w:r>
    </w:p>
    <w:p w:rsidR="00CC0F34" w:rsidRPr="000A1508" w:rsidRDefault="00F75F98"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hAnsi="Arial" w:cs="Arial"/>
          <w:sz w:val="24"/>
          <w:szCs w:val="24"/>
          <w:shd w:val="clear" w:color="auto" w:fill="FFFFFF"/>
          <w:lang w:val="az-Latn-AZ"/>
        </w:rPr>
        <w:t xml:space="preserve"> </w:t>
      </w:r>
      <w:r w:rsidR="00CC0F34" w:rsidRPr="000A1508">
        <w:rPr>
          <w:rFonts w:ascii="Arial" w:eastAsia="Times New Roman" w:hAnsi="Arial" w:cs="Arial"/>
          <w:sz w:val="24"/>
          <w:szCs w:val="24"/>
          <w:lang w:val="az-Latn-AZ"/>
        </w:rPr>
        <w:t xml:space="preserve">Mülki Prosessual Məcəllənin 432.2.1-ci maddəsinə gəldikdə isə qeyd edilməlidir ki, </w:t>
      </w:r>
      <w:r w:rsidR="00CC0F34" w:rsidRPr="000A1508">
        <w:rPr>
          <w:rFonts w:ascii="Arial" w:hAnsi="Arial" w:cs="Arial"/>
          <w:sz w:val="24"/>
          <w:szCs w:val="24"/>
          <w:lang w:val="az-Latn-AZ"/>
        </w:rPr>
        <w:t>işə əvvəllər baxılarkən məlum olmayan materialların iş üçün həlledici əhəmiyyətə malik olması on</w:t>
      </w:r>
      <w:r w:rsidR="00A92FC4">
        <w:rPr>
          <w:rFonts w:ascii="Arial" w:hAnsi="Arial" w:cs="Arial"/>
          <w:sz w:val="24"/>
          <w:szCs w:val="24"/>
          <w:lang w:val="az-Latn-AZ"/>
        </w:rPr>
        <w:t xml:space="preserve">da </w:t>
      </w:r>
      <w:r w:rsidR="00CC0F34" w:rsidRPr="000A1508">
        <w:rPr>
          <w:rFonts w:ascii="Arial" w:hAnsi="Arial" w:cs="Arial"/>
          <w:sz w:val="24"/>
          <w:szCs w:val="24"/>
          <w:lang w:val="az-Latn-AZ"/>
        </w:rPr>
        <w:t xml:space="preserve">ifadə olunur ki, belə hallar (materiallar) işə baxılması zamanı </w:t>
      </w:r>
      <w:r w:rsidR="00E22F4E" w:rsidRPr="00717F12">
        <w:rPr>
          <w:rFonts w:ascii="Arial" w:hAnsi="Arial" w:cs="Arial"/>
          <w:sz w:val="24"/>
          <w:szCs w:val="24"/>
          <w:lang w:val="az-Latn-AZ"/>
        </w:rPr>
        <w:t>məlum olsaydı</w:t>
      </w:r>
      <w:r w:rsidR="00CC0F34" w:rsidRPr="000A1508">
        <w:rPr>
          <w:rFonts w:ascii="Arial" w:hAnsi="Arial" w:cs="Arial"/>
          <w:sz w:val="24"/>
          <w:szCs w:val="24"/>
          <w:lang w:val="az-Latn-AZ"/>
        </w:rPr>
        <w:t>, başqa məzmunda məhkəmə aktı qəbul edilmiş olardı. Bununla yanaşı bu maddənin məzmununa görə, yeni açılmış hallar işə baxıldığı zaman mövcud</w:t>
      </w:r>
      <w:r w:rsidR="00492798">
        <w:rPr>
          <w:rFonts w:ascii="Arial" w:hAnsi="Arial" w:cs="Arial"/>
          <w:sz w:val="24"/>
          <w:szCs w:val="24"/>
          <w:lang w:val="az-Latn-AZ"/>
        </w:rPr>
        <w:t>, lakin</w:t>
      </w:r>
      <w:r w:rsidR="00CC0F34" w:rsidRPr="000A1508">
        <w:rPr>
          <w:rFonts w:ascii="Arial" w:hAnsi="Arial" w:cs="Arial"/>
          <w:sz w:val="24"/>
          <w:szCs w:val="24"/>
          <w:lang w:val="az-Latn-AZ"/>
        </w:rPr>
        <w:t xml:space="preserve"> məhkəməyə təqdim edilməm</w:t>
      </w:r>
      <w:r w:rsidR="00CA1A59">
        <w:rPr>
          <w:rFonts w:ascii="Arial" w:hAnsi="Arial" w:cs="Arial"/>
          <w:sz w:val="24"/>
          <w:szCs w:val="24"/>
          <w:lang w:val="az-Latn-AZ"/>
        </w:rPr>
        <w:t>iş olmalıdır</w:t>
      </w:r>
      <w:r w:rsidR="00CC0F34" w:rsidRPr="000A1508">
        <w:rPr>
          <w:rFonts w:ascii="Arial" w:hAnsi="Arial" w:cs="Arial"/>
          <w:sz w:val="24"/>
          <w:szCs w:val="24"/>
          <w:lang w:val="az-Latn-AZ"/>
        </w:rPr>
        <w:t xml:space="preserve">. </w:t>
      </w:r>
    </w:p>
    <w:p w:rsidR="00CC0F34" w:rsidRPr="000A1508" w:rsidRDefault="00CC0F34" w:rsidP="000A1508">
      <w:pPr>
        <w:spacing w:after="0" w:line="240" w:lineRule="auto"/>
        <w:ind w:firstLine="567"/>
        <w:jc w:val="both"/>
        <w:rPr>
          <w:rFonts w:ascii="Arial" w:hAnsi="Arial" w:cs="Arial"/>
          <w:sz w:val="24"/>
          <w:szCs w:val="24"/>
          <w:lang w:val="az-Latn-AZ"/>
        </w:rPr>
      </w:pPr>
      <w:r w:rsidRPr="00717F12">
        <w:rPr>
          <w:rFonts w:ascii="Arial" w:hAnsi="Arial" w:cs="Arial"/>
          <w:sz w:val="24"/>
          <w:szCs w:val="24"/>
          <w:lang w:val="az-Latn-AZ"/>
        </w:rPr>
        <w:t>Ərizəçinin irəli sürdüyü dəlil</w:t>
      </w:r>
      <w:r w:rsidR="00EF1253" w:rsidRPr="00717F12">
        <w:rPr>
          <w:rFonts w:ascii="Arial" w:hAnsi="Arial" w:cs="Arial"/>
          <w:sz w:val="24"/>
          <w:szCs w:val="24"/>
          <w:lang w:val="az-Latn-AZ"/>
        </w:rPr>
        <w:t>ə əsasən</w:t>
      </w:r>
      <w:r w:rsidR="00070035">
        <w:rPr>
          <w:rFonts w:ascii="Arial" w:hAnsi="Arial" w:cs="Arial"/>
          <w:sz w:val="24"/>
          <w:szCs w:val="24"/>
          <w:lang w:val="az-Latn-AZ"/>
        </w:rPr>
        <w:t>,</w:t>
      </w:r>
      <w:r w:rsidRPr="00717F12">
        <w:rPr>
          <w:rFonts w:ascii="Arial" w:hAnsi="Arial" w:cs="Arial"/>
          <w:sz w:val="24"/>
          <w:szCs w:val="24"/>
          <w:lang w:val="az-Latn-AZ"/>
        </w:rPr>
        <w:t xml:space="preserve"> məhkəmələrdə mülki işə baxıldığı zaman Sumqayıt </w:t>
      </w:r>
      <w:r w:rsidR="00430EB3">
        <w:rPr>
          <w:rFonts w:ascii="Arial" w:hAnsi="Arial" w:cs="Arial"/>
          <w:sz w:val="24"/>
          <w:szCs w:val="24"/>
          <w:lang w:val="az-Latn-AZ"/>
        </w:rPr>
        <w:t>Ş</w:t>
      </w:r>
      <w:r w:rsidRPr="00717F12">
        <w:rPr>
          <w:rFonts w:ascii="Arial" w:hAnsi="Arial" w:cs="Arial"/>
          <w:sz w:val="24"/>
          <w:szCs w:val="24"/>
          <w:lang w:val="az-Latn-AZ"/>
        </w:rPr>
        <w:t>əhə</w:t>
      </w:r>
      <w:r w:rsidR="00430EB3">
        <w:rPr>
          <w:rFonts w:ascii="Arial" w:hAnsi="Arial" w:cs="Arial"/>
          <w:sz w:val="24"/>
          <w:szCs w:val="24"/>
          <w:lang w:val="az-Latn-AZ"/>
        </w:rPr>
        <w:t>r</w:t>
      </w:r>
      <w:r w:rsidRPr="00717F12">
        <w:rPr>
          <w:rFonts w:ascii="Arial" w:hAnsi="Arial" w:cs="Arial"/>
          <w:sz w:val="24"/>
          <w:szCs w:val="24"/>
          <w:lang w:val="az-Latn-AZ"/>
        </w:rPr>
        <w:t xml:space="preserve"> XDS</w:t>
      </w:r>
      <w:r w:rsidR="00E22F4E" w:rsidRPr="00717F12">
        <w:rPr>
          <w:rFonts w:ascii="Arial" w:hAnsi="Arial" w:cs="Arial"/>
          <w:sz w:val="24"/>
          <w:szCs w:val="24"/>
          <w:lang w:val="az-Latn-AZ"/>
        </w:rPr>
        <w:t>-in</w:t>
      </w:r>
      <w:r w:rsidR="00E22F4E">
        <w:rPr>
          <w:rFonts w:ascii="Arial" w:hAnsi="Arial" w:cs="Arial"/>
          <w:sz w:val="24"/>
          <w:szCs w:val="24"/>
          <w:lang w:val="az-Latn-AZ"/>
        </w:rPr>
        <w:t xml:space="preserve"> </w:t>
      </w:r>
      <w:r w:rsidRPr="000A1508">
        <w:rPr>
          <w:rFonts w:ascii="Arial" w:hAnsi="Arial" w:cs="Arial"/>
          <w:sz w:val="24"/>
          <w:szCs w:val="24"/>
          <w:lang w:val="az-Latn-AZ"/>
        </w:rPr>
        <w:t xml:space="preserve"> 30 iyun</w:t>
      </w:r>
      <w:r w:rsidR="00706168" w:rsidRPr="000A1508">
        <w:rPr>
          <w:rFonts w:ascii="Arial" w:hAnsi="Arial" w:cs="Arial"/>
          <w:sz w:val="24"/>
          <w:szCs w:val="24"/>
          <w:lang w:val="az-Latn-AZ"/>
        </w:rPr>
        <w:t xml:space="preserve"> </w:t>
      </w:r>
      <w:r w:rsidRPr="000A1508">
        <w:rPr>
          <w:rFonts w:ascii="Arial" w:hAnsi="Arial" w:cs="Arial"/>
          <w:sz w:val="24"/>
          <w:szCs w:val="24"/>
          <w:lang w:val="az-Latn-AZ"/>
        </w:rPr>
        <w:t>1987-ci il tarixli Qərarı mövcud idi və həmin qərar ilə mübahisəli ərazinin təyinatı dəyişdirilərək 16 və 21-ci mikrorayo</w:t>
      </w:r>
      <w:r w:rsidR="002048E8">
        <w:rPr>
          <w:rFonts w:ascii="Arial" w:hAnsi="Arial" w:cs="Arial"/>
          <w:sz w:val="24"/>
          <w:szCs w:val="24"/>
          <w:lang w:val="az-Latn-AZ"/>
        </w:rPr>
        <w:t xml:space="preserve">nların tikintisi üçün </w:t>
      </w:r>
      <w:r w:rsidR="002048E8" w:rsidRPr="00717F12">
        <w:rPr>
          <w:rFonts w:ascii="Arial" w:hAnsi="Arial" w:cs="Arial"/>
          <w:sz w:val="24"/>
          <w:szCs w:val="24"/>
          <w:lang w:val="az-Latn-AZ"/>
        </w:rPr>
        <w:t xml:space="preserve">ayrılmış və </w:t>
      </w:r>
      <w:r w:rsidRPr="00717F12">
        <w:rPr>
          <w:rFonts w:ascii="Arial" w:hAnsi="Arial" w:cs="Arial"/>
          <w:sz w:val="24"/>
          <w:szCs w:val="24"/>
          <w:lang w:val="az-Latn-AZ"/>
        </w:rPr>
        <w:t>Sumqayıt</w:t>
      </w:r>
      <w:r w:rsidRPr="000A1508">
        <w:rPr>
          <w:rFonts w:ascii="Arial" w:hAnsi="Arial" w:cs="Arial"/>
          <w:sz w:val="24"/>
          <w:szCs w:val="24"/>
          <w:lang w:val="az-Latn-AZ"/>
        </w:rPr>
        <w:t xml:space="preserve"> </w:t>
      </w:r>
      <w:r w:rsidR="00430EB3">
        <w:rPr>
          <w:rFonts w:ascii="Arial" w:hAnsi="Arial" w:cs="Arial"/>
          <w:sz w:val="24"/>
          <w:szCs w:val="24"/>
          <w:lang w:val="az-Latn-AZ"/>
        </w:rPr>
        <w:t>Ş</w:t>
      </w:r>
      <w:r w:rsidRPr="000A1508">
        <w:rPr>
          <w:rFonts w:ascii="Arial" w:hAnsi="Arial" w:cs="Arial"/>
          <w:sz w:val="24"/>
          <w:szCs w:val="24"/>
          <w:lang w:val="az-Latn-AZ"/>
        </w:rPr>
        <w:t>əhə</w:t>
      </w:r>
      <w:r w:rsidR="00430EB3">
        <w:rPr>
          <w:rFonts w:ascii="Arial" w:hAnsi="Arial" w:cs="Arial"/>
          <w:sz w:val="24"/>
          <w:szCs w:val="24"/>
          <w:lang w:val="az-Latn-AZ"/>
        </w:rPr>
        <w:t>r</w:t>
      </w:r>
      <w:r w:rsidRPr="000A1508">
        <w:rPr>
          <w:rFonts w:ascii="Arial" w:hAnsi="Arial" w:cs="Arial"/>
          <w:sz w:val="24"/>
          <w:szCs w:val="24"/>
          <w:lang w:val="az-Latn-AZ"/>
        </w:rPr>
        <w:t xml:space="preserve"> XDS-in 30 iyun 1987-ci il tarixli 19 və 20 </w:t>
      </w:r>
      <w:r w:rsidR="00CA1A59">
        <w:rPr>
          <w:rFonts w:ascii="Arial" w:hAnsi="Arial" w:cs="Arial"/>
          <w:sz w:val="24"/>
          <w:szCs w:val="24"/>
          <w:lang w:val="az-Latn-AZ"/>
        </w:rPr>
        <w:t>saylı</w:t>
      </w:r>
      <w:r w:rsidRPr="000A1508">
        <w:rPr>
          <w:rFonts w:ascii="Arial" w:hAnsi="Arial" w:cs="Arial"/>
          <w:sz w:val="24"/>
          <w:szCs w:val="24"/>
          <w:lang w:val="az-Latn-AZ"/>
        </w:rPr>
        <w:t xml:space="preserve"> protokollarına əsasən müqaviləsi dayandırılmış bağ sahələrinin siyahısı tərtib edilmişdir. </w:t>
      </w:r>
      <w:r w:rsidR="002048E8">
        <w:rPr>
          <w:rFonts w:ascii="Arial" w:hAnsi="Arial" w:cs="Arial"/>
          <w:sz w:val="24"/>
          <w:szCs w:val="24"/>
          <w:lang w:val="az-Latn-AZ"/>
        </w:rPr>
        <w:t xml:space="preserve">19 </w:t>
      </w:r>
      <w:r w:rsidR="0066590F">
        <w:rPr>
          <w:rFonts w:ascii="Arial" w:hAnsi="Arial" w:cs="Arial"/>
          <w:sz w:val="24"/>
          <w:szCs w:val="24"/>
          <w:lang w:val="az-Latn-AZ"/>
        </w:rPr>
        <w:t>saylı</w:t>
      </w:r>
      <w:r w:rsidR="002048E8">
        <w:rPr>
          <w:rFonts w:ascii="Arial" w:hAnsi="Arial" w:cs="Arial"/>
          <w:sz w:val="24"/>
          <w:szCs w:val="24"/>
          <w:lang w:val="az-Latn-AZ"/>
        </w:rPr>
        <w:t xml:space="preserve"> </w:t>
      </w:r>
      <w:r w:rsidR="002048E8" w:rsidRPr="00717F12">
        <w:rPr>
          <w:rFonts w:ascii="Arial" w:hAnsi="Arial" w:cs="Arial"/>
          <w:sz w:val="24"/>
          <w:szCs w:val="24"/>
          <w:lang w:val="az-Latn-AZ"/>
        </w:rPr>
        <w:t>protokoldakı siyahı</w:t>
      </w:r>
      <w:r w:rsidRPr="00717F12">
        <w:rPr>
          <w:rFonts w:ascii="Arial" w:hAnsi="Arial" w:cs="Arial"/>
          <w:sz w:val="24"/>
          <w:szCs w:val="24"/>
          <w:lang w:val="az-Latn-AZ"/>
        </w:rPr>
        <w:t xml:space="preserve">nın </w:t>
      </w:r>
      <w:r w:rsidRPr="000A1508">
        <w:rPr>
          <w:rFonts w:ascii="Arial" w:hAnsi="Arial" w:cs="Arial"/>
          <w:sz w:val="24"/>
          <w:szCs w:val="24"/>
          <w:lang w:val="az-Latn-AZ"/>
        </w:rPr>
        <w:t xml:space="preserve">27-ci sırasında 2652 </w:t>
      </w:r>
      <w:r w:rsidR="00CA1A59">
        <w:rPr>
          <w:rFonts w:ascii="Arial" w:hAnsi="Arial" w:cs="Arial"/>
          <w:sz w:val="24"/>
          <w:szCs w:val="24"/>
          <w:lang w:val="az-Latn-AZ"/>
        </w:rPr>
        <w:t>saylı</w:t>
      </w:r>
      <w:r w:rsidRPr="000A1508">
        <w:rPr>
          <w:rFonts w:ascii="Arial" w:hAnsi="Arial" w:cs="Arial"/>
          <w:sz w:val="24"/>
          <w:szCs w:val="24"/>
          <w:lang w:val="az-Latn-AZ"/>
        </w:rPr>
        <w:t xml:space="preserve"> müqavilə ə</w:t>
      </w:r>
      <w:r w:rsidR="00492798">
        <w:rPr>
          <w:rFonts w:ascii="Arial" w:hAnsi="Arial" w:cs="Arial"/>
          <w:sz w:val="24"/>
          <w:szCs w:val="24"/>
          <w:lang w:val="az-Latn-AZ"/>
        </w:rPr>
        <w:t>sasında 2872 saylı</w:t>
      </w:r>
      <w:r w:rsidRPr="000A1508">
        <w:rPr>
          <w:rFonts w:ascii="Arial" w:hAnsi="Arial" w:cs="Arial"/>
          <w:sz w:val="24"/>
          <w:szCs w:val="24"/>
          <w:lang w:val="az-Latn-AZ"/>
        </w:rPr>
        <w:t xml:space="preserve"> və</w:t>
      </w:r>
      <w:r w:rsidR="00EE3E8F">
        <w:rPr>
          <w:rFonts w:ascii="Arial" w:hAnsi="Arial" w:cs="Arial"/>
          <w:sz w:val="24"/>
          <w:szCs w:val="24"/>
          <w:lang w:val="az-Latn-AZ"/>
        </w:rPr>
        <w:t xml:space="preserve"> 20 </w:t>
      </w:r>
      <w:r w:rsidR="0066590F">
        <w:rPr>
          <w:rFonts w:ascii="Arial" w:hAnsi="Arial" w:cs="Arial"/>
          <w:sz w:val="24"/>
          <w:szCs w:val="24"/>
          <w:lang w:val="az-Latn-AZ"/>
        </w:rPr>
        <w:t>saylı</w:t>
      </w:r>
      <w:r w:rsidR="00EE3E8F">
        <w:rPr>
          <w:rFonts w:ascii="Arial" w:hAnsi="Arial" w:cs="Arial"/>
          <w:sz w:val="24"/>
          <w:szCs w:val="24"/>
          <w:lang w:val="az-Latn-AZ"/>
        </w:rPr>
        <w:t xml:space="preserve"> </w:t>
      </w:r>
      <w:r w:rsidR="00EE3E8F" w:rsidRPr="00717F12">
        <w:rPr>
          <w:rFonts w:ascii="Arial" w:hAnsi="Arial" w:cs="Arial"/>
          <w:sz w:val="24"/>
          <w:szCs w:val="24"/>
          <w:lang w:val="az-Latn-AZ"/>
        </w:rPr>
        <w:t>protokoldakı siyahı</w:t>
      </w:r>
      <w:r w:rsidRPr="00717F12">
        <w:rPr>
          <w:rFonts w:ascii="Arial" w:hAnsi="Arial" w:cs="Arial"/>
          <w:sz w:val="24"/>
          <w:szCs w:val="24"/>
          <w:lang w:val="az-Latn-AZ"/>
        </w:rPr>
        <w:t xml:space="preserve">nın </w:t>
      </w:r>
      <w:r w:rsidRPr="000A1508">
        <w:rPr>
          <w:rFonts w:ascii="Arial" w:hAnsi="Arial" w:cs="Arial"/>
          <w:sz w:val="24"/>
          <w:szCs w:val="24"/>
          <w:lang w:val="az-Latn-AZ"/>
        </w:rPr>
        <w:t xml:space="preserve">120-ci sırasında 2872 </w:t>
      </w:r>
      <w:r w:rsidR="00CA1A59">
        <w:rPr>
          <w:rFonts w:ascii="Arial" w:hAnsi="Arial" w:cs="Arial"/>
          <w:sz w:val="24"/>
          <w:szCs w:val="24"/>
          <w:lang w:val="az-Latn-AZ"/>
        </w:rPr>
        <w:t>saylı</w:t>
      </w:r>
      <w:r w:rsidRPr="000A1508">
        <w:rPr>
          <w:rFonts w:ascii="Arial" w:hAnsi="Arial" w:cs="Arial"/>
          <w:sz w:val="24"/>
          <w:szCs w:val="24"/>
          <w:lang w:val="az-Latn-AZ"/>
        </w:rPr>
        <w:t xml:space="preserve"> müqavilə ə</w:t>
      </w:r>
      <w:r w:rsidR="00492798">
        <w:rPr>
          <w:rFonts w:ascii="Arial" w:hAnsi="Arial" w:cs="Arial"/>
          <w:sz w:val="24"/>
          <w:szCs w:val="24"/>
          <w:lang w:val="az-Latn-AZ"/>
        </w:rPr>
        <w:t>sasında 2652 saylı</w:t>
      </w:r>
      <w:r w:rsidRPr="000A1508">
        <w:rPr>
          <w:rFonts w:ascii="Arial" w:hAnsi="Arial" w:cs="Arial"/>
          <w:sz w:val="24"/>
          <w:szCs w:val="24"/>
          <w:lang w:val="az-Latn-AZ"/>
        </w:rPr>
        <w:t xml:space="preserve"> bağın icarədarı</w:t>
      </w:r>
      <w:r w:rsidR="002048E8" w:rsidRPr="002048E8">
        <w:rPr>
          <w:rFonts w:ascii="Arial" w:hAnsi="Arial" w:cs="Arial"/>
          <w:b/>
          <w:sz w:val="24"/>
          <w:szCs w:val="24"/>
          <w:lang w:val="az-Latn-AZ"/>
        </w:rPr>
        <w:t xml:space="preserve"> </w:t>
      </w:r>
      <w:r w:rsidR="002048E8" w:rsidRPr="00717F12">
        <w:rPr>
          <w:rFonts w:ascii="Arial" w:hAnsi="Arial" w:cs="Arial"/>
          <w:sz w:val="24"/>
          <w:szCs w:val="24"/>
          <w:lang w:val="az-Latn-AZ"/>
        </w:rPr>
        <w:t>kimi</w:t>
      </w:r>
      <w:r w:rsidRPr="00717F12">
        <w:rPr>
          <w:rFonts w:ascii="Arial" w:hAnsi="Arial" w:cs="Arial"/>
          <w:sz w:val="24"/>
          <w:szCs w:val="24"/>
          <w:lang w:val="az-Latn-AZ"/>
        </w:rPr>
        <w:t xml:space="preserve"> </w:t>
      </w:r>
      <w:r w:rsidRPr="000A1508">
        <w:rPr>
          <w:rFonts w:ascii="Arial" w:hAnsi="Arial" w:cs="Arial"/>
          <w:sz w:val="24"/>
          <w:szCs w:val="24"/>
          <w:lang w:val="az-Latn-AZ"/>
        </w:rPr>
        <w:t xml:space="preserve">S.Muradovun adı </w:t>
      </w:r>
      <w:r w:rsidRPr="00717F12">
        <w:rPr>
          <w:rFonts w:ascii="Arial" w:hAnsi="Arial" w:cs="Arial"/>
          <w:sz w:val="24"/>
          <w:szCs w:val="24"/>
          <w:lang w:val="az-Latn-AZ"/>
        </w:rPr>
        <w:t>qeyd olun</w:t>
      </w:r>
      <w:r w:rsidR="00EE3E8F" w:rsidRPr="00717F12">
        <w:rPr>
          <w:rFonts w:ascii="Arial" w:hAnsi="Arial" w:cs="Arial"/>
          <w:sz w:val="24"/>
          <w:szCs w:val="24"/>
          <w:lang w:val="az-Latn-AZ"/>
        </w:rPr>
        <w:t>muş, bununla da</w:t>
      </w:r>
      <w:r w:rsidRPr="000A1508">
        <w:rPr>
          <w:rFonts w:ascii="Arial" w:hAnsi="Arial" w:cs="Arial"/>
          <w:sz w:val="24"/>
          <w:szCs w:val="24"/>
          <w:lang w:val="az-Latn-AZ"/>
        </w:rPr>
        <w:t xml:space="preserve"> 0,25 ha sahəsi olan 60/2652 saylı bağ torpaq sahəsinə dair </w:t>
      </w:r>
      <w:r w:rsidR="00EE3E8F">
        <w:rPr>
          <w:rFonts w:ascii="Arial" w:hAnsi="Arial" w:cs="Arial"/>
          <w:sz w:val="24"/>
          <w:szCs w:val="24"/>
          <w:lang w:val="az-Latn-AZ"/>
        </w:rPr>
        <w:t>S</w:t>
      </w:r>
      <w:r w:rsidR="00EE3E8F" w:rsidRPr="00717F12">
        <w:rPr>
          <w:rFonts w:ascii="Arial" w:hAnsi="Arial" w:cs="Arial"/>
          <w:sz w:val="24"/>
          <w:szCs w:val="24"/>
          <w:lang w:val="az-Latn-AZ"/>
        </w:rPr>
        <w:t>.Muradovla</w:t>
      </w:r>
      <w:r w:rsidR="00EE3E8F">
        <w:rPr>
          <w:rFonts w:ascii="Arial" w:hAnsi="Arial" w:cs="Arial"/>
          <w:sz w:val="24"/>
          <w:szCs w:val="24"/>
          <w:lang w:val="az-Latn-AZ"/>
        </w:rPr>
        <w:t xml:space="preserve"> </w:t>
      </w:r>
      <w:r w:rsidRPr="000A1508">
        <w:rPr>
          <w:rFonts w:ascii="Arial" w:hAnsi="Arial" w:cs="Arial"/>
          <w:sz w:val="24"/>
          <w:szCs w:val="24"/>
          <w:lang w:val="az-Latn-AZ"/>
        </w:rPr>
        <w:t>bağlanmış icarə müqaviləsinə xitam verilmişdir</w:t>
      </w:r>
      <w:r w:rsidR="00706168" w:rsidRPr="000A1508">
        <w:rPr>
          <w:rFonts w:ascii="Arial" w:hAnsi="Arial" w:cs="Arial"/>
          <w:sz w:val="24"/>
          <w:szCs w:val="24"/>
          <w:lang w:val="az-Latn-AZ"/>
        </w:rPr>
        <w:t>.</w:t>
      </w:r>
      <w:r w:rsidRPr="000A1508">
        <w:rPr>
          <w:rFonts w:ascii="Arial" w:hAnsi="Arial" w:cs="Arial"/>
          <w:sz w:val="24"/>
          <w:szCs w:val="24"/>
          <w:lang w:val="az-Latn-AZ"/>
        </w:rPr>
        <w:t xml:space="preserve"> Belə olan halda </w:t>
      </w:r>
      <w:r w:rsidR="00EE3E8F" w:rsidRPr="00717F12">
        <w:rPr>
          <w:rFonts w:ascii="Arial" w:hAnsi="Arial" w:cs="Arial"/>
          <w:sz w:val="24"/>
          <w:szCs w:val="24"/>
          <w:lang w:val="az-Latn-AZ"/>
        </w:rPr>
        <w:t xml:space="preserve">isə </w:t>
      </w:r>
      <w:r w:rsidRPr="000A1508">
        <w:rPr>
          <w:rFonts w:ascii="Arial" w:hAnsi="Arial" w:cs="Arial"/>
          <w:sz w:val="24"/>
          <w:szCs w:val="24"/>
          <w:lang w:val="az-Latn-AZ"/>
        </w:rPr>
        <w:t>iddiaçının mübahisəli bağ torpaq sahəsinə dair hər hansı subyektiv hüququ olmadığından mülki işə baxan məhkəmələrin istinad etdiyi hallar aradan qa</w:t>
      </w:r>
      <w:r w:rsidR="00717F12">
        <w:rPr>
          <w:rFonts w:ascii="Arial" w:hAnsi="Arial" w:cs="Arial"/>
          <w:sz w:val="24"/>
          <w:szCs w:val="24"/>
          <w:lang w:val="az-Latn-AZ"/>
        </w:rPr>
        <w:t>lxmışdır</w:t>
      </w:r>
      <w:r w:rsidRPr="00EE3E8F">
        <w:rPr>
          <w:rFonts w:ascii="Arial" w:hAnsi="Arial" w:cs="Arial"/>
          <w:b/>
          <w:sz w:val="24"/>
          <w:szCs w:val="24"/>
          <w:lang w:val="az-Latn-AZ"/>
        </w:rPr>
        <w:t>.</w:t>
      </w:r>
    </w:p>
    <w:p w:rsidR="00E564CA" w:rsidRPr="000A1508" w:rsidRDefault="00E564CA"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Bununla əlaqədar qeyd olunmalıdır ki, apellyasiya instansiyası məhkəməsində mülki işə baxılan zaman iş üzrə</w:t>
      </w:r>
      <w:r w:rsidR="00070035">
        <w:rPr>
          <w:rFonts w:ascii="Arial" w:hAnsi="Arial" w:cs="Arial"/>
          <w:sz w:val="24"/>
          <w:szCs w:val="24"/>
          <w:lang w:val="az-Latn-AZ"/>
        </w:rPr>
        <w:t xml:space="preserve"> üçünc</w:t>
      </w:r>
      <w:r w:rsidRPr="000A1508">
        <w:rPr>
          <w:rFonts w:ascii="Arial" w:hAnsi="Arial" w:cs="Arial"/>
          <w:sz w:val="24"/>
          <w:szCs w:val="24"/>
          <w:lang w:val="az-Latn-AZ"/>
        </w:rPr>
        <w:t>ü şəxs qismində çıxış etmiş Sumqayıt Bələdiyyə</w:t>
      </w:r>
      <w:r w:rsidR="00095D8E">
        <w:rPr>
          <w:rFonts w:ascii="Arial" w:hAnsi="Arial" w:cs="Arial"/>
          <w:sz w:val="24"/>
          <w:szCs w:val="24"/>
          <w:lang w:val="az-Latn-AZ"/>
        </w:rPr>
        <w:t>si 23 noyabr 2015-ci</w:t>
      </w:r>
      <w:r w:rsidRPr="000A1508">
        <w:rPr>
          <w:rFonts w:ascii="Arial" w:hAnsi="Arial" w:cs="Arial"/>
          <w:sz w:val="24"/>
          <w:szCs w:val="24"/>
          <w:lang w:val="az-Latn-AZ"/>
        </w:rPr>
        <w:t xml:space="preserve"> il tarixli məktubu ilə bildirmişdir ki, 2652 </w:t>
      </w:r>
      <w:r w:rsidR="00CA1A59">
        <w:rPr>
          <w:rFonts w:ascii="Arial" w:hAnsi="Arial" w:cs="Arial"/>
          <w:sz w:val="24"/>
          <w:szCs w:val="24"/>
          <w:lang w:val="az-Latn-AZ"/>
        </w:rPr>
        <w:t>saylı</w:t>
      </w:r>
      <w:r w:rsidR="00EE3E8F">
        <w:rPr>
          <w:rFonts w:ascii="Arial" w:hAnsi="Arial" w:cs="Arial"/>
          <w:sz w:val="24"/>
          <w:szCs w:val="24"/>
          <w:lang w:val="az-Latn-AZ"/>
        </w:rPr>
        <w:t xml:space="preserve"> </w:t>
      </w:r>
      <w:r w:rsidRPr="000A1508">
        <w:rPr>
          <w:rFonts w:ascii="Arial" w:hAnsi="Arial" w:cs="Arial"/>
          <w:sz w:val="24"/>
          <w:szCs w:val="24"/>
          <w:lang w:val="az-Latn-AZ"/>
        </w:rPr>
        <w:t xml:space="preserve">bağ torpaq sahəsinin də daxil olduğu ərazi Sumqayıt </w:t>
      </w:r>
      <w:r w:rsidR="00430EB3">
        <w:rPr>
          <w:rFonts w:ascii="Arial" w:hAnsi="Arial" w:cs="Arial"/>
          <w:sz w:val="24"/>
          <w:szCs w:val="24"/>
          <w:lang w:val="az-Latn-AZ"/>
        </w:rPr>
        <w:t>Ş</w:t>
      </w:r>
      <w:r w:rsidRPr="000A1508">
        <w:rPr>
          <w:rFonts w:ascii="Arial" w:hAnsi="Arial" w:cs="Arial"/>
          <w:sz w:val="24"/>
          <w:szCs w:val="24"/>
          <w:lang w:val="az-Latn-AZ"/>
        </w:rPr>
        <w:t xml:space="preserve">əhər </w:t>
      </w:r>
      <w:r w:rsidR="00717F12">
        <w:rPr>
          <w:rFonts w:ascii="Arial" w:hAnsi="Arial" w:cs="Arial"/>
          <w:sz w:val="24"/>
          <w:szCs w:val="24"/>
          <w:lang w:val="az-Latn-AZ"/>
        </w:rPr>
        <w:t xml:space="preserve">XDS-in </w:t>
      </w:r>
      <w:r w:rsidRPr="000A1508">
        <w:rPr>
          <w:rFonts w:ascii="Arial" w:hAnsi="Arial" w:cs="Arial"/>
          <w:sz w:val="24"/>
          <w:szCs w:val="24"/>
          <w:lang w:val="az-Latn-AZ"/>
        </w:rPr>
        <w:t>30 iyun 1987-ci il tarixli, 20 saylı protokol qərarına əsasən</w:t>
      </w:r>
      <w:r w:rsidR="00070035">
        <w:rPr>
          <w:rFonts w:ascii="Arial" w:hAnsi="Arial" w:cs="Arial"/>
          <w:sz w:val="24"/>
          <w:szCs w:val="24"/>
          <w:lang w:val="az-Latn-AZ"/>
        </w:rPr>
        <w:t>,</w:t>
      </w:r>
      <w:r w:rsidRPr="000A1508">
        <w:rPr>
          <w:rFonts w:ascii="Arial" w:hAnsi="Arial" w:cs="Arial"/>
          <w:sz w:val="24"/>
          <w:szCs w:val="24"/>
          <w:lang w:val="az-Latn-AZ"/>
        </w:rPr>
        <w:t xml:space="preserve"> Sumqayıt şəhə</w:t>
      </w:r>
      <w:r w:rsidR="00492798">
        <w:rPr>
          <w:rFonts w:ascii="Arial" w:hAnsi="Arial" w:cs="Arial"/>
          <w:sz w:val="24"/>
          <w:szCs w:val="24"/>
          <w:lang w:val="az-Latn-AZ"/>
        </w:rPr>
        <w:t>rinin 16</w:t>
      </w:r>
      <w:r w:rsidRPr="000A1508">
        <w:rPr>
          <w:rFonts w:ascii="Arial" w:hAnsi="Arial" w:cs="Arial"/>
          <w:sz w:val="24"/>
          <w:szCs w:val="24"/>
          <w:lang w:val="az-Latn-AZ"/>
        </w:rPr>
        <w:t xml:space="preserve"> və 2</w:t>
      </w:r>
      <w:r w:rsidR="00EE3E8F">
        <w:rPr>
          <w:rFonts w:ascii="Arial" w:hAnsi="Arial" w:cs="Arial"/>
          <w:sz w:val="24"/>
          <w:szCs w:val="24"/>
          <w:lang w:val="az-Latn-AZ"/>
        </w:rPr>
        <w:t xml:space="preserve">1-ci mikrorayonlarının </w:t>
      </w:r>
      <w:r w:rsidR="00EE3E8F" w:rsidRPr="00717F12">
        <w:rPr>
          <w:rFonts w:ascii="Arial" w:hAnsi="Arial" w:cs="Arial"/>
          <w:sz w:val="24"/>
          <w:szCs w:val="24"/>
          <w:lang w:val="az-Latn-AZ"/>
        </w:rPr>
        <w:t>salınması</w:t>
      </w:r>
      <w:r w:rsidRPr="00717F12">
        <w:rPr>
          <w:rFonts w:ascii="Arial" w:hAnsi="Arial" w:cs="Arial"/>
          <w:sz w:val="24"/>
          <w:szCs w:val="24"/>
          <w:lang w:val="az-Latn-AZ"/>
        </w:rPr>
        <w:t xml:space="preserve"> ü</w:t>
      </w:r>
      <w:r w:rsidRPr="000A1508">
        <w:rPr>
          <w:rFonts w:ascii="Arial" w:hAnsi="Arial" w:cs="Arial"/>
          <w:sz w:val="24"/>
          <w:szCs w:val="24"/>
          <w:lang w:val="az-Latn-AZ"/>
        </w:rPr>
        <w:t xml:space="preserve">çün ayrılmışdır. Hazırda vaxtilə 2652 saylı bağ sahəsi kimi ayrılmış torpaq sahəsi 21-ci mikrorayonun ərazisinə düşür. Sumqayıt Bələdiyyəsinin </w:t>
      </w:r>
      <w:r w:rsidRPr="00717F12">
        <w:rPr>
          <w:rFonts w:ascii="Arial" w:hAnsi="Arial" w:cs="Arial"/>
          <w:sz w:val="24"/>
          <w:szCs w:val="24"/>
          <w:lang w:val="az-Latn-AZ"/>
        </w:rPr>
        <w:t>arxiv</w:t>
      </w:r>
      <w:r w:rsidR="00EE3E8F" w:rsidRPr="00717F12">
        <w:rPr>
          <w:rFonts w:ascii="Arial" w:hAnsi="Arial" w:cs="Arial"/>
          <w:sz w:val="24"/>
          <w:szCs w:val="24"/>
          <w:lang w:val="az-Latn-AZ"/>
        </w:rPr>
        <w:t>ində</w:t>
      </w:r>
      <w:r w:rsidRPr="000A1508">
        <w:rPr>
          <w:rFonts w:ascii="Arial" w:hAnsi="Arial" w:cs="Arial"/>
          <w:sz w:val="24"/>
          <w:szCs w:val="24"/>
          <w:lang w:val="az-Latn-AZ"/>
        </w:rPr>
        <w:t xml:space="preserve"> 2652 saylı bağ torpaq sahəsinə dair sənədlər mövcud deyildir.     </w:t>
      </w:r>
    </w:p>
    <w:p w:rsidR="00E564CA" w:rsidRPr="000A1508" w:rsidRDefault="00E564CA"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 xml:space="preserve">Göründüyü kimi, işə baxılan zaman (apellyasiya və kassasiya instansiyası məhkəmələrində) 2652 </w:t>
      </w:r>
      <w:r w:rsidRPr="00717F12">
        <w:rPr>
          <w:rFonts w:ascii="Arial" w:hAnsi="Arial" w:cs="Arial"/>
          <w:sz w:val="24"/>
          <w:szCs w:val="24"/>
          <w:lang w:val="az-Latn-AZ"/>
        </w:rPr>
        <w:t>saylı</w:t>
      </w:r>
      <w:r w:rsidRPr="000A1508">
        <w:rPr>
          <w:rFonts w:ascii="Arial" w:hAnsi="Arial" w:cs="Arial"/>
          <w:sz w:val="24"/>
          <w:szCs w:val="24"/>
          <w:lang w:val="az-Latn-AZ"/>
        </w:rPr>
        <w:t xml:space="preserve"> bağ torpaq sahəsinə dair S.Muradovun icarə müqaviləsinə xitam verilməsi barədə</w:t>
      </w:r>
      <w:r w:rsidR="00492798">
        <w:rPr>
          <w:rFonts w:ascii="Arial" w:hAnsi="Arial" w:cs="Arial"/>
          <w:sz w:val="24"/>
          <w:szCs w:val="24"/>
          <w:lang w:val="az-Latn-AZ"/>
        </w:rPr>
        <w:t xml:space="preserve"> heç bir sübu</w:t>
      </w:r>
      <w:r w:rsidRPr="000A1508">
        <w:rPr>
          <w:rFonts w:ascii="Arial" w:hAnsi="Arial" w:cs="Arial"/>
          <w:sz w:val="24"/>
          <w:szCs w:val="24"/>
          <w:lang w:val="az-Latn-AZ"/>
        </w:rPr>
        <w:t xml:space="preserve">t təqdim edilməmiş və bu hal ümumiyyətlə məhkəmələrə məlum olmamışdır.  </w:t>
      </w:r>
    </w:p>
    <w:p w:rsidR="00E564CA" w:rsidRPr="00717F12" w:rsidRDefault="00E564CA"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 xml:space="preserve">Bundan sonra, Y.Cümşüdov </w:t>
      </w:r>
      <w:r w:rsidR="008C0CF1" w:rsidRPr="000A1508">
        <w:rPr>
          <w:rFonts w:ascii="Arial" w:eastAsia="Times New Roman" w:hAnsi="Arial" w:cs="Arial"/>
          <w:sz w:val="24"/>
          <w:szCs w:val="24"/>
          <w:lang w:val="az-Latn-AZ"/>
        </w:rPr>
        <w:t xml:space="preserve">Ali Məhkəmənin Plenumuna ərizə ilə müraciət edərək </w:t>
      </w:r>
      <w:r w:rsidRPr="000A1508">
        <w:rPr>
          <w:rFonts w:ascii="Arial" w:hAnsi="Arial" w:cs="Arial"/>
          <w:sz w:val="24"/>
          <w:szCs w:val="24"/>
          <w:lang w:val="az-Latn-AZ"/>
        </w:rPr>
        <w:t>məhkəmə araşdırılması zamanı təqdim edilməyən və M</w:t>
      </w:r>
      <w:r w:rsidR="00070035">
        <w:rPr>
          <w:rFonts w:ascii="Arial" w:hAnsi="Arial" w:cs="Arial"/>
          <w:sz w:val="24"/>
          <w:szCs w:val="24"/>
          <w:lang w:val="az-Latn-AZ"/>
        </w:rPr>
        <w:t xml:space="preserve">ülki </w:t>
      </w:r>
      <w:r w:rsidRPr="000A1508">
        <w:rPr>
          <w:rFonts w:ascii="Arial" w:hAnsi="Arial" w:cs="Arial"/>
          <w:sz w:val="24"/>
          <w:szCs w:val="24"/>
          <w:lang w:val="az-Latn-AZ"/>
        </w:rPr>
        <w:t>P</w:t>
      </w:r>
      <w:r w:rsidR="00070035">
        <w:rPr>
          <w:rFonts w:ascii="Arial" w:hAnsi="Arial" w:cs="Arial"/>
          <w:sz w:val="24"/>
          <w:szCs w:val="24"/>
          <w:lang w:val="az-Latn-AZ"/>
        </w:rPr>
        <w:t xml:space="preserve">rosessual </w:t>
      </w:r>
      <w:r w:rsidRPr="000A1508">
        <w:rPr>
          <w:rFonts w:ascii="Arial" w:hAnsi="Arial" w:cs="Arial"/>
          <w:sz w:val="24"/>
          <w:szCs w:val="24"/>
          <w:lang w:val="az-Latn-AZ"/>
        </w:rPr>
        <w:t>M</w:t>
      </w:r>
      <w:r w:rsidR="00070035">
        <w:rPr>
          <w:rFonts w:ascii="Arial" w:hAnsi="Arial" w:cs="Arial"/>
          <w:sz w:val="24"/>
          <w:szCs w:val="24"/>
          <w:lang w:val="az-Latn-AZ"/>
        </w:rPr>
        <w:t>əcəllənin</w:t>
      </w:r>
      <w:r w:rsidRPr="000A1508">
        <w:rPr>
          <w:rFonts w:ascii="Arial" w:hAnsi="Arial" w:cs="Arial"/>
          <w:sz w:val="24"/>
          <w:szCs w:val="24"/>
          <w:lang w:val="az-Latn-AZ"/>
        </w:rPr>
        <w:t xml:space="preserve"> 432.2.1-ci maddəsinə </w:t>
      </w:r>
      <w:r w:rsidRPr="00717F12">
        <w:rPr>
          <w:rFonts w:ascii="Arial" w:hAnsi="Arial" w:cs="Arial"/>
          <w:sz w:val="24"/>
          <w:szCs w:val="24"/>
          <w:lang w:val="az-Latn-AZ"/>
        </w:rPr>
        <w:t>uyğun</w:t>
      </w:r>
      <w:r w:rsidR="00EE3E8F" w:rsidRPr="00717F12">
        <w:rPr>
          <w:rFonts w:ascii="Arial" w:hAnsi="Arial" w:cs="Arial"/>
          <w:sz w:val="24"/>
          <w:szCs w:val="24"/>
          <w:lang w:val="az-Latn-AZ"/>
        </w:rPr>
        <w:t xml:space="preserve"> olaraq</w:t>
      </w:r>
      <w:r w:rsidRPr="000A1508">
        <w:rPr>
          <w:rFonts w:ascii="Arial" w:hAnsi="Arial" w:cs="Arial"/>
          <w:sz w:val="24"/>
          <w:szCs w:val="24"/>
          <w:lang w:val="az-Latn-AZ"/>
        </w:rPr>
        <w:t xml:space="preserve"> həlledici material hesab edilməli olan Sumqayıt </w:t>
      </w:r>
      <w:r w:rsidR="00430EB3">
        <w:rPr>
          <w:rFonts w:ascii="Arial" w:hAnsi="Arial" w:cs="Arial"/>
          <w:sz w:val="24"/>
          <w:szCs w:val="24"/>
          <w:lang w:val="az-Latn-AZ"/>
        </w:rPr>
        <w:t>Ş</w:t>
      </w:r>
      <w:r w:rsidRPr="000A1508">
        <w:rPr>
          <w:rFonts w:ascii="Arial" w:hAnsi="Arial" w:cs="Arial"/>
          <w:sz w:val="24"/>
          <w:szCs w:val="24"/>
          <w:lang w:val="az-Latn-AZ"/>
        </w:rPr>
        <w:t>əhə</w:t>
      </w:r>
      <w:r w:rsidR="00430EB3">
        <w:rPr>
          <w:rFonts w:ascii="Arial" w:hAnsi="Arial" w:cs="Arial"/>
          <w:sz w:val="24"/>
          <w:szCs w:val="24"/>
          <w:lang w:val="az-Latn-AZ"/>
        </w:rPr>
        <w:t>r</w:t>
      </w:r>
      <w:r w:rsidRPr="000A1508">
        <w:rPr>
          <w:rFonts w:ascii="Arial" w:hAnsi="Arial" w:cs="Arial"/>
          <w:sz w:val="24"/>
          <w:szCs w:val="24"/>
          <w:lang w:val="az-Latn-AZ"/>
        </w:rPr>
        <w:t xml:space="preserve"> XDS-in </w:t>
      </w:r>
      <w:r w:rsidR="0066590F">
        <w:rPr>
          <w:rFonts w:ascii="Arial" w:hAnsi="Arial" w:cs="Arial"/>
          <w:sz w:val="24"/>
          <w:szCs w:val="24"/>
          <w:lang w:val="az-Latn-AZ"/>
        </w:rPr>
        <w:t>30 iyun 1987-ci il tarixli 19 saylı</w:t>
      </w:r>
      <w:r w:rsidRPr="000A1508">
        <w:rPr>
          <w:rFonts w:ascii="Arial" w:hAnsi="Arial" w:cs="Arial"/>
          <w:sz w:val="24"/>
          <w:szCs w:val="24"/>
          <w:lang w:val="az-Latn-AZ"/>
        </w:rPr>
        <w:t xml:space="preserve"> protokolunu tə</w:t>
      </w:r>
      <w:r w:rsidR="00037BD6">
        <w:rPr>
          <w:rFonts w:ascii="Arial" w:hAnsi="Arial" w:cs="Arial"/>
          <w:sz w:val="24"/>
          <w:szCs w:val="24"/>
          <w:lang w:val="az-Latn-AZ"/>
        </w:rPr>
        <w:t>qdim etmiş və</w:t>
      </w:r>
      <w:r w:rsidR="008C0CF1">
        <w:rPr>
          <w:rFonts w:ascii="Arial" w:hAnsi="Arial" w:cs="Arial"/>
          <w:sz w:val="24"/>
          <w:szCs w:val="24"/>
          <w:lang w:val="az-Latn-AZ"/>
        </w:rPr>
        <w:t xml:space="preserve"> </w:t>
      </w:r>
      <w:r w:rsidR="008C0CF1" w:rsidRPr="000A1508">
        <w:rPr>
          <w:rFonts w:ascii="Arial" w:eastAsia="Times New Roman" w:hAnsi="Arial" w:cs="Arial"/>
          <w:sz w:val="24"/>
          <w:szCs w:val="24"/>
          <w:lang w:val="az-Latn-AZ"/>
        </w:rPr>
        <w:t>kassasiya instansiya</w:t>
      </w:r>
      <w:r w:rsidR="00492798">
        <w:rPr>
          <w:rFonts w:ascii="Arial" w:eastAsia="Times New Roman" w:hAnsi="Arial" w:cs="Arial"/>
          <w:sz w:val="24"/>
          <w:szCs w:val="24"/>
          <w:lang w:val="az-Latn-AZ"/>
        </w:rPr>
        <w:t>sı</w:t>
      </w:r>
      <w:r w:rsidR="008C0CF1" w:rsidRPr="000A1508">
        <w:rPr>
          <w:rFonts w:ascii="Arial" w:eastAsia="Times New Roman" w:hAnsi="Arial" w:cs="Arial"/>
          <w:sz w:val="24"/>
          <w:szCs w:val="24"/>
          <w:lang w:val="az-Latn-AZ"/>
        </w:rPr>
        <w:t xml:space="preserve"> məhkəməsinin qərarına yeni açılmış hallar üzrə yenidən baxılmasını xahiş etmişdir.</w:t>
      </w:r>
      <w:r w:rsidRPr="000A1508">
        <w:rPr>
          <w:rFonts w:ascii="Arial" w:hAnsi="Arial" w:cs="Arial"/>
          <w:sz w:val="24"/>
          <w:szCs w:val="24"/>
          <w:lang w:val="az-Latn-AZ"/>
        </w:rPr>
        <w:t xml:space="preserve"> </w:t>
      </w:r>
      <w:r w:rsidR="008C0CF1">
        <w:rPr>
          <w:rFonts w:ascii="Arial" w:hAnsi="Arial" w:cs="Arial"/>
          <w:sz w:val="24"/>
          <w:szCs w:val="24"/>
          <w:lang w:val="az-Latn-AZ"/>
        </w:rPr>
        <w:t>Qeyd olunduğu kimi</w:t>
      </w:r>
      <w:r w:rsidR="00492798">
        <w:rPr>
          <w:rFonts w:ascii="Arial" w:hAnsi="Arial" w:cs="Arial"/>
          <w:sz w:val="24"/>
          <w:szCs w:val="24"/>
          <w:lang w:val="az-Latn-AZ"/>
        </w:rPr>
        <w:t>,</w:t>
      </w:r>
      <w:r w:rsidR="008C0CF1">
        <w:rPr>
          <w:rFonts w:ascii="Arial" w:hAnsi="Arial" w:cs="Arial"/>
          <w:sz w:val="24"/>
          <w:szCs w:val="24"/>
          <w:lang w:val="az-Latn-AZ"/>
        </w:rPr>
        <w:t xml:space="preserve"> </w:t>
      </w:r>
      <w:r w:rsidR="008C0CF1" w:rsidRPr="00717F12">
        <w:rPr>
          <w:rFonts w:ascii="Arial" w:hAnsi="Arial" w:cs="Arial"/>
          <w:sz w:val="24"/>
          <w:szCs w:val="24"/>
          <w:lang w:val="az-Latn-AZ"/>
        </w:rPr>
        <w:t>h</w:t>
      </w:r>
      <w:r w:rsidRPr="00717F12">
        <w:rPr>
          <w:rFonts w:ascii="Arial" w:hAnsi="Arial" w:cs="Arial"/>
          <w:sz w:val="24"/>
          <w:szCs w:val="24"/>
          <w:lang w:val="az-Latn-AZ"/>
        </w:rPr>
        <w:t>ə</w:t>
      </w:r>
      <w:r w:rsidR="00EE3E8F" w:rsidRPr="00717F12">
        <w:rPr>
          <w:rFonts w:ascii="Arial" w:hAnsi="Arial" w:cs="Arial"/>
          <w:sz w:val="24"/>
          <w:szCs w:val="24"/>
          <w:lang w:val="az-Latn-AZ"/>
        </w:rPr>
        <w:t>min protokoldakı siyahının</w:t>
      </w:r>
      <w:r w:rsidRPr="00717F12">
        <w:rPr>
          <w:rFonts w:ascii="Arial" w:hAnsi="Arial" w:cs="Arial"/>
          <w:sz w:val="24"/>
          <w:szCs w:val="24"/>
          <w:lang w:val="az-Latn-AZ"/>
        </w:rPr>
        <w:t xml:space="preserve"> 27-ci sırasında </w:t>
      </w:r>
      <w:r w:rsidR="0066590F">
        <w:rPr>
          <w:rFonts w:ascii="Arial" w:hAnsi="Arial" w:cs="Arial"/>
          <w:sz w:val="24"/>
          <w:szCs w:val="24"/>
          <w:lang w:val="az-Latn-AZ"/>
        </w:rPr>
        <w:t>2872 saylı</w:t>
      </w:r>
      <w:r w:rsidR="00EE3E8F" w:rsidRPr="00717F12">
        <w:rPr>
          <w:rFonts w:ascii="Arial" w:hAnsi="Arial" w:cs="Arial"/>
          <w:sz w:val="24"/>
          <w:szCs w:val="24"/>
          <w:lang w:val="az-Latn-AZ"/>
        </w:rPr>
        <w:t xml:space="preserve"> bağın icarəsinə dair  S.Muradovla bağlanmış </w:t>
      </w:r>
      <w:r w:rsidRPr="00717F12">
        <w:rPr>
          <w:rFonts w:ascii="Arial" w:hAnsi="Arial" w:cs="Arial"/>
          <w:sz w:val="24"/>
          <w:szCs w:val="24"/>
          <w:lang w:val="az-Latn-AZ"/>
        </w:rPr>
        <w:t xml:space="preserve">2652 nömrəli müqavilə </w:t>
      </w:r>
      <w:r w:rsidR="00EE3E8F" w:rsidRPr="00717F12">
        <w:rPr>
          <w:rFonts w:ascii="Arial" w:hAnsi="Arial" w:cs="Arial"/>
          <w:sz w:val="24"/>
          <w:szCs w:val="24"/>
          <w:lang w:val="az-Latn-AZ"/>
        </w:rPr>
        <w:t xml:space="preserve">qeyd edilməklə həmin </w:t>
      </w:r>
      <w:r w:rsidRPr="00717F12">
        <w:rPr>
          <w:rFonts w:ascii="Arial" w:hAnsi="Arial" w:cs="Arial"/>
          <w:sz w:val="24"/>
          <w:szCs w:val="24"/>
          <w:lang w:val="az-Latn-AZ"/>
        </w:rPr>
        <w:t>icarə müqaviləsinə xitam veril</w:t>
      </w:r>
      <w:r w:rsidR="00EE3E8F" w:rsidRPr="00717F12">
        <w:rPr>
          <w:rFonts w:ascii="Arial" w:hAnsi="Arial" w:cs="Arial"/>
          <w:sz w:val="24"/>
          <w:szCs w:val="24"/>
          <w:lang w:val="az-Latn-AZ"/>
        </w:rPr>
        <w:t>diyi müəyyən edilmişdir.</w:t>
      </w:r>
    </w:p>
    <w:p w:rsidR="008C0CF1" w:rsidRPr="00717F12" w:rsidRDefault="008C0CF1" w:rsidP="008C0CF1">
      <w:pPr>
        <w:spacing w:after="0" w:line="240" w:lineRule="auto"/>
        <w:ind w:firstLine="567"/>
        <w:jc w:val="both"/>
        <w:rPr>
          <w:rFonts w:ascii="Arial" w:hAnsi="Arial" w:cs="Arial"/>
          <w:sz w:val="24"/>
          <w:szCs w:val="24"/>
          <w:lang w:val="az-Latn-AZ"/>
        </w:rPr>
      </w:pPr>
      <w:r w:rsidRPr="00717F12">
        <w:rPr>
          <w:rFonts w:ascii="Arial" w:eastAsia="Times New Roman" w:hAnsi="Arial" w:cs="Arial"/>
          <w:sz w:val="24"/>
          <w:szCs w:val="24"/>
          <w:lang w:val="az-Latn-AZ"/>
        </w:rPr>
        <w:t xml:space="preserve">Məhkəmə Tərkibi ərizəni rədd edərək mövqeyini onunla əsaslandırmışdır ki, </w:t>
      </w:r>
      <w:r w:rsidRPr="00717F12">
        <w:rPr>
          <w:rFonts w:ascii="Arial" w:hAnsi="Arial" w:cs="Arial"/>
          <w:sz w:val="24"/>
          <w:szCs w:val="24"/>
          <w:lang w:val="az-Latn-AZ"/>
        </w:rPr>
        <w:t xml:space="preserve">işə baxılan zaman məhkəmənin sorğusu əsasında Sumqayıt </w:t>
      </w:r>
      <w:r w:rsidR="00430EB3">
        <w:rPr>
          <w:rFonts w:ascii="Arial" w:hAnsi="Arial" w:cs="Arial"/>
          <w:sz w:val="24"/>
          <w:szCs w:val="24"/>
          <w:lang w:val="az-Latn-AZ"/>
        </w:rPr>
        <w:t>Ş</w:t>
      </w:r>
      <w:r w:rsidRPr="00717F12">
        <w:rPr>
          <w:rFonts w:ascii="Arial" w:hAnsi="Arial" w:cs="Arial"/>
          <w:sz w:val="24"/>
          <w:szCs w:val="24"/>
          <w:lang w:val="az-Latn-AZ"/>
        </w:rPr>
        <w:t>əhə</w:t>
      </w:r>
      <w:r w:rsidR="00430EB3">
        <w:rPr>
          <w:rFonts w:ascii="Arial" w:hAnsi="Arial" w:cs="Arial"/>
          <w:sz w:val="24"/>
          <w:szCs w:val="24"/>
          <w:lang w:val="az-Latn-AZ"/>
        </w:rPr>
        <w:t>r</w:t>
      </w:r>
      <w:r w:rsidR="00492798">
        <w:rPr>
          <w:rFonts w:ascii="Arial" w:hAnsi="Arial" w:cs="Arial"/>
          <w:sz w:val="24"/>
          <w:szCs w:val="24"/>
          <w:lang w:val="az-Latn-AZ"/>
        </w:rPr>
        <w:t xml:space="preserve"> XDS-in 30 iyun</w:t>
      </w:r>
      <w:r w:rsidRPr="00717F12">
        <w:rPr>
          <w:rFonts w:ascii="Arial" w:hAnsi="Arial" w:cs="Arial"/>
          <w:sz w:val="24"/>
          <w:szCs w:val="24"/>
          <w:lang w:val="az-Latn-AZ"/>
        </w:rPr>
        <w:t xml:space="preserve"> 1987-ci il tarixli Qərarının mövcudluğunun müəyyən edilməsi mümkün olsa da, məhkəmə iş üzrə düzgün nəticəyə gəlmək üçün zəruri olan sorğu ilə müraciət </w:t>
      </w:r>
      <w:r w:rsidRPr="00717F12">
        <w:rPr>
          <w:rFonts w:ascii="Arial" w:hAnsi="Arial" w:cs="Arial"/>
          <w:sz w:val="24"/>
          <w:szCs w:val="24"/>
          <w:lang w:val="az-Latn-AZ"/>
        </w:rPr>
        <w:lastRenderedPageBreak/>
        <w:t xml:space="preserve">etmədən yekun qənaətə gəlmiş və bu yeni açılmış hal kimi çıxış etməyərək,  işə həmin vaxt baxan məhkəmənin araşdırmasının natamamlığına dəlalət edir.   </w:t>
      </w:r>
    </w:p>
    <w:p w:rsidR="00CC0F34" w:rsidRPr="000A1508" w:rsidRDefault="00CC0F34" w:rsidP="000A1508">
      <w:pPr>
        <w:spacing w:after="0" w:line="240" w:lineRule="auto"/>
        <w:ind w:firstLine="567"/>
        <w:jc w:val="both"/>
        <w:rPr>
          <w:rFonts w:ascii="Arial" w:eastAsia="Times New Roman" w:hAnsi="Arial" w:cs="Arial"/>
          <w:sz w:val="24"/>
          <w:szCs w:val="24"/>
          <w:lang w:val="az-Latn-AZ"/>
        </w:rPr>
      </w:pPr>
      <w:r w:rsidRPr="000A1508">
        <w:rPr>
          <w:rFonts w:ascii="Arial" w:hAnsi="Arial" w:cs="Arial"/>
          <w:sz w:val="24"/>
          <w:szCs w:val="24"/>
          <w:lang w:val="az-Latn-AZ"/>
        </w:rPr>
        <w:t xml:space="preserve">Bununla bağlı Konstitusiya Məhkəməsinin Plenumu qeyd edir ki, </w:t>
      </w:r>
      <w:r w:rsidRPr="000A1508">
        <w:rPr>
          <w:rFonts w:ascii="Arial" w:eastAsia="Times New Roman" w:hAnsi="Arial" w:cs="Arial"/>
          <w:sz w:val="24"/>
          <w:szCs w:val="24"/>
          <w:lang w:val="az-Latn-AZ"/>
        </w:rPr>
        <w:t>Konstitusiyanın 26-cı maddəsinə əsasən</w:t>
      </w:r>
      <w:r w:rsidR="00070035">
        <w:rPr>
          <w:rFonts w:ascii="Arial" w:eastAsia="Times New Roman" w:hAnsi="Arial" w:cs="Arial"/>
          <w:sz w:val="24"/>
          <w:szCs w:val="24"/>
          <w:lang w:val="az-Latn-AZ"/>
        </w:rPr>
        <w:t>,</w:t>
      </w:r>
      <w:r w:rsidRPr="000A1508">
        <w:rPr>
          <w:rFonts w:ascii="Arial" w:eastAsia="Times New Roman" w:hAnsi="Arial" w:cs="Arial"/>
          <w:sz w:val="24"/>
          <w:szCs w:val="24"/>
          <w:lang w:val="az-Latn-AZ"/>
        </w:rPr>
        <w:t xml:space="preserve"> hər kəsin qanunla qadağan olunmayan üsul və vasitələrlə öz hüquq</w:t>
      </w:r>
      <w:r w:rsidR="00C13563">
        <w:rPr>
          <w:rFonts w:ascii="Arial" w:eastAsia="Times New Roman" w:hAnsi="Arial" w:cs="Arial"/>
          <w:sz w:val="24"/>
          <w:szCs w:val="24"/>
          <w:lang w:val="az-Latn-AZ"/>
        </w:rPr>
        <w:t>larını</w:t>
      </w:r>
      <w:r w:rsidRPr="000A1508">
        <w:rPr>
          <w:rFonts w:ascii="Arial" w:eastAsia="Times New Roman" w:hAnsi="Arial" w:cs="Arial"/>
          <w:sz w:val="24"/>
          <w:szCs w:val="24"/>
          <w:lang w:val="az-Latn-AZ"/>
        </w:rPr>
        <w:t xml:space="preserve"> və azadlıqlarını müdafiə etmək hüququ vardır. Dövlət hər </w:t>
      </w:r>
      <w:r w:rsidR="00C13563">
        <w:rPr>
          <w:rFonts w:ascii="Arial" w:eastAsia="Times New Roman" w:hAnsi="Arial" w:cs="Arial"/>
          <w:sz w:val="24"/>
          <w:szCs w:val="24"/>
          <w:lang w:val="az-Latn-AZ"/>
        </w:rPr>
        <w:t>kəsin</w:t>
      </w:r>
      <w:r w:rsidRPr="000A1508">
        <w:rPr>
          <w:rFonts w:ascii="Arial" w:eastAsia="Times New Roman" w:hAnsi="Arial" w:cs="Arial"/>
          <w:sz w:val="24"/>
          <w:szCs w:val="24"/>
          <w:lang w:val="az-Latn-AZ"/>
        </w:rPr>
        <w:t xml:space="preserve"> hüquqlarının və azadlıqlarının müdafiəsinə təminat verir. Bu təminat əksər hallarda yalnız məhkəmə müdafiəsi yolu ilə həyata keçirilir. Məhkəmə təminatı bir tərəfdən, hər kəsin pozulmuş hüquqlarının və azadlıqlarının bərpa</w:t>
      </w:r>
      <w:r w:rsidR="00C13563">
        <w:rPr>
          <w:rFonts w:ascii="Arial" w:eastAsia="Times New Roman" w:hAnsi="Arial" w:cs="Arial"/>
          <w:sz w:val="24"/>
          <w:szCs w:val="24"/>
          <w:lang w:val="az-Latn-AZ"/>
        </w:rPr>
        <w:t>sı</w:t>
      </w:r>
      <w:r w:rsidRPr="000A1508">
        <w:rPr>
          <w:rFonts w:ascii="Arial" w:eastAsia="Times New Roman" w:hAnsi="Arial" w:cs="Arial"/>
          <w:sz w:val="24"/>
          <w:szCs w:val="24"/>
          <w:lang w:val="az-Latn-AZ"/>
        </w:rPr>
        <w:t xml:space="preserve"> məqsədi ilə məhkəməyə müraciət etmək hüququnu, digər tərəfdən isə məhkəmələrin həmin müraciətlərə baxmaq və onlara dair ədalətli qərar qəbul etmək vəzifəsini müəyyən edir. </w:t>
      </w:r>
    </w:p>
    <w:p w:rsidR="00CC0F34" w:rsidRPr="000A1508" w:rsidRDefault="00CC0F34" w:rsidP="000A1508">
      <w:pPr>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 xml:space="preserve">Konstitusiya Məhkəməsi Plenumunun formalaşdırdığı hüquqi mövqeyə görə, məhkəmə müdafiəsi hüququ </w:t>
      </w:r>
      <w:r w:rsidR="00070035">
        <w:rPr>
          <w:rFonts w:ascii="Arial" w:eastAsia="Times New Roman" w:hAnsi="Arial" w:cs="Arial"/>
          <w:sz w:val="24"/>
          <w:szCs w:val="24"/>
          <w:lang w:val="az-Latn-AZ"/>
        </w:rPr>
        <w:t>əsas insan və vətəndaş hüquq</w:t>
      </w:r>
      <w:r w:rsidRPr="000A1508">
        <w:rPr>
          <w:rFonts w:ascii="Arial" w:eastAsia="Times New Roman" w:hAnsi="Arial" w:cs="Arial"/>
          <w:sz w:val="24"/>
          <w:szCs w:val="24"/>
          <w:lang w:val="az-Latn-AZ"/>
        </w:rPr>
        <w:t xml:space="preserve"> və azadlıqları sırasında olmaqla yanaşı, Konstitusiyada təsbit edilmiş digər hüquq və azadlıqların təminatı qismində</w:t>
      </w:r>
      <w:r w:rsidR="00C13563">
        <w:rPr>
          <w:rFonts w:ascii="Arial" w:eastAsia="Times New Roman" w:hAnsi="Arial" w:cs="Arial"/>
          <w:sz w:val="24"/>
          <w:szCs w:val="24"/>
          <w:lang w:val="az-Latn-AZ"/>
        </w:rPr>
        <w:t xml:space="preserve"> də</w:t>
      </w:r>
      <w:r w:rsidRPr="000A1508">
        <w:rPr>
          <w:rFonts w:ascii="Arial" w:eastAsia="Times New Roman" w:hAnsi="Arial" w:cs="Arial"/>
          <w:sz w:val="24"/>
          <w:szCs w:val="24"/>
          <w:lang w:val="az-Latn-AZ"/>
        </w:rPr>
        <w:t xml:space="preserve"> çıxış edir. Həmin hüquq yalnız məhkəməyə müraciətlə məhdudlaşmır, pozulmuş hüquqları və azadlıqları səmərəli bərpa etmək iqtidarında olan ədalət mühakiməsini də nəzərdə tutur.</w:t>
      </w:r>
    </w:p>
    <w:p w:rsidR="00CC0F34" w:rsidRPr="000A1508" w:rsidRDefault="00CC0F34" w:rsidP="000A1508">
      <w:pPr>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Məhkəmə müdafiəsi müstəqil məhkəmə tərəfindən ədalətli məhkəmə araşdırması əsasında hüquqların səmərəli bərpa edilməsi kimi qəbul olunur. Ədalət mühakiməsi mahiyyət etibarı ilə ədalət anlayışına cavab verməli və pozulmuş hüquqların bərpa olunmasını təmin etməlidir.</w:t>
      </w:r>
    </w:p>
    <w:p w:rsidR="00CC0F34" w:rsidRPr="000A1508" w:rsidRDefault="00CC0F34"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Konstitusiya Məhkəməsi Plenumunun hüquqi mövqeyinə görə, Konstitusiyanın 60-cı maddəsi</w:t>
      </w:r>
      <w:r w:rsidR="00070035">
        <w:rPr>
          <w:rFonts w:ascii="Arial" w:hAnsi="Arial" w:cs="Arial"/>
          <w:sz w:val="24"/>
          <w:szCs w:val="24"/>
          <w:lang w:val="az-Latn-AZ"/>
        </w:rPr>
        <w:t>,</w:t>
      </w:r>
      <w:r w:rsidRPr="000A1508">
        <w:rPr>
          <w:rFonts w:ascii="Arial" w:hAnsi="Arial" w:cs="Arial"/>
          <w:sz w:val="24"/>
          <w:szCs w:val="24"/>
          <w:lang w:val="az-Latn-AZ"/>
        </w:rPr>
        <w:t xml:space="preserve"> </w:t>
      </w:r>
      <w:r w:rsidR="00070035">
        <w:rPr>
          <w:rFonts w:ascii="Arial" w:hAnsi="Arial" w:cs="Arial"/>
          <w:sz w:val="24"/>
          <w:szCs w:val="24"/>
          <w:lang w:val="az-Latn-AZ"/>
        </w:rPr>
        <w:t xml:space="preserve">həmçinin </w:t>
      </w:r>
      <w:r w:rsidRPr="000A1508">
        <w:rPr>
          <w:rFonts w:ascii="Arial" w:hAnsi="Arial" w:cs="Arial"/>
          <w:sz w:val="24"/>
          <w:szCs w:val="24"/>
          <w:lang w:val="az-Latn-AZ"/>
        </w:rPr>
        <w:t>müxtəlif məhkəmə instansiyalarında müraciətin (şikayətin) baxılmasının prosessual qaydalarına dəqiq riayə</w:t>
      </w:r>
      <w:r w:rsidR="00492798">
        <w:rPr>
          <w:rFonts w:ascii="Arial" w:hAnsi="Arial" w:cs="Arial"/>
          <w:sz w:val="24"/>
          <w:szCs w:val="24"/>
          <w:lang w:val="az-Latn-AZ"/>
        </w:rPr>
        <w:t>t olunmasını</w:t>
      </w:r>
      <w:r w:rsidRPr="000A1508">
        <w:rPr>
          <w:rFonts w:ascii="Arial" w:hAnsi="Arial" w:cs="Arial"/>
          <w:sz w:val="24"/>
          <w:szCs w:val="24"/>
          <w:lang w:val="az-Latn-AZ"/>
        </w:rPr>
        <w:t xml:space="preserve"> özündə ehtiva edir.</w:t>
      </w:r>
    </w:p>
    <w:p w:rsidR="00CC0F34" w:rsidRPr="000A1508" w:rsidRDefault="00CC0F34"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Bu məqsədlə qanunverici mülki işlər üzrə məhkəmə aktlarının ədalətli və qanuni olmasını təmin etmək üçün məhkəmənin, işdə iştirak edən şəxslərin və mülki prosesin digər iştirakçılarının hüquq və vəzifələrini müəyyənləşdirir, mülki mühakimə icraatında prosessual qaydaları tənzim edir. Proses iştirakçılarının hüquq və vəzifələrinin həyata keçirilmə</w:t>
      </w:r>
      <w:r w:rsidR="00C13563">
        <w:rPr>
          <w:rFonts w:ascii="Arial" w:hAnsi="Arial" w:cs="Arial"/>
          <w:sz w:val="24"/>
          <w:szCs w:val="24"/>
          <w:lang w:val="az-Latn-AZ"/>
        </w:rPr>
        <w:t>si</w:t>
      </w:r>
      <w:r w:rsidRPr="000A1508">
        <w:rPr>
          <w:rFonts w:ascii="Arial" w:hAnsi="Arial" w:cs="Arial"/>
          <w:sz w:val="24"/>
          <w:szCs w:val="24"/>
          <w:lang w:val="az-Latn-AZ"/>
        </w:rPr>
        <w:t>, işin ədalətli həllinə yönəlmiş bu qaydalardan irəli gələrə</w:t>
      </w:r>
      <w:r w:rsidR="00492798">
        <w:rPr>
          <w:rFonts w:ascii="Arial" w:hAnsi="Arial" w:cs="Arial"/>
          <w:sz w:val="24"/>
          <w:szCs w:val="24"/>
          <w:lang w:val="az-Latn-AZ"/>
        </w:rPr>
        <w:t>k</w:t>
      </w:r>
      <w:r w:rsidRPr="000A1508">
        <w:rPr>
          <w:rFonts w:ascii="Arial" w:hAnsi="Arial" w:cs="Arial"/>
          <w:sz w:val="24"/>
          <w:szCs w:val="24"/>
          <w:lang w:val="az-Latn-AZ"/>
        </w:rPr>
        <w:t xml:space="preserve"> məhkəmə aktlarından apellyasiya və kassasiya qaydasında şikayət vermək hüququnun təmin olunması,</w:t>
      </w:r>
      <w:r w:rsidR="00C13563">
        <w:rPr>
          <w:rFonts w:ascii="Arial" w:hAnsi="Arial" w:cs="Arial"/>
          <w:sz w:val="24"/>
          <w:szCs w:val="24"/>
          <w:lang w:val="az-Latn-AZ"/>
        </w:rPr>
        <w:t xml:space="preserve"> son nəticədə</w:t>
      </w:r>
      <w:r w:rsidRPr="000A1508">
        <w:rPr>
          <w:rFonts w:ascii="Arial" w:hAnsi="Arial" w:cs="Arial"/>
          <w:sz w:val="24"/>
          <w:szCs w:val="24"/>
          <w:lang w:val="az-Latn-AZ"/>
        </w:rPr>
        <w:t xml:space="preserve"> çıxarılmış məhkəmə aktlarının qanuniliyinin və əsaslılığının obyektiv və hərtərəfli yoxlanılmasına xidmət edir (Konstitusiya Məhkəməsi Plenumunun İ.Şabanovanın şikayəti üzrə </w:t>
      </w:r>
      <w:r w:rsidR="00070035" w:rsidRPr="000A1508">
        <w:rPr>
          <w:rFonts w:ascii="Arial" w:hAnsi="Arial" w:cs="Arial"/>
          <w:sz w:val="24"/>
          <w:szCs w:val="24"/>
          <w:lang w:val="az-Latn-AZ"/>
        </w:rPr>
        <w:t xml:space="preserve">2012-ci il </w:t>
      </w:r>
      <w:r w:rsidRPr="000A1508">
        <w:rPr>
          <w:rFonts w:ascii="Arial" w:hAnsi="Arial" w:cs="Arial"/>
          <w:sz w:val="24"/>
          <w:szCs w:val="24"/>
          <w:lang w:val="az-Latn-AZ"/>
        </w:rPr>
        <w:t>27 avqust tarixli Qərarı).</w:t>
      </w:r>
    </w:p>
    <w:p w:rsidR="00CC0F34" w:rsidRPr="000A1508" w:rsidRDefault="00717F12"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 xml:space="preserve">İnsan </w:t>
      </w:r>
      <w:r>
        <w:rPr>
          <w:rFonts w:ascii="Arial" w:hAnsi="Arial" w:cs="Arial"/>
          <w:sz w:val="24"/>
          <w:szCs w:val="24"/>
          <w:lang w:val="az-Latn-AZ"/>
        </w:rPr>
        <w:t>H</w:t>
      </w:r>
      <w:r w:rsidRPr="000A1508">
        <w:rPr>
          <w:rFonts w:ascii="Arial" w:hAnsi="Arial" w:cs="Arial"/>
          <w:sz w:val="24"/>
          <w:szCs w:val="24"/>
          <w:lang w:val="az-Latn-AZ"/>
        </w:rPr>
        <w:t>üquqları</w:t>
      </w:r>
      <w:r>
        <w:rPr>
          <w:rFonts w:ascii="Arial" w:hAnsi="Arial" w:cs="Arial"/>
          <w:sz w:val="24"/>
          <w:szCs w:val="24"/>
          <w:lang w:val="az-Latn-AZ"/>
        </w:rPr>
        <w:t xml:space="preserve"> üzrə</w:t>
      </w:r>
      <w:r w:rsidRPr="000A1508">
        <w:rPr>
          <w:rFonts w:ascii="Arial" w:hAnsi="Arial" w:cs="Arial"/>
          <w:sz w:val="24"/>
          <w:szCs w:val="24"/>
          <w:lang w:val="az-Latn-AZ"/>
        </w:rPr>
        <w:t xml:space="preserve"> </w:t>
      </w:r>
      <w:r w:rsidR="00CC0F34" w:rsidRPr="000A1508">
        <w:rPr>
          <w:rFonts w:ascii="Arial" w:hAnsi="Arial" w:cs="Arial"/>
          <w:sz w:val="24"/>
          <w:szCs w:val="24"/>
          <w:lang w:val="az-Latn-AZ"/>
        </w:rPr>
        <w:t>Avropa Məhkəməsi (bundan sonra – Avropa Məhkəməsi) məhkəmə aktlarına irəli sürülən əsaslılıq tələbinə məhkəmələr tərəfindən əməl edilməməsini ədalətli məhkəmə araşdırması hüququnun pozulması kimi qəbul edərək bir sıra qərarlarında bununla bağlı hüquqi mövqelərini ifadə etmişdir.</w:t>
      </w:r>
    </w:p>
    <w:p w:rsidR="00726F49" w:rsidRPr="000A1508" w:rsidRDefault="00EF1253"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Belə ki,</w:t>
      </w:r>
      <w:r w:rsidR="00176C3F" w:rsidRPr="000A1508">
        <w:rPr>
          <w:rFonts w:ascii="Arial" w:hAnsi="Arial" w:cs="Arial"/>
          <w:sz w:val="24"/>
          <w:szCs w:val="24"/>
          <w:lang w:val="az-Latn-AZ"/>
        </w:rPr>
        <w:t xml:space="preserve"> </w:t>
      </w:r>
      <w:r w:rsidR="00032511" w:rsidRPr="00717F12">
        <w:rPr>
          <w:rFonts w:ascii="Arial" w:hAnsi="Arial" w:cs="Arial"/>
          <w:sz w:val="24"/>
          <w:szCs w:val="24"/>
          <w:lang w:val="az-Latn-AZ"/>
        </w:rPr>
        <w:t xml:space="preserve">Avropa </w:t>
      </w:r>
      <w:r w:rsidR="00176C3F" w:rsidRPr="00717F12">
        <w:rPr>
          <w:rFonts w:ascii="Arial" w:hAnsi="Arial" w:cs="Arial"/>
          <w:sz w:val="24"/>
          <w:szCs w:val="24"/>
          <w:lang w:val="az-Latn-AZ"/>
        </w:rPr>
        <w:t>Məhkəmə</w:t>
      </w:r>
      <w:r w:rsidR="00032511" w:rsidRPr="00717F12">
        <w:rPr>
          <w:rFonts w:ascii="Arial" w:hAnsi="Arial" w:cs="Arial"/>
          <w:sz w:val="24"/>
          <w:szCs w:val="24"/>
          <w:lang w:val="az-Latn-AZ"/>
        </w:rPr>
        <w:t>si</w:t>
      </w:r>
      <w:r w:rsidR="00726F49" w:rsidRPr="000A1508">
        <w:rPr>
          <w:rFonts w:ascii="Arial" w:hAnsi="Arial" w:cs="Arial"/>
          <w:i/>
          <w:sz w:val="24"/>
          <w:szCs w:val="24"/>
          <w:lang w:val="az-Latn-AZ"/>
        </w:rPr>
        <w:t xml:space="preserve"> </w:t>
      </w:r>
      <w:r w:rsidR="00176C3F" w:rsidRPr="00717F12">
        <w:rPr>
          <w:rFonts w:ascii="Arial" w:hAnsi="Arial" w:cs="Arial"/>
          <w:i/>
          <w:sz w:val="24"/>
          <w:szCs w:val="24"/>
          <w:lang w:val="az-Latn-AZ"/>
        </w:rPr>
        <w:t>“Kuznetsov</w:t>
      </w:r>
      <w:r w:rsidR="00492798">
        <w:rPr>
          <w:rFonts w:ascii="Arial" w:hAnsi="Arial" w:cs="Arial"/>
          <w:i/>
          <w:sz w:val="24"/>
          <w:szCs w:val="24"/>
          <w:lang w:val="az-Latn-AZ"/>
        </w:rPr>
        <w:t>a</w:t>
      </w:r>
      <w:r w:rsidR="00726F49" w:rsidRPr="00717F12">
        <w:rPr>
          <w:rFonts w:ascii="Arial" w:hAnsi="Arial" w:cs="Arial"/>
          <w:i/>
          <w:sz w:val="24"/>
          <w:szCs w:val="24"/>
          <w:lang w:val="az-Latn-AZ"/>
        </w:rPr>
        <w:t xml:space="preserve"> Rusiyaya qarşı</w:t>
      </w:r>
      <w:r w:rsidR="00176C3F" w:rsidRPr="00717F12">
        <w:rPr>
          <w:rFonts w:ascii="Arial" w:hAnsi="Arial" w:cs="Arial"/>
          <w:i/>
          <w:sz w:val="24"/>
          <w:szCs w:val="24"/>
          <w:lang w:val="az-Latn-AZ"/>
        </w:rPr>
        <w:t>”</w:t>
      </w:r>
      <w:r w:rsidR="00726F49" w:rsidRPr="00717F12">
        <w:rPr>
          <w:rFonts w:ascii="Arial" w:hAnsi="Arial" w:cs="Arial"/>
          <w:i/>
          <w:sz w:val="24"/>
          <w:szCs w:val="24"/>
          <w:lang w:val="az-Latn-AZ"/>
        </w:rPr>
        <w:t xml:space="preserve"> </w:t>
      </w:r>
      <w:r w:rsidR="00176C3F" w:rsidRPr="00717F12">
        <w:rPr>
          <w:rFonts w:ascii="Arial" w:hAnsi="Arial" w:cs="Arial"/>
          <w:i/>
          <w:sz w:val="24"/>
          <w:szCs w:val="24"/>
          <w:lang w:val="az-Latn-AZ"/>
        </w:rPr>
        <w:t>iş üzrə</w:t>
      </w:r>
      <w:r w:rsidR="00176C3F" w:rsidRPr="000A1508">
        <w:rPr>
          <w:rFonts w:ascii="Arial" w:hAnsi="Arial" w:cs="Arial"/>
          <w:sz w:val="24"/>
          <w:szCs w:val="24"/>
          <w:lang w:val="az-Latn-AZ"/>
        </w:rPr>
        <w:t xml:space="preserve"> </w:t>
      </w:r>
      <w:r w:rsidR="00492798" w:rsidRPr="000A1508">
        <w:rPr>
          <w:rFonts w:ascii="Arial" w:hAnsi="Arial" w:cs="Arial"/>
          <w:sz w:val="24"/>
          <w:szCs w:val="24"/>
          <w:lang w:val="az-Latn-AZ"/>
        </w:rPr>
        <w:t xml:space="preserve">2007-ci il </w:t>
      </w:r>
      <w:r w:rsidR="00726F49" w:rsidRPr="000A1508">
        <w:rPr>
          <w:rFonts w:ascii="Arial" w:hAnsi="Arial" w:cs="Arial"/>
          <w:sz w:val="24"/>
          <w:szCs w:val="24"/>
          <w:lang w:val="az-Latn-AZ"/>
        </w:rPr>
        <w:t>7 iyun tarixli Qərarında qeyd etmişdir ki, “işə yeni açılmış hallar üzrə yenidən baxılması proseduru ədalət mühakiməsinin həyata keçirilməsində ədalətsizliyin aradan qaldırılması məqsədinə xidmə</w:t>
      </w:r>
      <w:r w:rsidRPr="000A1508">
        <w:rPr>
          <w:rFonts w:ascii="Arial" w:hAnsi="Arial" w:cs="Arial"/>
          <w:sz w:val="24"/>
          <w:szCs w:val="24"/>
          <w:lang w:val="az-Latn-AZ"/>
        </w:rPr>
        <w:t>t edəcəyi</w:t>
      </w:r>
      <w:r w:rsidR="00726F49" w:rsidRPr="000A1508">
        <w:rPr>
          <w:rFonts w:ascii="Arial" w:hAnsi="Arial" w:cs="Arial"/>
          <w:sz w:val="24"/>
          <w:szCs w:val="24"/>
          <w:lang w:val="az-Latn-AZ"/>
        </w:rPr>
        <w:t xml:space="preserve"> dərəcədə hüquqi müəyyənlik prinsipinə zidd deyildir. Məhkəmənin vəzifəsi, prosedurun </w:t>
      </w:r>
      <w:r w:rsidR="00C13563">
        <w:rPr>
          <w:rFonts w:ascii="Arial" w:hAnsi="Arial" w:cs="Arial"/>
          <w:sz w:val="24"/>
          <w:szCs w:val="24"/>
          <w:lang w:val="az-Latn-AZ"/>
        </w:rPr>
        <w:t xml:space="preserve">“İnsan hüquqlarının və əsas azadlıqların müdafiəsi haqqında” </w:t>
      </w:r>
      <w:r w:rsidR="00726F49" w:rsidRPr="000A1508">
        <w:rPr>
          <w:rFonts w:ascii="Arial" w:hAnsi="Arial" w:cs="Arial"/>
          <w:sz w:val="24"/>
          <w:szCs w:val="24"/>
          <w:lang w:val="az-Latn-AZ"/>
        </w:rPr>
        <w:t xml:space="preserve">Konvensiyanın 6-cı maddəsinin 1-ci bəndinin müddəalarına uyğun bir şəkildə həyata keçirildiyini müəyyən etməkdir </w:t>
      </w:r>
      <w:r w:rsidR="00726F49" w:rsidRPr="00032511">
        <w:rPr>
          <w:rFonts w:ascii="Arial" w:hAnsi="Arial" w:cs="Arial"/>
          <w:sz w:val="24"/>
          <w:szCs w:val="24"/>
          <w:lang w:val="az-Latn-AZ"/>
        </w:rPr>
        <w:t>... "</w:t>
      </w:r>
      <w:r w:rsidR="00874269" w:rsidRPr="000A1508">
        <w:rPr>
          <w:rFonts w:ascii="Arial" w:hAnsi="Arial" w:cs="Arial"/>
          <w:sz w:val="24"/>
          <w:szCs w:val="24"/>
          <w:lang w:val="az-Latn-AZ"/>
        </w:rPr>
        <w:t xml:space="preserve"> </w:t>
      </w:r>
    </w:p>
    <w:p w:rsidR="00CC0F34" w:rsidRPr="000A1508" w:rsidRDefault="00CC0F34"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 xml:space="preserve">Konstitusiya Məhkəməsi Plenumunun ədalətli məhkəmə araşdırması ilə bağlı hüquqi mövqeyi ondan ibarətdir ki, konstitusiya hüququnun doktrinası hüquqi müəyyənlik prinsipini Konstitusiyanın Preambulasında öz əksini tapan qanunun aliliyinin əsas elementlərindən biri kimi tanıyır. Hüquqi müəyyənlik prinsipi isə digər tələblərlə yanaşı, ən ümumi mənasında mövcud hüquqi vəziyyətə aid aydınlığı və </w:t>
      </w:r>
      <w:r w:rsidRPr="000A1508">
        <w:rPr>
          <w:rFonts w:ascii="Arial" w:hAnsi="Arial" w:cs="Arial"/>
          <w:sz w:val="24"/>
          <w:szCs w:val="24"/>
          <w:lang w:val="az-Latn-AZ"/>
        </w:rPr>
        <w:lastRenderedPageBreak/>
        <w:t xml:space="preserve">müəyyənliyi nəzərdə tutur. Bu baxımdan məhkəmələr tərəfindən qəbul olunmuş qərarda həll olunan işə aid bütün zəruri məsələlərə aydınlıq gətirilməli, ziddiyyətli məqamlar aradan qaldırılmalıdır. Azərbaycan Respublikasının adından çıxarılan məhkəmə aktlarında işin ədalətli həllini şübhə altına alan,  ziddiyyətlər yaradan və mübahisə üzrə iştirakçıların konstitusiya məhkəmə müdafiəsi hüququna təsir göstərən müddəalar olmamalıdır (Konstitusiya Məhkəməsi Plenumunun N.Əbilovun şikayəti üzrə </w:t>
      </w:r>
      <w:r w:rsidR="00070035" w:rsidRPr="000A1508">
        <w:rPr>
          <w:rFonts w:ascii="Arial" w:hAnsi="Arial" w:cs="Arial"/>
          <w:sz w:val="24"/>
          <w:szCs w:val="24"/>
          <w:lang w:val="az-Latn-AZ"/>
        </w:rPr>
        <w:t xml:space="preserve">2008-ci il </w:t>
      </w:r>
      <w:r w:rsidR="005805F2">
        <w:rPr>
          <w:rFonts w:ascii="Arial" w:hAnsi="Arial" w:cs="Arial"/>
          <w:sz w:val="24"/>
          <w:szCs w:val="24"/>
          <w:lang w:val="az-Latn-AZ"/>
        </w:rPr>
        <w:t>13 iyun və</w:t>
      </w:r>
      <w:r w:rsidRPr="000A1508">
        <w:rPr>
          <w:rFonts w:ascii="Arial" w:hAnsi="Arial" w:cs="Arial"/>
          <w:sz w:val="24"/>
          <w:szCs w:val="24"/>
          <w:lang w:val="az-Latn-AZ"/>
        </w:rPr>
        <w:t xml:space="preserve">  M.Şahverdiyevanın şikayəti üzrə </w:t>
      </w:r>
      <w:r w:rsidR="00070035" w:rsidRPr="000A1508">
        <w:rPr>
          <w:rFonts w:ascii="Arial" w:hAnsi="Arial" w:cs="Arial"/>
          <w:sz w:val="24"/>
          <w:szCs w:val="24"/>
          <w:lang w:val="az-Latn-AZ"/>
        </w:rPr>
        <w:t xml:space="preserve">2013-cü il  </w:t>
      </w:r>
      <w:r w:rsidRPr="000A1508">
        <w:rPr>
          <w:rFonts w:ascii="Arial" w:hAnsi="Arial" w:cs="Arial"/>
          <w:sz w:val="24"/>
          <w:szCs w:val="24"/>
          <w:lang w:val="az-Latn-AZ"/>
        </w:rPr>
        <w:t>23 iyul tar</w:t>
      </w:r>
      <w:r w:rsidR="005805F2">
        <w:rPr>
          <w:rFonts w:ascii="Arial" w:hAnsi="Arial" w:cs="Arial"/>
          <w:sz w:val="24"/>
          <w:szCs w:val="24"/>
          <w:lang w:val="az-Latn-AZ"/>
        </w:rPr>
        <w:t>i</w:t>
      </w:r>
      <w:r w:rsidRPr="000A1508">
        <w:rPr>
          <w:rFonts w:ascii="Arial" w:hAnsi="Arial" w:cs="Arial"/>
          <w:sz w:val="24"/>
          <w:szCs w:val="24"/>
          <w:lang w:val="az-Latn-AZ"/>
        </w:rPr>
        <w:t xml:space="preserve">xli Qərarları). </w:t>
      </w:r>
    </w:p>
    <w:p w:rsidR="00452EDF" w:rsidRDefault="00452EDF" w:rsidP="000A1508">
      <w:pPr>
        <w:spacing w:after="0" w:line="240" w:lineRule="auto"/>
        <w:ind w:firstLine="567"/>
        <w:jc w:val="both"/>
        <w:rPr>
          <w:rFonts w:ascii="Arial" w:hAnsi="Arial" w:cs="Arial"/>
          <w:sz w:val="24"/>
          <w:szCs w:val="24"/>
          <w:lang w:val="az-Latn-AZ"/>
        </w:rPr>
      </w:pPr>
      <w:r w:rsidRPr="000A1508">
        <w:rPr>
          <w:rFonts w:ascii="Arial" w:hAnsi="Arial" w:cs="Arial"/>
          <w:sz w:val="24"/>
          <w:szCs w:val="24"/>
          <w:lang w:val="az-Latn-AZ"/>
        </w:rPr>
        <w:t>Konstitusiya Məhkəməsinin Plenumu hesab edir ki, mübahisələndirilən məhkəmə aktları qüvvəyə mindikdən sonra</w:t>
      </w:r>
      <w:r w:rsidR="00032511">
        <w:rPr>
          <w:rFonts w:ascii="Arial" w:hAnsi="Arial" w:cs="Arial"/>
          <w:sz w:val="24"/>
          <w:szCs w:val="24"/>
          <w:lang w:val="az-Latn-AZ"/>
        </w:rPr>
        <w:t xml:space="preserve"> ərizəçinin</w:t>
      </w:r>
      <w:r w:rsidRPr="000A1508">
        <w:rPr>
          <w:rFonts w:ascii="Arial" w:hAnsi="Arial" w:cs="Arial"/>
          <w:sz w:val="24"/>
          <w:szCs w:val="24"/>
          <w:lang w:val="az-Latn-AZ"/>
        </w:rPr>
        <w:t xml:space="preserve"> Sumqayıt </w:t>
      </w:r>
      <w:r w:rsidR="00430EB3">
        <w:rPr>
          <w:rFonts w:ascii="Arial" w:hAnsi="Arial" w:cs="Arial"/>
          <w:sz w:val="24"/>
          <w:szCs w:val="24"/>
          <w:lang w:val="az-Latn-AZ"/>
        </w:rPr>
        <w:t>Ş</w:t>
      </w:r>
      <w:r w:rsidRPr="000A1508">
        <w:rPr>
          <w:rFonts w:ascii="Arial" w:hAnsi="Arial" w:cs="Arial"/>
          <w:sz w:val="24"/>
          <w:szCs w:val="24"/>
          <w:lang w:val="az-Latn-AZ"/>
        </w:rPr>
        <w:t>əhə</w:t>
      </w:r>
      <w:r w:rsidR="00430EB3">
        <w:rPr>
          <w:rFonts w:ascii="Arial" w:hAnsi="Arial" w:cs="Arial"/>
          <w:sz w:val="24"/>
          <w:szCs w:val="24"/>
          <w:lang w:val="az-Latn-AZ"/>
        </w:rPr>
        <w:t>r</w:t>
      </w:r>
      <w:r w:rsidR="005805F2">
        <w:rPr>
          <w:rFonts w:ascii="Arial" w:hAnsi="Arial" w:cs="Arial"/>
          <w:sz w:val="24"/>
          <w:szCs w:val="24"/>
          <w:lang w:val="az-Latn-AZ"/>
        </w:rPr>
        <w:t xml:space="preserve"> XDS-in 30 iyun</w:t>
      </w:r>
      <w:r w:rsidRPr="000A1508">
        <w:rPr>
          <w:rFonts w:ascii="Arial" w:hAnsi="Arial" w:cs="Arial"/>
          <w:sz w:val="24"/>
          <w:szCs w:val="24"/>
          <w:lang w:val="az-Latn-AZ"/>
        </w:rPr>
        <w:t xml:space="preserve"> 1987-ci il tarixli qə</w:t>
      </w:r>
      <w:r w:rsidR="00032511">
        <w:rPr>
          <w:rFonts w:ascii="Arial" w:hAnsi="Arial" w:cs="Arial"/>
          <w:sz w:val="24"/>
          <w:szCs w:val="24"/>
          <w:lang w:val="az-Latn-AZ"/>
        </w:rPr>
        <w:t>rarını</w:t>
      </w:r>
      <w:r w:rsidRPr="000A1508">
        <w:rPr>
          <w:rFonts w:ascii="Arial" w:hAnsi="Arial" w:cs="Arial"/>
          <w:sz w:val="24"/>
          <w:szCs w:val="24"/>
          <w:lang w:val="az-Latn-AZ"/>
        </w:rPr>
        <w:t xml:space="preserve"> əldə e</w:t>
      </w:r>
      <w:r w:rsidR="00032511">
        <w:rPr>
          <w:rFonts w:ascii="Arial" w:hAnsi="Arial" w:cs="Arial"/>
          <w:sz w:val="24"/>
          <w:szCs w:val="24"/>
          <w:lang w:val="az-Latn-AZ"/>
        </w:rPr>
        <w:t>tməsinə</w:t>
      </w:r>
      <w:r w:rsidRPr="000A1508">
        <w:rPr>
          <w:rFonts w:ascii="Arial" w:hAnsi="Arial" w:cs="Arial"/>
          <w:sz w:val="24"/>
          <w:szCs w:val="24"/>
          <w:lang w:val="az-Latn-AZ"/>
        </w:rPr>
        <w:t>, həmin sənədin yeni açılmış və iş üzrə hə</w:t>
      </w:r>
      <w:r w:rsidR="00032511">
        <w:rPr>
          <w:rFonts w:ascii="Arial" w:hAnsi="Arial" w:cs="Arial"/>
          <w:sz w:val="24"/>
          <w:szCs w:val="24"/>
          <w:lang w:val="az-Latn-AZ"/>
        </w:rPr>
        <w:t>lledici hal hesab edilib-</w:t>
      </w:r>
      <w:r w:rsidRPr="000A1508">
        <w:rPr>
          <w:rFonts w:ascii="Arial" w:hAnsi="Arial" w:cs="Arial"/>
          <w:sz w:val="24"/>
          <w:szCs w:val="24"/>
          <w:lang w:val="az-Latn-AZ"/>
        </w:rPr>
        <w:t>edilməməsinə</w:t>
      </w:r>
      <w:r w:rsidR="009131CC">
        <w:rPr>
          <w:rFonts w:ascii="Arial" w:hAnsi="Arial" w:cs="Arial"/>
          <w:sz w:val="24"/>
          <w:szCs w:val="24"/>
          <w:lang w:val="az-Latn-AZ"/>
        </w:rPr>
        <w:t xml:space="preserve"> </w:t>
      </w:r>
      <w:r w:rsidR="009131CC" w:rsidRPr="000A1508">
        <w:rPr>
          <w:rFonts w:ascii="Arial" w:hAnsi="Arial" w:cs="Arial"/>
          <w:sz w:val="24"/>
          <w:szCs w:val="24"/>
          <w:lang w:val="az-Latn-AZ"/>
        </w:rPr>
        <w:t>Məhkəmə Tərkibi tərəfindən</w:t>
      </w:r>
      <w:r w:rsidR="00070035">
        <w:rPr>
          <w:rFonts w:ascii="Arial" w:hAnsi="Arial" w:cs="Arial"/>
          <w:sz w:val="24"/>
          <w:szCs w:val="24"/>
          <w:lang w:val="az-Latn-AZ"/>
        </w:rPr>
        <w:t xml:space="preserve"> Mülki Prosessual Məcəllənin</w:t>
      </w:r>
      <w:r w:rsidRPr="000A1508">
        <w:rPr>
          <w:rFonts w:ascii="Arial" w:hAnsi="Arial" w:cs="Arial"/>
          <w:sz w:val="24"/>
          <w:szCs w:val="24"/>
          <w:lang w:val="az-Latn-AZ"/>
        </w:rPr>
        <w:t xml:space="preserve"> 432.2.1-ci maddəsinin tələbləri baxımından</w:t>
      </w:r>
      <w:r w:rsidR="005805F2">
        <w:rPr>
          <w:rFonts w:ascii="Arial" w:hAnsi="Arial" w:cs="Arial"/>
          <w:sz w:val="24"/>
          <w:szCs w:val="24"/>
          <w:lang w:val="az-Latn-AZ"/>
        </w:rPr>
        <w:t xml:space="preserve"> obyektiv</w:t>
      </w:r>
      <w:r w:rsidRPr="000A1508">
        <w:rPr>
          <w:rFonts w:ascii="Arial" w:hAnsi="Arial" w:cs="Arial"/>
          <w:sz w:val="24"/>
          <w:szCs w:val="24"/>
          <w:lang w:val="az-Latn-AZ"/>
        </w:rPr>
        <w:t xml:space="preserve"> qiymət verilməmiş və</w:t>
      </w:r>
      <w:r w:rsidR="00032511">
        <w:rPr>
          <w:rFonts w:ascii="Arial" w:hAnsi="Arial" w:cs="Arial"/>
          <w:sz w:val="24"/>
          <w:szCs w:val="24"/>
          <w:lang w:val="az-Latn-AZ"/>
        </w:rPr>
        <w:t xml:space="preserve"> işin bu xü</w:t>
      </w:r>
      <w:r w:rsidRPr="000A1508">
        <w:rPr>
          <w:rFonts w:ascii="Arial" w:hAnsi="Arial" w:cs="Arial"/>
          <w:sz w:val="24"/>
          <w:szCs w:val="24"/>
          <w:lang w:val="az-Latn-AZ"/>
        </w:rPr>
        <w:t xml:space="preserve">susatına </w:t>
      </w:r>
      <w:r w:rsidR="00032511">
        <w:rPr>
          <w:rFonts w:ascii="Arial" w:hAnsi="Arial" w:cs="Arial"/>
          <w:sz w:val="24"/>
          <w:szCs w:val="24"/>
          <w:lang w:val="az-Latn-AZ"/>
        </w:rPr>
        <w:t xml:space="preserve">lazımi </w:t>
      </w:r>
      <w:r w:rsidRPr="000A1508">
        <w:rPr>
          <w:rFonts w:ascii="Arial" w:hAnsi="Arial" w:cs="Arial"/>
          <w:sz w:val="24"/>
          <w:szCs w:val="24"/>
          <w:lang w:val="az-Latn-AZ"/>
        </w:rPr>
        <w:t xml:space="preserve">diqqət </w:t>
      </w:r>
      <w:r w:rsidR="00032511">
        <w:rPr>
          <w:rFonts w:ascii="Arial" w:hAnsi="Arial" w:cs="Arial"/>
          <w:sz w:val="24"/>
          <w:szCs w:val="24"/>
          <w:lang w:val="az-Latn-AZ"/>
        </w:rPr>
        <w:t>yetirilməmiş,</w:t>
      </w:r>
      <w:r w:rsidRPr="000A1508">
        <w:rPr>
          <w:rFonts w:ascii="Arial" w:hAnsi="Arial" w:cs="Arial"/>
          <w:sz w:val="24"/>
          <w:szCs w:val="24"/>
          <w:lang w:val="az-Latn-AZ"/>
        </w:rPr>
        <w:t xml:space="preserve"> yalnız </w:t>
      </w:r>
      <w:r w:rsidRPr="000A1508">
        <w:rPr>
          <w:rFonts w:ascii="Arial" w:eastAsia="Times New Roman" w:hAnsi="Arial" w:cs="Arial"/>
          <w:color w:val="000000"/>
          <w:sz w:val="24"/>
          <w:szCs w:val="24"/>
          <w:lang w:val="az-Latn-AZ"/>
        </w:rPr>
        <w:t xml:space="preserve">işə </w:t>
      </w:r>
      <w:r w:rsidRPr="000A1508">
        <w:rPr>
          <w:rFonts w:ascii="Arial" w:hAnsi="Arial" w:cs="Arial"/>
          <w:sz w:val="24"/>
          <w:szCs w:val="24"/>
          <w:lang w:val="az-Latn-AZ"/>
        </w:rPr>
        <w:t xml:space="preserve">baxan məhkəmə tərəfindən aparılmış araşdırmanın natamam olması qənaətinə </w:t>
      </w:r>
      <w:r w:rsidRPr="00717F12">
        <w:rPr>
          <w:rFonts w:ascii="Arial" w:hAnsi="Arial" w:cs="Arial"/>
          <w:sz w:val="24"/>
          <w:szCs w:val="24"/>
          <w:lang w:val="az-Latn-AZ"/>
        </w:rPr>
        <w:t>gəl</w:t>
      </w:r>
      <w:r w:rsidR="00032511" w:rsidRPr="00717F12">
        <w:rPr>
          <w:rFonts w:ascii="Arial" w:hAnsi="Arial" w:cs="Arial"/>
          <w:sz w:val="24"/>
          <w:szCs w:val="24"/>
          <w:lang w:val="az-Latn-AZ"/>
        </w:rPr>
        <w:t>in</w:t>
      </w:r>
      <w:r w:rsidRPr="00717F12">
        <w:rPr>
          <w:rFonts w:ascii="Arial" w:hAnsi="Arial" w:cs="Arial"/>
          <w:sz w:val="24"/>
          <w:szCs w:val="24"/>
          <w:lang w:val="az-Latn-AZ"/>
        </w:rPr>
        <w:t>məklə kifayətlən</w:t>
      </w:r>
      <w:r w:rsidR="00032511" w:rsidRPr="00717F12">
        <w:rPr>
          <w:rFonts w:ascii="Arial" w:hAnsi="Arial" w:cs="Arial"/>
          <w:sz w:val="24"/>
          <w:szCs w:val="24"/>
          <w:lang w:val="az-Latn-AZ"/>
        </w:rPr>
        <w:t>il</w:t>
      </w:r>
      <w:r w:rsidRPr="00717F12">
        <w:rPr>
          <w:rFonts w:ascii="Arial" w:hAnsi="Arial" w:cs="Arial"/>
          <w:sz w:val="24"/>
          <w:szCs w:val="24"/>
          <w:lang w:val="az-Latn-AZ"/>
        </w:rPr>
        <w:t>mişdir.</w:t>
      </w:r>
    </w:p>
    <w:p w:rsidR="00095D8E" w:rsidRPr="00095D8E" w:rsidRDefault="00095D8E" w:rsidP="00095D8E">
      <w:pPr>
        <w:spacing w:after="0" w:line="240" w:lineRule="auto"/>
        <w:ind w:firstLine="567"/>
        <w:jc w:val="both"/>
        <w:rPr>
          <w:rFonts w:ascii="Arial" w:hAnsi="Arial" w:cs="Arial"/>
          <w:sz w:val="24"/>
          <w:szCs w:val="24"/>
          <w:lang w:val="az-Latn-AZ"/>
        </w:rPr>
      </w:pPr>
      <w:r w:rsidRPr="00095D8E">
        <w:rPr>
          <w:rFonts w:ascii="Arial" w:hAnsi="Arial" w:cs="Arial"/>
          <w:sz w:val="24"/>
          <w:szCs w:val="24"/>
          <w:lang w:val="az-Latn-AZ"/>
        </w:rPr>
        <w:t xml:space="preserve">Məhkəmə </w:t>
      </w:r>
      <w:r w:rsidRPr="000A1508">
        <w:rPr>
          <w:rFonts w:ascii="Arial" w:hAnsi="Arial" w:cs="Arial"/>
          <w:sz w:val="24"/>
          <w:szCs w:val="24"/>
          <w:lang w:val="az-Latn-AZ"/>
        </w:rPr>
        <w:t xml:space="preserve">yeni açılmış </w:t>
      </w:r>
      <w:r w:rsidRPr="00095D8E">
        <w:rPr>
          <w:rFonts w:ascii="Arial" w:hAnsi="Arial" w:cs="Arial"/>
          <w:sz w:val="24"/>
          <w:szCs w:val="24"/>
          <w:lang w:val="az-Latn-AZ"/>
        </w:rPr>
        <w:t xml:space="preserve">halın həlledici olub-olmaması məsələsini </w:t>
      </w:r>
      <w:r>
        <w:rPr>
          <w:rFonts w:ascii="Arial" w:hAnsi="Arial" w:cs="Arial"/>
          <w:sz w:val="24"/>
          <w:szCs w:val="24"/>
          <w:lang w:val="az-Latn-AZ"/>
        </w:rPr>
        <w:t xml:space="preserve">qiymətləndirərkən </w:t>
      </w:r>
      <w:r w:rsidRPr="00095D8E">
        <w:rPr>
          <w:rFonts w:ascii="Arial" w:hAnsi="Arial" w:cs="Arial"/>
          <w:sz w:val="24"/>
          <w:szCs w:val="24"/>
          <w:lang w:val="az-Latn-AZ"/>
        </w:rPr>
        <w:t>həmin halın işin həll edilməsi üçün nə qədər əhəmiyyətli olduğunu müəyyə</w:t>
      </w:r>
      <w:r>
        <w:rPr>
          <w:rFonts w:ascii="Arial" w:hAnsi="Arial" w:cs="Arial"/>
          <w:sz w:val="24"/>
          <w:szCs w:val="24"/>
          <w:lang w:val="az-Latn-AZ"/>
        </w:rPr>
        <w:t>n etməlidir</w:t>
      </w:r>
      <w:r w:rsidRPr="00095D8E">
        <w:rPr>
          <w:rFonts w:ascii="Arial" w:hAnsi="Arial" w:cs="Arial"/>
          <w:sz w:val="24"/>
          <w:szCs w:val="24"/>
          <w:lang w:val="az-Latn-AZ"/>
        </w:rPr>
        <w:t>. Bir sıra hallarda bu cür qiymətləndirmə ümumi mülahizələrə əsaslanır. Lakin bu mülahizə öz növbəsində aydın olmalı və məhkəmə məlum olmayan hə</w:t>
      </w:r>
      <w:r>
        <w:rPr>
          <w:rFonts w:ascii="Arial" w:hAnsi="Arial" w:cs="Arial"/>
          <w:sz w:val="24"/>
          <w:szCs w:val="24"/>
          <w:lang w:val="az-Latn-AZ"/>
        </w:rPr>
        <w:t>lledici materiallara</w:t>
      </w:r>
      <w:r w:rsidRPr="00095D8E">
        <w:rPr>
          <w:rFonts w:ascii="Arial" w:hAnsi="Arial" w:cs="Arial"/>
          <w:sz w:val="24"/>
          <w:szCs w:val="24"/>
          <w:lang w:val="az-Latn-AZ"/>
        </w:rPr>
        <w:t xml:space="preserve"> qiymət verərkən </w:t>
      </w:r>
      <w:r w:rsidR="0085301A">
        <w:rPr>
          <w:rFonts w:ascii="Arial" w:hAnsi="Arial" w:cs="Arial"/>
          <w:sz w:val="24"/>
          <w:szCs w:val="24"/>
          <w:lang w:val="az-Latn-AZ"/>
        </w:rPr>
        <w:t>mövqeyini hərtərəfli</w:t>
      </w:r>
      <w:r w:rsidRPr="00095D8E">
        <w:rPr>
          <w:rFonts w:ascii="Arial" w:hAnsi="Arial" w:cs="Arial"/>
          <w:sz w:val="24"/>
          <w:szCs w:val="24"/>
          <w:lang w:val="az-Latn-AZ"/>
        </w:rPr>
        <w:t xml:space="preserve"> əsaslandırmalıdır. </w:t>
      </w:r>
    </w:p>
    <w:p w:rsidR="00CC0F34" w:rsidRPr="000A1508" w:rsidRDefault="00CC0F34" w:rsidP="000A1508">
      <w:pPr>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 xml:space="preserve">Yuxarıda göstərilənləri nəzərə alaraq, Konstitusiya Məhkəməsinin Plenumu belə nəticəyə gəlir ki, </w:t>
      </w:r>
      <w:r w:rsidRPr="000A1508">
        <w:rPr>
          <w:rFonts w:ascii="Arial" w:hAnsi="Arial" w:cs="Arial"/>
          <w:sz w:val="24"/>
          <w:szCs w:val="24"/>
          <w:lang w:val="az-Latn-AZ"/>
        </w:rPr>
        <w:t xml:space="preserve">S.Muradovun Y.Cümşüdova və digərlərinə qarşı bağ sahəsidən çıxarılma </w:t>
      </w:r>
      <w:r w:rsidRPr="00717F12">
        <w:rPr>
          <w:rFonts w:ascii="Arial" w:hAnsi="Arial" w:cs="Arial"/>
          <w:sz w:val="24"/>
          <w:szCs w:val="24"/>
          <w:lang w:val="az-Latn-AZ"/>
        </w:rPr>
        <w:t>tələbi</w:t>
      </w:r>
      <w:r w:rsidR="00C954E0" w:rsidRPr="00717F12">
        <w:rPr>
          <w:rFonts w:ascii="Arial" w:hAnsi="Arial" w:cs="Arial"/>
          <w:sz w:val="24"/>
          <w:szCs w:val="24"/>
          <w:lang w:val="az-Latn-AZ"/>
        </w:rPr>
        <w:t xml:space="preserve"> və s.</w:t>
      </w:r>
      <w:r w:rsidR="00C954E0">
        <w:rPr>
          <w:rFonts w:ascii="Arial" w:hAnsi="Arial" w:cs="Arial"/>
          <w:sz w:val="24"/>
          <w:szCs w:val="24"/>
          <w:lang w:val="az-Latn-AZ"/>
        </w:rPr>
        <w:t xml:space="preserve"> </w:t>
      </w:r>
      <w:r w:rsidRPr="000A1508">
        <w:rPr>
          <w:rFonts w:ascii="Arial" w:hAnsi="Arial" w:cs="Arial"/>
          <w:sz w:val="24"/>
          <w:szCs w:val="24"/>
          <w:lang w:val="az-Latn-AZ"/>
        </w:rPr>
        <w:t xml:space="preserve">dair </w:t>
      </w:r>
      <w:r w:rsidRPr="000A1508">
        <w:rPr>
          <w:rFonts w:ascii="Arial" w:eastAsia="Times New Roman" w:hAnsi="Arial" w:cs="Arial"/>
          <w:sz w:val="24"/>
          <w:szCs w:val="24"/>
          <w:lang w:val="az-Latn-AZ"/>
        </w:rPr>
        <w:t>iş üzrə</w:t>
      </w:r>
      <w:r w:rsidR="00C954E0" w:rsidRPr="00C954E0">
        <w:rPr>
          <w:rFonts w:ascii="Arial" w:eastAsia="Times New Roman" w:hAnsi="Arial" w:cs="Arial"/>
          <w:b/>
          <w:iCs/>
          <w:sz w:val="24"/>
          <w:szCs w:val="24"/>
          <w:lang w:val="az-Latn-AZ"/>
        </w:rPr>
        <w:t xml:space="preserve"> </w:t>
      </w:r>
      <w:r w:rsidRPr="000A1508">
        <w:rPr>
          <w:rFonts w:ascii="Arial" w:eastAsia="Times New Roman" w:hAnsi="Arial" w:cs="Arial"/>
          <w:sz w:val="24"/>
          <w:szCs w:val="24"/>
          <w:lang w:val="az-Latn-AZ"/>
        </w:rPr>
        <w:t xml:space="preserve">Məhkəmə Tərkibinin </w:t>
      </w:r>
      <w:r w:rsidRPr="000A1508">
        <w:rPr>
          <w:rFonts w:ascii="Arial" w:eastAsia="Times New Roman" w:hAnsi="Arial" w:cs="Arial"/>
          <w:iCs/>
          <w:sz w:val="24"/>
          <w:szCs w:val="24"/>
          <w:lang w:val="az-Latn-AZ"/>
        </w:rPr>
        <w:t xml:space="preserve">5 dekabr 2019-cu </w:t>
      </w:r>
      <w:r w:rsidRPr="000A1508">
        <w:rPr>
          <w:rFonts w:ascii="Arial" w:eastAsia="Times New Roman" w:hAnsi="Arial" w:cs="Arial"/>
          <w:sz w:val="24"/>
          <w:szCs w:val="24"/>
          <w:lang w:val="az-Latn-AZ"/>
        </w:rPr>
        <w:t xml:space="preserve">il tarixli qərardadı Konstitusiyanın 60-cı maddəsinin I hissəsinə və Mülki Prosessual Məcəllənin 437-ci maddəsinə uyğun olmadığından qüvvədən düşmüş hesab edilməlidir. Hazırkı işlə bağlı qanuni qüvvəyə minmiş məhkəmə aktlarına yeni açılmış hallar üzrə yenidən baxılması barədə ərizəyə </w:t>
      </w:r>
      <w:r w:rsidR="00A00986" w:rsidRPr="00687E11">
        <w:rPr>
          <w:rFonts w:ascii="Arial" w:hAnsi="Arial" w:cs="Arial"/>
          <w:color w:val="000000"/>
          <w:sz w:val="24"/>
          <w:szCs w:val="24"/>
          <w:lang w:val="az-Latn-AZ"/>
        </w:rPr>
        <w:t>bu Qərarda göstərilən hüquqi mövqelərə uyğun olaraq</w:t>
      </w:r>
      <w:r w:rsidR="00A00986" w:rsidRPr="00694A8C">
        <w:rPr>
          <w:rFonts w:ascii="Arial" w:eastAsia="Times New Roman" w:hAnsi="Arial" w:cs="Arial"/>
          <w:sz w:val="24"/>
          <w:szCs w:val="24"/>
          <w:lang w:val="az-Latn-AZ"/>
        </w:rPr>
        <w:t xml:space="preserve"> </w:t>
      </w:r>
      <w:r w:rsidRPr="000A1508">
        <w:rPr>
          <w:rFonts w:ascii="Arial" w:eastAsia="Times New Roman" w:hAnsi="Arial" w:cs="Arial"/>
          <w:sz w:val="24"/>
          <w:szCs w:val="24"/>
          <w:lang w:val="az-Latn-AZ"/>
        </w:rPr>
        <w:t>Azərbaycan Respublikasının mülki prosessual qanunvericiliyi ilə müəyyən edilmiş qaydada və müddətdə yenidən baxılmalıdır.</w:t>
      </w:r>
    </w:p>
    <w:p w:rsidR="00CC0F34" w:rsidRPr="000A1508" w:rsidRDefault="00CC0F34" w:rsidP="000A1508">
      <w:pPr>
        <w:shd w:val="clear" w:color="auto" w:fill="FFFFFF"/>
        <w:spacing w:after="0" w:line="240" w:lineRule="auto"/>
        <w:ind w:firstLine="567"/>
        <w:jc w:val="both"/>
        <w:rPr>
          <w:rFonts w:ascii="Arial" w:eastAsia="Times New Roman" w:hAnsi="Arial" w:cs="Arial"/>
          <w:sz w:val="24"/>
          <w:szCs w:val="24"/>
          <w:lang w:val="az-Latn-AZ"/>
        </w:rPr>
      </w:pPr>
      <w:r w:rsidRPr="000A1508">
        <w:rPr>
          <w:rFonts w:ascii="Arial" w:eastAsia="Times New Roman" w:hAnsi="Arial" w:cs="Arial"/>
          <w:sz w:val="24"/>
          <w:szCs w:val="24"/>
          <w:lang w:val="az-Latn-AZ"/>
        </w:rPr>
        <w:t xml:space="preserve"> Azərbaycan Respublikası Konstitusiyasının 130-cu maddəsinin V və IX hissələrini, “Konstitusiya Məhkəməsi haqqında” Azərbaycan Respublikası Qanununun 52, 62, 63, 65-67 və 69-cu maddələrini rəhbər tutaraq, Konstitusiya Məhkəməsinin Plenumu</w:t>
      </w:r>
    </w:p>
    <w:p w:rsidR="00706168" w:rsidRDefault="00706168" w:rsidP="000A1508">
      <w:pPr>
        <w:shd w:val="clear" w:color="auto" w:fill="FFFFFF"/>
        <w:spacing w:after="0" w:line="240" w:lineRule="auto"/>
        <w:ind w:firstLine="567"/>
        <w:jc w:val="both"/>
        <w:rPr>
          <w:rFonts w:ascii="Arial" w:eastAsia="Times New Roman" w:hAnsi="Arial" w:cs="Arial"/>
          <w:sz w:val="24"/>
          <w:szCs w:val="24"/>
          <w:lang w:val="az-Latn-AZ"/>
        </w:rPr>
      </w:pPr>
    </w:p>
    <w:p w:rsidR="00717F12" w:rsidRPr="000A1508" w:rsidRDefault="00717F12" w:rsidP="000A1508">
      <w:pPr>
        <w:shd w:val="clear" w:color="auto" w:fill="FFFFFF"/>
        <w:spacing w:after="0" w:line="240" w:lineRule="auto"/>
        <w:ind w:firstLine="567"/>
        <w:jc w:val="both"/>
        <w:rPr>
          <w:rFonts w:ascii="Arial" w:eastAsia="Times New Roman" w:hAnsi="Arial" w:cs="Arial"/>
          <w:sz w:val="24"/>
          <w:szCs w:val="24"/>
          <w:lang w:val="az-Latn-AZ"/>
        </w:rPr>
      </w:pPr>
    </w:p>
    <w:p w:rsidR="00CC0F34" w:rsidRPr="000A1508" w:rsidRDefault="00CC0F34" w:rsidP="000A1508">
      <w:pPr>
        <w:shd w:val="clear" w:color="auto" w:fill="FFFFFF"/>
        <w:spacing w:after="0" w:line="240" w:lineRule="auto"/>
        <w:ind w:firstLine="567"/>
        <w:jc w:val="center"/>
        <w:rPr>
          <w:rFonts w:ascii="Arial" w:eastAsia="Times New Roman" w:hAnsi="Arial" w:cs="Arial"/>
          <w:sz w:val="24"/>
          <w:szCs w:val="24"/>
          <w:lang w:val="az-Latn-AZ"/>
        </w:rPr>
      </w:pPr>
      <w:r w:rsidRPr="000A1508">
        <w:rPr>
          <w:rFonts w:ascii="Arial" w:eastAsia="Times New Roman" w:hAnsi="Arial" w:cs="Arial"/>
          <w:b/>
          <w:bCs/>
          <w:sz w:val="24"/>
          <w:szCs w:val="24"/>
          <w:lang w:val="az-Latn-AZ"/>
        </w:rPr>
        <w:t>Q Ə R A R A   A L D I:</w:t>
      </w:r>
    </w:p>
    <w:p w:rsidR="00CC0F34" w:rsidRPr="000A1508" w:rsidRDefault="00CC0F34" w:rsidP="000A1508">
      <w:pPr>
        <w:shd w:val="clear" w:color="auto" w:fill="FFFFFF"/>
        <w:spacing w:after="0" w:line="240" w:lineRule="auto"/>
        <w:ind w:firstLine="567"/>
        <w:jc w:val="both"/>
        <w:rPr>
          <w:rFonts w:ascii="Arial" w:eastAsia="Times New Roman" w:hAnsi="Arial" w:cs="Arial"/>
          <w:sz w:val="24"/>
          <w:szCs w:val="24"/>
          <w:lang w:val="az-Latn-AZ"/>
        </w:rPr>
      </w:pPr>
    </w:p>
    <w:p w:rsidR="00706168" w:rsidRPr="000A1508" w:rsidRDefault="00706168" w:rsidP="000A1508">
      <w:pPr>
        <w:shd w:val="clear" w:color="auto" w:fill="FFFFFF"/>
        <w:spacing w:after="0" w:line="240" w:lineRule="auto"/>
        <w:ind w:firstLine="567"/>
        <w:jc w:val="both"/>
        <w:rPr>
          <w:rFonts w:ascii="Arial" w:eastAsia="Times New Roman" w:hAnsi="Arial" w:cs="Arial"/>
          <w:sz w:val="24"/>
          <w:szCs w:val="24"/>
          <w:lang w:val="az-Latn-AZ"/>
        </w:rPr>
      </w:pPr>
    </w:p>
    <w:p w:rsidR="00694A8C" w:rsidRPr="00694A8C" w:rsidRDefault="00C954E0" w:rsidP="00193543">
      <w:pPr>
        <w:pStyle w:val="a8"/>
        <w:numPr>
          <w:ilvl w:val="0"/>
          <w:numId w:val="2"/>
        </w:numPr>
        <w:shd w:val="clear" w:color="auto" w:fill="FFFFFF"/>
        <w:ind w:left="0" w:firstLine="567"/>
        <w:rPr>
          <w:rFonts w:ascii="Arial" w:eastAsia="Times New Roman" w:hAnsi="Arial" w:cs="Arial"/>
          <w:sz w:val="24"/>
          <w:szCs w:val="24"/>
          <w:lang w:val="az-Latn-AZ"/>
        </w:rPr>
      </w:pPr>
      <w:r w:rsidRPr="00694A8C">
        <w:rPr>
          <w:rFonts w:ascii="Arial" w:hAnsi="Arial" w:cs="Arial"/>
          <w:sz w:val="24"/>
          <w:szCs w:val="24"/>
          <w:lang w:val="az-Latn-AZ"/>
        </w:rPr>
        <w:t xml:space="preserve">Seidqulu </w:t>
      </w:r>
      <w:r w:rsidR="00CC0F34" w:rsidRPr="00694A8C">
        <w:rPr>
          <w:rFonts w:ascii="Arial" w:hAnsi="Arial" w:cs="Arial"/>
          <w:sz w:val="24"/>
          <w:szCs w:val="24"/>
          <w:lang w:val="az-Latn-AZ"/>
        </w:rPr>
        <w:t>Muradov</w:t>
      </w:r>
      <w:r w:rsidR="00070035" w:rsidRPr="00694A8C">
        <w:rPr>
          <w:rFonts w:ascii="Arial" w:hAnsi="Arial" w:cs="Arial"/>
          <w:sz w:val="24"/>
          <w:szCs w:val="24"/>
          <w:lang w:val="az-Latn-AZ"/>
        </w:rPr>
        <w:t>un</w:t>
      </w:r>
      <w:r w:rsidR="00CC0F34" w:rsidRPr="00694A8C">
        <w:rPr>
          <w:rFonts w:ascii="Arial" w:hAnsi="Arial" w:cs="Arial"/>
          <w:sz w:val="24"/>
          <w:szCs w:val="24"/>
          <w:lang w:val="az-Latn-AZ"/>
        </w:rPr>
        <w:t xml:space="preserve"> </w:t>
      </w:r>
      <w:r w:rsidRPr="00694A8C">
        <w:rPr>
          <w:rFonts w:ascii="Arial" w:hAnsi="Arial" w:cs="Arial"/>
          <w:sz w:val="24"/>
          <w:szCs w:val="24"/>
          <w:lang w:val="az-Latn-AZ"/>
        </w:rPr>
        <w:t xml:space="preserve">Yadulla </w:t>
      </w:r>
      <w:r w:rsidR="00CC0F34" w:rsidRPr="00694A8C">
        <w:rPr>
          <w:rFonts w:ascii="Arial" w:hAnsi="Arial" w:cs="Arial"/>
          <w:sz w:val="24"/>
          <w:szCs w:val="24"/>
          <w:lang w:val="az-Latn-AZ"/>
        </w:rPr>
        <w:t>Cümşüdov və digərlərinə qarşı bağ sahəsindən çıxarılma</w:t>
      </w:r>
      <w:r w:rsidR="00CC0F34" w:rsidRPr="00694A8C">
        <w:rPr>
          <w:rFonts w:ascii="Arial" w:eastAsia="Times New Roman" w:hAnsi="Arial" w:cs="Arial"/>
          <w:sz w:val="24"/>
          <w:szCs w:val="24"/>
          <w:lang w:val="az-Latn-AZ"/>
        </w:rPr>
        <w:t xml:space="preserve"> tələbi</w:t>
      </w:r>
      <w:r w:rsidRPr="00694A8C">
        <w:rPr>
          <w:rFonts w:ascii="Arial" w:eastAsia="Times New Roman" w:hAnsi="Arial" w:cs="Arial"/>
          <w:sz w:val="24"/>
          <w:szCs w:val="24"/>
          <w:lang w:val="az-Latn-AZ"/>
        </w:rPr>
        <w:t xml:space="preserve"> və s.</w:t>
      </w:r>
      <w:r w:rsidR="00CC0F34" w:rsidRPr="00694A8C">
        <w:rPr>
          <w:rFonts w:ascii="Arial" w:eastAsia="Times New Roman" w:hAnsi="Arial" w:cs="Arial"/>
          <w:sz w:val="24"/>
          <w:szCs w:val="24"/>
          <w:lang w:val="az-Latn-AZ"/>
        </w:rPr>
        <w:t xml:space="preserve"> dair iş </w:t>
      </w:r>
      <w:r w:rsidRPr="00694A8C">
        <w:rPr>
          <w:rFonts w:ascii="Arial" w:eastAsia="Times New Roman" w:hAnsi="Arial" w:cs="Arial"/>
          <w:sz w:val="24"/>
          <w:szCs w:val="24"/>
          <w:lang w:val="az-Latn-AZ"/>
        </w:rPr>
        <w:t>üzrə Azərbaycan Respublikası Ali</w:t>
      </w:r>
      <w:r w:rsidR="00CC0F34" w:rsidRPr="00694A8C">
        <w:rPr>
          <w:rFonts w:ascii="Arial" w:eastAsia="Times New Roman" w:hAnsi="Arial" w:cs="Arial"/>
          <w:sz w:val="24"/>
          <w:szCs w:val="24"/>
          <w:lang w:val="az-Latn-AZ"/>
        </w:rPr>
        <w:t xml:space="preserve"> Məhkəməsinin Qanuni qüvvəyə minmiş məhkəmə aktlarına yeni açılmış hallar üzrə yenidən baxılmasına dair Məhkəmə Tərkibinin 5 dekab</w:t>
      </w:r>
      <w:r w:rsidR="005805F2" w:rsidRPr="00694A8C">
        <w:rPr>
          <w:rFonts w:ascii="Arial" w:eastAsia="Times New Roman" w:hAnsi="Arial" w:cs="Arial"/>
          <w:sz w:val="24"/>
          <w:szCs w:val="24"/>
          <w:lang w:val="az-Latn-AZ"/>
        </w:rPr>
        <w:t>r 2019-cu il tarixli qərardadı</w:t>
      </w:r>
      <w:r w:rsidR="00CC0F34" w:rsidRPr="00694A8C">
        <w:rPr>
          <w:rFonts w:ascii="Arial" w:eastAsia="Times New Roman" w:hAnsi="Arial" w:cs="Arial"/>
          <w:sz w:val="24"/>
          <w:szCs w:val="24"/>
          <w:lang w:val="az-Latn-AZ"/>
        </w:rPr>
        <w:t xml:space="preserve"> Azərbaycan Respublikası Konstitusiyasının 60-cı maddəsinin I hissəsi</w:t>
      </w:r>
      <w:r w:rsidR="005805F2" w:rsidRPr="00694A8C">
        <w:rPr>
          <w:rFonts w:ascii="Arial" w:eastAsia="Times New Roman" w:hAnsi="Arial" w:cs="Arial"/>
          <w:sz w:val="24"/>
          <w:szCs w:val="24"/>
          <w:lang w:val="az-Latn-AZ"/>
        </w:rPr>
        <w:t>nə</w:t>
      </w:r>
      <w:r w:rsidR="00CC0F34" w:rsidRPr="00694A8C">
        <w:rPr>
          <w:rFonts w:ascii="Arial" w:eastAsia="Times New Roman" w:hAnsi="Arial" w:cs="Arial"/>
          <w:sz w:val="24"/>
          <w:szCs w:val="24"/>
          <w:lang w:val="az-Latn-AZ"/>
        </w:rPr>
        <w:t xml:space="preserve"> </w:t>
      </w:r>
      <w:r w:rsidR="00CC0F34" w:rsidRPr="00694A8C">
        <w:rPr>
          <w:rFonts w:ascii="Arial" w:hAnsi="Arial" w:cs="Arial"/>
          <w:sz w:val="24"/>
          <w:szCs w:val="24"/>
          <w:shd w:val="clear" w:color="auto" w:fill="FFFFFF"/>
          <w:lang w:val="az-Latn-AZ"/>
        </w:rPr>
        <w:t xml:space="preserve">və Azərbaycan Respublikası Mülki Prosessual Məcəlləsinin 437-ci maddəsinə uyğun olmadığından </w:t>
      </w:r>
      <w:r w:rsidR="00CC0F34" w:rsidRPr="00694A8C">
        <w:rPr>
          <w:rFonts w:ascii="Arial" w:eastAsia="Times New Roman" w:hAnsi="Arial" w:cs="Arial"/>
          <w:sz w:val="24"/>
          <w:szCs w:val="24"/>
          <w:lang w:val="az-Latn-AZ"/>
        </w:rPr>
        <w:t>qüvvədən düşmüş hesab edilsin.</w:t>
      </w:r>
      <w:r w:rsidR="00694A8C" w:rsidRPr="00694A8C">
        <w:rPr>
          <w:rFonts w:ascii="Arial" w:eastAsia="Times New Roman" w:hAnsi="Arial" w:cs="Arial"/>
          <w:sz w:val="24"/>
          <w:szCs w:val="24"/>
          <w:lang w:val="az-Latn-AZ"/>
        </w:rPr>
        <w:t xml:space="preserve"> Hazırkı işlə bağlı qanuni qüvvəyə minmiş məhkəmə aktlarına yeni açılmış hallar üzrə yenidən baxılması barədə ərizəyə </w:t>
      </w:r>
      <w:r w:rsidR="00A00986" w:rsidRPr="00687E11">
        <w:rPr>
          <w:rFonts w:ascii="Arial" w:hAnsi="Arial" w:cs="Arial"/>
          <w:color w:val="000000"/>
          <w:sz w:val="24"/>
          <w:szCs w:val="24"/>
          <w:lang w:val="az-Latn-AZ"/>
        </w:rPr>
        <w:t>bu Qərarda göstərilən hüquqi mövqelərə uyğun olaraq</w:t>
      </w:r>
      <w:r w:rsidR="00694A8C" w:rsidRPr="00694A8C">
        <w:rPr>
          <w:rFonts w:ascii="Arial" w:eastAsia="Times New Roman" w:hAnsi="Arial" w:cs="Arial"/>
          <w:sz w:val="24"/>
          <w:szCs w:val="24"/>
          <w:lang w:val="az-Latn-AZ"/>
        </w:rPr>
        <w:t xml:space="preserve"> Azərbaycan </w:t>
      </w:r>
      <w:r w:rsidR="00694A8C" w:rsidRPr="00694A8C">
        <w:rPr>
          <w:rFonts w:ascii="Arial" w:eastAsia="Times New Roman" w:hAnsi="Arial" w:cs="Arial"/>
          <w:sz w:val="24"/>
          <w:szCs w:val="24"/>
          <w:lang w:val="az-Latn-AZ"/>
        </w:rPr>
        <w:lastRenderedPageBreak/>
        <w:t>Respublikasının mülki prosessual qanunvericiliyi ilə müəyyən edilmiş qaydada və müddətdə yenidən baxılsın.</w:t>
      </w:r>
    </w:p>
    <w:p w:rsidR="00864843" w:rsidRDefault="00CC0F34" w:rsidP="00DE44BC">
      <w:pPr>
        <w:pStyle w:val="a8"/>
        <w:numPr>
          <w:ilvl w:val="0"/>
          <w:numId w:val="2"/>
        </w:numPr>
        <w:shd w:val="clear" w:color="auto" w:fill="FFFFFF"/>
        <w:tabs>
          <w:tab w:val="left" w:pos="993"/>
        </w:tabs>
        <w:ind w:left="0" w:firstLine="567"/>
        <w:rPr>
          <w:rFonts w:ascii="Arial" w:eastAsia="Times New Roman" w:hAnsi="Arial" w:cs="Arial"/>
          <w:sz w:val="24"/>
          <w:szCs w:val="24"/>
          <w:lang w:val="az-Latn-AZ"/>
        </w:rPr>
      </w:pPr>
      <w:r w:rsidRPr="00864843">
        <w:rPr>
          <w:rFonts w:ascii="Arial" w:eastAsia="Times New Roman" w:hAnsi="Arial" w:cs="Arial"/>
          <w:sz w:val="24"/>
          <w:szCs w:val="24"/>
          <w:lang w:val="az-Latn-AZ"/>
        </w:rPr>
        <w:t>Qərar dərc olunduğu gündən qüvvəyə minir.</w:t>
      </w:r>
    </w:p>
    <w:p w:rsidR="00864843" w:rsidRDefault="00CC0F34" w:rsidP="00413243">
      <w:pPr>
        <w:pStyle w:val="a8"/>
        <w:numPr>
          <w:ilvl w:val="0"/>
          <w:numId w:val="2"/>
        </w:numPr>
        <w:shd w:val="clear" w:color="auto" w:fill="FFFFFF"/>
        <w:tabs>
          <w:tab w:val="left" w:pos="993"/>
        </w:tabs>
        <w:ind w:left="0" w:firstLine="567"/>
        <w:rPr>
          <w:rFonts w:ascii="Arial" w:eastAsia="Times New Roman" w:hAnsi="Arial" w:cs="Arial"/>
          <w:sz w:val="24"/>
          <w:szCs w:val="24"/>
          <w:lang w:val="az-Latn-AZ"/>
        </w:rPr>
      </w:pPr>
      <w:r w:rsidRPr="00864843">
        <w:rPr>
          <w:rFonts w:ascii="Arial" w:eastAsia="Times New Roman" w:hAnsi="Arial" w:cs="Arial"/>
          <w:sz w:val="24"/>
          <w:szCs w:val="24"/>
          <w:lang w:val="az-Latn-AZ"/>
        </w:rPr>
        <w:t>Qərar “Azərbaycan”, “Respublika”, “Xalq qəzeti”, “Bakinski raboçi” qəzetlə</w:t>
      </w:r>
      <w:r w:rsidR="00070035">
        <w:rPr>
          <w:rFonts w:ascii="Arial" w:eastAsia="Times New Roman" w:hAnsi="Arial" w:cs="Arial"/>
          <w:sz w:val="24"/>
          <w:szCs w:val="24"/>
          <w:lang w:val="az-Latn-AZ"/>
        </w:rPr>
        <w:t>rində və</w:t>
      </w:r>
      <w:r w:rsidRPr="00864843">
        <w:rPr>
          <w:rFonts w:ascii="Arial" w:eastAsia="Times New Roman" w:hAnsi="Arial" w:cs="Arial"/>
          <w:sz w:val="24"/>
          <w:szCs w:val="24"/>
          <w:lang w:val="az-Latn-AZ"/>
        </w:rPr>
        <w:t xml:space="preserve"> “Azərbaycan Respublikası Konstitusiya Məhkəməsinin Məlumatı”nda dərc edilsin.</w:t>
      </w:r>
    </w:p>
    <w:p w:rsidR="00CC0F34" w:rsidRPr="00864843" w:rsidRDefault="00CC0F34" w:rsidP="00413243">
      <w:pPr>
        <w:pStyle w:val="a8"/>
        <w:numPr>
          <w:ilvl w:val="0"/>
          <w:numId w:val="2"/>
        </w:numPr>
        <w:shd w:val="clear" w:color="auto" w:fill="FFFFFF"/>
        <w:tabs>
          <w:tab w:val="left" w:pos="993"/>
        </w:tabs>
        <w:ind w:left="0" w:firstLine="567"/>
        <w:rPr>
          <w:rFonts w:ascii="Arial" w:eastAsia="Times New Roman" w:hAnsi="Arial" w:cs="Arial"/>
          <w:sz w:val="24"/>
          <w:szCs w:val="24"/>
          <w:lang w:val="az-Latn-AZ"/>
        </w:rPr>
      </w:pPr>
      <w:r w:rsidRPr="00864843">
        <w:rPr>
          <w:rFonts w:ascii="Arial" w:eastAsia="Times New Roman" w:hAnsi="Arial" w:cs="Arial"/>
          <w:sz w:val="24"/>
          <w:szCs w:val="24"/>
          <w:lang w:val="az-Latn-AZ"/>
        </w:rPr>
        <w:t>Qərar qətidir, heç bir orqan və ya şəxs tərəfindən ləğv edilə, dəyişdirilə və ya rəsmi təfsir edilə bilməz.</w:t>
      </w:r>
    </w:p>
    <w:p w:rsidR="00CC0F34" w:rsidRPr="000A1508" w:rsidRDefault="00CC0F34" w:rsidP="000A1508">
      <w:pPr>
        <w:shd w:val="clear" w:color="auto" w:fill="FFFFFF"/>
        <w:spacing w:after="0" w:line="240" w:lineRule="auto"/>
        <w:ind w:firstLine="567"/>
        <w:jc w:val="both"/>
        <w:rPr>
          <w:rFonts w:ascii="Arial" w:eastAsia="Times New Roman" w:hAnsi="Arial" w:cs="Arial"/>
          <w:b/>
          <w:sz w:val="24"/>
          <w:szCs w:val="24"/>
          <w:lang w:val="az-Latn-AZ"/>
        </w:rPr>
      </w:pPr>
    </w:p>
    <w:p w:rsidR="00864843" w:rsidRPr="000A1508" w:rsidRDefault="00864843" w:rsidP="000A1508">
      <w:pPr>
        <w:shd w:val="clear" w:color="auto" w:fill="FFFFFF"/>
        <w:spacing w:after="0" w:line="240" w:lineRule="auto"/>
        <w:ind w:firstLine="567"/>
        <w:jc w:val="both"/>
        <w:rPr>
          <w:rFonts w:ascii="Arial" w:eastAsia="Times New Roman" w:hAnsi="Arial" w:cs="Arial"/>
          <w:b/>
          <w:sz w:val="24"/>
          <w:szCs w:val="24"/>
          <w:lang w:val="az-Latn-AZ"/>
        </w:rPr>
      </w:pPr>
    </w:p>
    <w:p w:rsidR="000A1508" w:rsidRPr="000A1508" w:rsidRDefault="000A1508" w:rsidP="000A1508">
      <w:pPr>
        <w:shd w:val="clear" w:color="auto" w:fill="FFFFFF"/>
        <w:spacing w:after="0" w:line="240" w:lineRule="auto"/>
        <w:ind w:firstLine="567"/>
        <w:jc w:val="both"/>
        <w:rPr>
          <w:rFonts w:ascii="Arial" w:eastAsia="Times New Roman" w:hAnsi="Arial" w:cs="Arial"/>
          <w:b/>
          <w:sz w:val="24"/>
          <w:szCs w:val="24"/>
          <w:lang w:val="az-Latn-AZ"/>
        </w:rPr>
      </w:pPr>
    </w:p>
    <w:p w:rsidR="00CC0F34" w:rsidRPr="000A1508" w:rsidRDefault="00CC0F34" w:rsidP="000A1508">
      <w:pPr>
        <w:shd w:val="clear" w:color="auto" w:fill="FFFFFF"/>
        <w:spacing w:after="0" w:line="240" w:lineRule="auto"/>
        <w:ind w:firstLine="567"/>
        <w:jc w:val="both"/>
        <w:rPr>
          <w:rFonts w:ascii="Arial" w:eastAsia="Times New Roman" w:hAnsi="Arial" w:cs="Arial"/>
          <w:b/>
          <w:sz w:val="24"/>
          <w:szCs w:val="24"/>
          <w:lang w:val="az-Latn-AZ"/>
        </w:rPr>
      </w:pPr>
    </w:p>
    <w:p w:rsidR="00CC0F34" w:rsidRPr="000A1508" w:rsidRDefault="00CC0F34" w:rsidP="000A1508">
      <w:pPr>
        <w:shd w:val="clear" w:color="auto" w:fill="FFFFFF"/>
        <w:spacing w:after="0" w:line="240" w:lineRule="auto"/>
        <w:ind w:firstLine="567"/>
        <w:jc w:val="both"/>
        <w:rPr>
          <w:rFonts w:ascii="Arial" w:eastAsia="Times New Roman" w:hAnsi="Arial" w:cs="Arial"/>
          <w:b/>
          <w:bCs/>
          <w:sz w:val="24"/>
          <w:szCs w:val="24"/>
          <w:lang w:val="az-Latn-AZ"/>
        </w:rPr>
      </w:pPr>
      <w:r w:rsidRPr="000A1508">
        <w:rPr>
          <w:rFonts w:ascii="Arial" w:eastAsia="Times New Roman" w:hAnsi="Arial" w:cs="Arial"/>
          <w:b/>
          <w:sz w:val="24"/>
          <w:szCs w:val="24"/>
          <w:lang w:val="az-Latn-AZ"/>
        </w:rPr>
        <w:t>S</w:t>
      </w:r>
      <w:r w:rsidRPr="000A1508">
        <w:rPr>
          <w:rFonts w:ascii="Arial" w:eastAsia="Times New Roman" w:hAnsi="Arial" w:cs="Arial"/>
          <w:b/>
          <w:bCs/>
          <w:sz w:val="24"/>
          <w:szCs w:val="24"/>
          <w:lang w:val="az-Latn-AZ"/>
        </w:rPr>
        <w:t>ədr                                                                                      Fərhad Abdullayev</w:t>
      </w:r>
    </w:p>
    <w:p w:rsidR="00F75F98" w:rsidRPr="000A1508" w:rsidRDefault="00F75F98" w:rsidP="000A1508">
      <w:pPr>
        <w:shd w:val="clear" w:color="auto" w:fill="FFFFFF"/>
        <w:spacing w:after="0" w:line="240" w:lineRule="auto"/>
        <w:ind w:firstLine="567"/>
        <w:jc w:val="both"/>
        <w:rPr>
          <w:rFonts w:ascii="Arial" w:hAnsi="Arial" w:cs="Arial"/>
          <w:sz w:val="24"/>
          <w:szCs w:val="24"/>
          <w:shd w:val="clear" w:color="auto" w:fill="FFFFFF"/>
          <w:lang w:val="az-Latn-AZ"/>
        </w:rPr>
      </w:pPr>
    </w:p>
    <w:p w:rsidR="00CC0F34" w:rsidRPr="000A1508" w:rsidRDefault="00CC0F34" w:rsidP="000A1508">
      <w:pPr>
        <w:shd w:val="clear" w:color="auto" w:fill="FFFFFF"/>
        <w:spacing w:after="0" w:line="240" w:lineRule="auto"/>
        <w:ind w:firstLine="567"/>
        <w:jc w:val="both"/>
        <w:rPr>
          <w:rFonts w:ascii="Arial" w:eastAsia="Times New Roman" w:hAnsi="Arial" w:cs="Arial"/>
          <w:sz w:val="24"/>
          <w:szCs w:val="24"/>
          <w:lang w:val="az-Latn-AZ"/>
        </w:rPr>
      </w:pPr>
    </w:p>
    <w:sectPr w:rsidR="00CC0F34" w:rsidRPr="000A1508" w:rsidSect="00A5650D">
      <w:footerReference w:type="default" r:id="rId8"/>
      <w:pgSz w:w="11906" w:h="16838"/>
      <w:pgMar w:top="1440" w:right="1440" w:bottom="1440" w:left="1440"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F3" w:rsidRDefault="00FA28F3" w:rsidP="00A5650D">
      <w:pPr>
        <w:spacing w:after="0" w:line="240" w:lineRule="auto"/>
      </w:pPr>
      <w:r>
        <w:separator/>
      </w:r>
    </w:p>
  </w:endnote>
  <w:endnote w:type="continuationSeparator" w:id="0">
    <w:p w:rsidR="00FA28F3" w:rsidRDefault="00FA28F3" w:rsidP="00A56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636319"/>
      <w:docPartObj>
        <w:docPartGallery w:val="Page Numbers (Bottom of Page)"/>
        <w:docPartUnique/>
      </w:docPartObj>
    </w:sdtPr>
    <w:sdtEndPr>
      <w:rPr>
        <w:noProof/>
      </w:rPr>
    </w:sdtEndPr>
    <w:sdtContent>
      <w:p w:rsidR="00032511" w:rsidRDefault="004E1F93">
        <w:pPr>
          <w:pStyle w:val="a6"/>
          <w:jc w:val="right"/>
        </w:pPr>
        <w:r>
          <w:fldChar w:fldCharType="begin"/>
        </w:r>
        <w:r w:rsidR="00032511">
          <w:instrText>PAGE   \* MERGEFORMAT</w:instrText>
        </w:r>
        <w:r>
          <w:fldChar w:fldCharType="separate"/>
        </w:r>
        <w:r w:rsidR="001F1337" w:rsidRPr="001F1337">
          <w:rPr>
            <w:noProof/>
            <w:lang w:val="az-Latn-AZ"/>
          </w:rPr>
          <w:t>6</w:t>
        </w:r>
        <w:r>
          <w:rPr>
            <w:noProof/>
          </w:rPr>
          <w:fldChar w:fldCharType="end"/>
        </w:r>
      </w:p>
    </w:sdtContent>
  </w:sdt>
  <w:p w:rsidR="00032511" w:rsidRDefault="00032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F3" w:rsidRDefault="00FA28F3" w:rsidP="00A5650D">
      <w:pPr>
        <w:spacing w:after="0" w:line="240" w:lineRule="auto"/>
      </w:pPr>
      <w:r>
        <w:separator/>
      </w:r>
    </w:p>
  </w:footnote>
  <w:footnote w:type="continuationSeparator" w:id="0">
    <w:p w:rsidR="00FA28F3" w:rsidRDefault="00FA28F3" w:rsidP="00A56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DE2"/>
    <w:multiLevelType w:val="hybridMultilevel"/>
    <w:tmpl w:val="58669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D4445A"/>
    <w:multiLevelType w:val="hybridMultilevel"/>
    <w:tmpl w:val="207EC7F6"/>
    <w:lvl w:ilvl="0" w:tplc="260C0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5362"/>
    <w:rsid w:val="000240C7"/>
    <w:rsid w:val="000277C8"/>
    <w:rsid w:val="0002789A"/>
    <w:rsid w:val="00032511"/>
    <w:rsid w:val="00033C54"/>
    <w:rsid w:val="00037BD6"/>
    <w:rsid w:val="00041601"/>
    <w:rsid w:val="000655DC"/>
    <w:rsid w:val="00070035"/>
    <w:rsid w:val="0007045E"/>
    <w:rsid w:val="00073B55"/>
    <w:rsid w:val="00082F09"/>
    <w:rsid w:val="00083663"/>
    <w:rsid w:val="00095D8E"/>
    <w:rsid w:val="00096696"/>
    <w:rsid w:val="000A1508"/>
    <w:rsid w:val="000D3070"/>
    <w:rsid w:val="000F5558"/>
    <w:rsid w:val="001162DA"/>
    <w:rsid w:val="001273C0"/>
    <w:rsid w:val="00130977"/>
    <w:rsid w:val="00134C21"/>
    <w:rsid w:val="00141E19"/>
    <w:rsid w:val="00143C8F"/>
    <w:rsid w:val="00176C3F"/>
    <w:rsid w:val="001773EF"/>
    <w:rsid w:val="00185047"/>
    <w:rsid w:val="00186A2C"/>
    <w:rsid w:val="001B51CD"/>
    <w:rsid w:val="001F1337"/>
    <w:rsid w:val="001F6A8A"/>
    <w:rsid w:val="00202AB4"/>
    <w:rsid w:val="002048E8"/>
    <w:rsid w:val="002531DE"/>
    <w:rsid w:val="00257446"/>
    <w:rsid w:val="0027622D"/>
    <w:rsid w:val="0028100E"/>
    <w:rsid w:val="00283EB1"/>
    <w:rsid w:val="00287893"/>
    <w:rsid w:val="0029016D"/>
    <w:rsid w:val="00292C7D"/>
    <w:rsid w:val="002A2C3D"/>
    <w:rsid w:val="002B09DC"/>
    <w:rsid w:val="002D58D6"/>
    <w:rsid w:val="002E5B57"/>
    <w:rsid w:val="002F38F9"/>
    <w:rsid w:val="00311B03"/>
    <w:rsid w:val="003134E6"/>
    <w:rsid w:val="00313F6C"/>
    <w:rsid w:val="0032168C"/>
    <w:rsid w:val="00323823"/>
    <w:rsid w:val="00330323"/>
    <w:rsid w:val="003364C1"/>
    <w:rsid w:val="0034694D"/>
    <w:rsid w:val="00353917"/>
    <w:rsid w:val="00366C12"/>
    <w:rsid w:val="00371B28"/>
    <w:rsid w:val="00385F51"/>
    <w:rsid w:val="003B71D7"/>
    <w:rsid w:val="003E0025"/>
    <w:rsid w:val="003E50BA"/>
    <w:rsid w:val="003E6DCE"/>
    <w:rsid w:val="003F7366"/>
    <w:rsid w:val="004076F4"/>
    <w:rsid w:val="0041361C"/>
    <w:rsid w:val="00430EB3"/>
    <w:rsid w:val="00452EDF"/>
    <w:rsid w:val="00465B17"/>
    <w:rsid w:val="00492798"/>
    <w:rsid w:val="00497E58"/>
    <w:rsid w:val="00497FF7"/>
    <w:rsid w:val="004B3055"/>
    <w:rsid w:val="004E1F93"/>
    <w:rsid w:val="004F7D5F"/>
    <w:rsid w:val="0052433C"/>
    <w:rsid w:val="005342BB"/>
    <w:rsid w:val="00544767"/>
    <w:rsid w:val="00547480"/>
    <w:rsid w:val="00553ABC"/>
    <w:rsid w:val="005550FE"/>
    <w:rsid w:val="00556E91"/>
    <w:rsid w:val="00572522"/>
    <w:rsid w:val="005805F2"/>
    <w:rsid w:val="005D0822"/>
    <w:rsid w:val="005D1BCC"/>
    <w:rsid w:val="005E3EF2"/>
    <w:rsid w:val="005E75D8"/>
    <w:rsid w:val="006140EE"/>
    <w:rsid w:val="00627801"/>
    <w:rsid w:val="0063084F"/>
    <w:rsid w:val="00633EEB"/>
    <w:rsid w:val="006427BF"/>
    <w:rsid w:val="00644396"/>
    <w:rsid w:val="00645362"/>
    <w:rsid w:val="00660D7B"/>
    <w:rsid w:val="006634E4"/>
    <w:rsid w:val="0066590F"/>
    <w:rsid w:val="00673E68"/>
    <w:rsid w:val="00674D52"/>
    <w:rsid w:val="00694A8C"/>
    <w:rsid w:val="006B01E1"/>
    <w:rsid w:val="006B1311"/>
    <w:rsid w:val="006C3749"/>
    <w:rsid w:val="006D189A"/>
    <w:rsid w:val="006D4B61"/>
    <w:rsid w:val="006E31BC"/>
    <w:rsid w:val="006E477B"/>
    <w:rsid w:val="006E592F"/>
    <w:rsid w:val="0070419E"/>
    <w:rsid w:val="00706168"/>
    <w:rsid w:val="00711FDE"/>
    <w:rsid w:val="00717F12"/>
    <w:rsid w:val="007200E4"/>
    <w:rsid w:val="00724732"/>
    <w:rsid w:val="00726F49"/>
    <w:rsid w:val="0075486E"/>
    <w:rsid w:val="00760A84"/>
    <w:rsid w:val="00774CDA"/>
    <w:rsid w:val="00777A71"/>
    <w:rsid w:val="007A6124"/>
    <w:rsid w:val="007B24BD"/>
    <w:rsid w:val="007D0FC4"/>
    <w:rsid w:val="007E7CB4"/>
    <w:rsid w:val="007F1BF4"/>
    <w:rsid w:val="00803709"/>
    <w:rsid w:val="008113B4"/>
    <w:rsid w:val="008146D0"/>
    <w:rsid w:val="00817719"/>
    <w:rsid w:val="008454BB"/>
    <w:rsid w:val="0085301A"/>
    <w:rsid w:val="00864843"/>
    <w:rsid w:val="00874269"/>
    <w:rsid w:val="0087564C"/>
    <w:rsid w:val="00885DAF"/>
    <w:rsid w:val="008C0CF1"/>
    <w:rsid w:val="008C2858"/>
    <w:rsid w:val="008E204D"/>
    <w:rsid w:val="008F306B"/>
    <w:rsid w:val="008F45B7"/>
    <w:rsid w:val="00907FEB"/>
    <w:rsid w:val="00910293"/>
    <w:rsid w:val="00910B33"/>
    <w:rsid w:val="009131CC"/>
    <w:rsid w:val="00920927"/>
    <w:rsid w:val="00931F59"/>
    <w:rsid w:val="009651E4"/>
    <w:rsid w:val="00995533"/>
    <w:rsid w:val="009B1C56"/>
    <w:rsid w:val="009C37D4"/>
    <w:rsid w:val="009C3DDF"/>
    <w:rsid w:val="009D66B1"/>
    <w:rsid w:val="009E5D25"/>
    <w:rsid w:val="009F30F0"/>
    <w:rsid w:val="009F4BFA"/>
    <w:rsid w:val="00A00986"/>
    <w:rsid w:val="00A02D0F"/>
    <w:rsid w:val="00A12F84"/>
    <w:rsid w:val="00A16B80"/>
    <w:rsid w:val="00A22388"/>
    <w:rsid w:val="00A36B9E"/>
    <w:rsid w:val="00A45840"/>
    <w:rsid w:val="00A515FA"/>
    <w:rsid w:val="00A5650D"/>
    <w:rsid w:val="00A64A16"/>
    <w:rsid w:val="00A90B74"/>
    <w:rsid w:val="00A92FC4"/>
    <w:rsid w:val="00A942FE"/>
    <w:rsid w:val="00A9664D"/>
    <w:rsid w:val="00AA6A5B"/>
    <w:rsid w:val="00AD2986"/>
    <w:rsid w:val="00AE3029"/>
    <w:rsid w:val="00AE7689"/>
    <w:rsid w:val="00AF361C"/>
    <w:rsid w:val="00AF3BE6"/>
    <w:rsid w:val="00AF6A57"/>
    <w:rsid w:val="00B00F68"/>
    <w:rsid w:val="00B01024"/>
    <w:rsid w:val="00B14A64"/>
    <w:rsid w:val="00B5141C"/>
    <w:rsid w:val="00B52255"/>
    <w:rsid w:val="00BC0CC1"/>
    <w:rsid w:val="00BD5A00"/>
    <w:rsid w:val="00BF52D9"/>
    <w:rsid w:val="00C1214E"/>
    <w:rsid w:val="00C13563"/>
    <w:rsid w:val="00C230CC"/>
    <w:rsid w:val="00C73B36"/>
    <w:rsid w:val="00C92C6D"/>
    <w:rsid w:val="00C954E0"/>
    <w:rsid w:val="00C97361"/>
    <w:rsid w:val="00CA0947"/>
    <w:rsid w:val="00CA1A59"/>
    <w:rsid w:val="00CB401A"/>
    <w:rsid w:val="00CC0F34"/>
    <w:rsid w:val="00CE6C68"/>
    <w:rsid w:val="00D423C2"/>
    <w:rsid w:val="00D62E4A"/>
    <w:rsid w:val="00DB13B5"/>
    <w:rsid w:val="00DC02C5"/>
    <w:rsid w:val="00DD44AB"/>
    <w:rsid w:val="00DF14EF"/>
    <w:rsid w:val="00E005B9"/>
    <w:rsid w:val="00E0557A"/>
    <w:rsid w:val="00E22F4E"/>
    <w:rsid w:val="00E238E6"/>
    <w:rsid w:val="00E51822"/>
    <w:rsid w:val="00E5216D"/>
    <w:rsid w:val="00E564CA"/>
    <w:rsid w:val="00E75055"/>
    <w:rsid w:val="00E81B57"/>
    <w:rsid w:val="00E97369"/>
    <w:rsid w:val="00EA3A0D"/>
    <w:rsid w:val="00EA7996"/>
    <w:rsid w:val="00EC2A35"/>
    <w:rsid w:val="00EE3E8F"/>
    <w:rsid w:val="00EF1253"/>
    <w:rsid w:val="00EF6F2C"/>
    <w:rsid w:val="00F11E36"/>
    <w:rsid w:val="00F17185"/>
    <w:rsid w:val="00F43D2C"/>
    <w:rsid w:val="00F75F98"/>
    <w:rsid w:val="00F823DF"/>
    <w:rsid w:val="00F968FE"/>
    <w:rsid w:val="00FA28F3"/>
    <w:rsid w:val="00FA7067"/>
    <w:rsid w:val="00FA70A9"/>
    <w:rsid w:val="00FB5881"/>
    <w:rsid w:val="00FC5CEF"/>
    <w:rsid w:val="00FE178F"/>
    <w:rsid w:val="00FE69DB"/>
    <w:rsid w:val="00FE6F46"/>
    <w:rsid w:val="00FE6FE0"/>
    <w:rsid w:val="00FF0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6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362"/>
    <w:pPr>
      <w:spacing w:after="0" w:line="240" w:lineRule="auto"/>
    </w:pPr>
    <w:rPr>
      <w:rFonts w:eastAsiaTheme="minorEastAsia"/>
      <w:lang w:val="ru-RU" w:eastAsia="ru-RU"/>
    </w:rPr>
  </w:style>
  <w:style w:type="paragraph" w:styleId="a4">
    <w:name w:val="header"/>
    <w:basedOn w:val="a"/>
    <w:link w:val="a5"/>
    <w:uiPriority w:val="99"/>
    <w:unhideWhenUsed/>
    <w:rsid w:val="00A5650D"/>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A5650D"/>
    <w:rPr>
      <w:rFonts w:eastAsiaTheme="minorEastAsia"/>
      <w:lang w:val="ru-RU" w:eastAsia="ru-RU"/>
    </w:rPr>
  </w:style>
  <w:style w:type="paragraph" w:styleId="a6">
    <w:name w:val="footer"/>
    <w:basedOn w:val="a"/>
    <w:link w:val="a7"/>
    <w:uiPriority w:val="99"/>
    <w:unhideWhenUsed/>
    <w:rsid w:val="00A5650D"/>
    <w:pPr>
      <w:tabs>
        <w:tab w:val="center" w:pos="4513"/>
        <w:tab w:val="right" w:pos="9026"/>
      </w:tabs>
      <w:spacing w:after="0" w:line="240" w:lineRule="auto"/>
    </w:pPr>
  </w:style>
  <w:style w:type="character" w:customStyle="1" w:styleId="a7">
    <w:name w:val="Нижний колонтитул Знак"/>
    <w:basedOn w:val="a0"/>
    <w:link w:val="a6"/>
    <w:uiPriority w:val="99"/>
    <w:rsid w:val="00A5650D"/>
    <w:rPr>
      <w:rFonts w:eastAsiaTheme="minorEastAsia"/>
      <w:lang w:val="ru-RU" w:eastAsia="ru-RU"/>
    </w:rPr>
  </w:style>
  <w:style w:type="character" w:customStyle="1" w:styleId="apple-converted-space">
    <w:name w:val="apple-converted-space"/>
    <w:basedOn w:val="a0"/>
    <w:rsid w:val="00F75F98"/>
  </w:style>
  <w:style w:type="paragraph" w:styleId="a8">
    <w:name w:val="List Paragraph"/>
    <w:basedOn w:val="a"/>
    <w:uiPriority w:val="34"/>
    <w:qFormat/>
    <w:rsid w:val="00F75F98"/>
    <w:pPr>
      <w:spacing w:after="0" w:line="240" w:lineRule="auto"/>
      <w:ind w:left="720" w:firstLine="709"/>
      <w:contextualSpacing/>
      <w:jc w:val="both"/>
    </w:pPr>
    <w:rPr>
      <w:rFonts w:eastAsiaTheme="minorHAnsi"/>
      <w:lang w:eastAsia="en-US"/>
    </w:rPr>
  </w:style>
  <w:style w:type="character" w:customStyle="1" w:styleId="mahir1">
    <w:name w:val="mahir1"/>
    <w:basedOn w:val="a0"/>
    <w:rsid w:val="00E81B57"/>
  </w:style>
  <w:style w:type="character" w:customStyle="1" w:styleId="2">
    <w:name w:val="Основной текст (2)_"/>
    <w:link w:val="20"/>
    <w:rsid w:val="0087564C"/>
    <w:rPr>
      <w:shd w:val="clear" w:color="auto" w:fill="FFFFFF"/>
    </w:rPr>
  </w:style>
  <w:style w:type="paragraph" w:customStyle="1" w:styleId="20">
    <w:name w:val="Основной текст (2)"/>
    <w:basedOn w:val="a"/>
    <w:link w:val="2"/>
    <w:rsid w:val="0087564C"/>
    <w:pPr>
      <w:widowControl w:val="0"/>
      <w:shd w:val="clear" w:color="auto" w:fill="FFFFFF"/>
      <w:spacing w:after="240" w:line="278" w:lineRule="exact"/>
    </w:pPr>
    <w:rPr>
      <w:rFonts w:eastAsiaTheme="minorHAnsi"/>
      <w:lang w:val="az-Latn-AZ" w:eastAsia="en-US"/>
    </w:rPr>
  </w:style>
  <w:style w:type="paragraph" w:styleId="a9">
    <w:name w:val="Balloon Text"/>
    <w:basedOn w:val="a"/>
    <w:link w:val="aa"/>
    <w:uiPriority w:val="99"/>
    <w:semiHidden/>
    <w:unhideWhenUsed/>
    <w:rsid w:val="00711F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1FDE"/>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635376882">
      <w:bodyDiv w:val="1"/>
      <w:marLeft w:val="0"/>
      <w:marRight w:val="0"/>
      <w:marTop w:val="0"/>
      <w:marBottom w:val="0"/>
      <w:divBdr>
        <w:top w:val="none" w:sz="0" w:space="0" w:color="auto"/>
        <w:left w:val="none" w:sz="0" w:space="0" w:color="auto"/>
        <w:bottom w:val="none" w:sz="0" w:space="0" w:color="auto"/>
        <w:right w:val="none" w:sz="0" w:space="0" w:color="auto"/>
      </w:divBdr>
    </w:div>
    <w:div w:id="852915617">
      <w:bodyDiv w:val="1"/>
      <w:marLeft w:val="0"/>
      <w:marRight w:val="0"/>
      <w:marTop w:val="0"/>
      <w:marBottom w:val="0"/>
      <w:divBdr>
        <w:top w:val="none" w:sz="0" w:space="0" w:color="auto"/>
        <w:left w:val="none" w:sz="0" w:space="0" w:color="auto"/>
        <w:bottom w:val="none" w:sz="0" w:space="0" w:color="auto"/>
        <w:right w:val="none" w:sz="0" w:space="0" w:color="auto"/>
      </w:divBdr>
    </w:div>
    <w:div w:id="1645814443">
      <w:bodyDiv w:val="1"/>
      <w:marLeft w:val="0"/>
      <w:marRight w:val="0"/>
      <w:marTop w:val="0"/>
      <w:marBottom w:val="0"/>
      <w:divBdr>
        <w:top w:val="none" w:sz="0" w:space="0" w:color="auto"/>
        <w:left w:val="none" w:sz="0" w:space="0" w:color="auto"/>
        <w:bottom w:val="none" w:sz="0" w:space="0" w:color="auto"/>
        <w:right w:val="none" w:sz="0" w:space="0" w:color="auto"/>
      </w:divBdr>
    </w:div>
    <w:div w:id="20727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E2CE-2613-4A8E-99F4-E7FBA414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7</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WINDESIGN</cp:lastModifiedBy>
  <cp:revision>50</cp:revision>
  <cp:lastPrinted>2020-07-09T08:43:00Z</cp:lastPrinted>
  <dcterms:created xsi:type="dcterms:W3CDTF">2020-07-05T08:37:00Z</dcterms:created>
  <dcterms:modified xsi:type="dcterms:W3CDTF">2020-07-13T07:46:00Z</dcterms:modified>
</cp:coreProperties>
</file>