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86" w:rsidRDefault="001C3B86" w:rsidP="00093AE4">
      <w:pPr>
        <w:pStyle w:val="a7"/>
        <w:spacing w:before="0" w:beforeAutospacing="0" w:after="0" w:afterAutospacing="0"/>
        <w:ind w:firstLine="567"/>
        <w:jc w:val="center"/>
        <w:rPr>
          <w:rStyle w:val="a8"/>
          <w:rFonts w:ascii="Arial" w:hAnsi="Arial" w:cs="Arial"/>
          <w:lang w:val="en-US"/>
        </w:rPr>
      </w:pPr>
    </w:p>
    <w:p w:rsidR="001C3B86" w:rsidRPr="00093AE4" w:rsidRDefault="001C3B86" w:rsidP="00093AE4">
      <w:pPr>
        <w:pStyle w:val="a7"/>
        <w:spacing w:before="0" w:beforeAutospacing="0" w:after="0" w:afterAutospacing="0"/>
        <w:ind w:firstLine="567"/>
        <w:jc w:val="center"/>
        <w:rPr>
          <w:rStyle w:val="a8"/>
          <w:rFonts w:ascii="Arial" w:hAnsi="Arial" w:cs="Arial"/>
          <w:lang w:val="en-US"/>
        </w:rPr>
      </w:pPr>
    </w:p>
    <w:p w:rsidR="00007128" w:rsidRPr="00093AE4" w:rsidRDefault="00007128" w:rsidP="00093AE4">
      <w:pPr>
        <w:spacing w:line="240" w:lineRule="auto"/>
        <w:jc w:val="center"/>
        <w:rPr>
          <w:rFonts w:eastAsia="Times New Roman"/>
          <w:b/>
          <w:bCs/>
          <w:sz w:val="24"/>
          <w:szCs w:val="24"/>
          <w:lang w:val="az-Latn-AZ"/>
        </w:rPr>
      </w:pPr>
      <w:r w:rsidRPr="00093AE4">
        <w:rPr>
          <w:rFonts w:eastAsia="Times New Roman"/>
          <w:b/>
          <w:bCs/>
          <w:sz w:val="24"/>
          <w:szCs w:val="24"/>
          <w:lang w:val="az-Latn-AZ"/>
        </w:rPr>
        <w:t>AZƏRBAYCAN RESPUBLİKASI ADINDAN</w:t>
      </w:r>
    </w:p>
    <w:p w:rsidR="00007128" w:rsidRPr="00093AE4" w:rsidRDefault="00007128" w:rsidP="00093AE4">
      <w:pPr>
        <w:spacing w:line="240" w:lineRule="auto"/>
        <w:jc w:val="center"/>
        <w:rPr>
          <w:rFonts w:eastAsia="Times New Roman"/>
          <w:sz w:val="24"/>
          <w:szCs w:val="24"/>
          <w:lang w:val="az-Latn-AZ"/>
        </w:rPr>
      </w:pPr>
    </w:p>
    <w:p w:rsidR="00007128" w:rsidRPr="00093AE4" w:rsidRDefault="00007128" w:rsidP="00093AE4">
      <w:pPr>
        <w:spacing w:line="240" w:lineRule="auto"/>
        <w:jc w:val="center"/>
        <w:rPr>
          <w:rFonts w:eastAsia="Times New Roman"/>
          <w:sz w:val="24"/>
          <w:szCs w:val="24"/>
          <w:lang w:val="az-Latn-AZ"/>
        </w:rPr>
      </w:pPr>
      <w:r w:rsidRPr="00093AE4">
        <w:rPr>
          <w:rFonts w:eastAsia="Times New Roman"/>
          <w:b/>
          <w:bCs/>
          <w:sz w:val="24"/>
          <w:szCs w:val="24"/>
          <w:lang w:val="az-Latn-AZ"/>
        </w:rPr>
        <w:t>Azərbaycan Respublikası</w:t>
      </w:r>
    </w:p>
    <w:p w:rsidR="00007128" w:rsidRPr="00093AE4" w:rsidRDefault="00007128" w:rsidP="00093AE4">
      <w:pPr>
        <w:spacing w:line="240" w:lineRule="auto"/>
        <w:jc w:val="center"/>
        <w:rPr>
          <w:rFonts w:eastAsia="Times New Roman"/>
          <w:sz w:val="24"/>
          <w:szCs w:val="24"/>
          <w:lang w:val="az-Latn-AZ"/>
        </w:rPr>
      </w:pPr>
      <w:r w:rsidRPr="00093AE4">
        <w:rPr>
          <w:rFonts w:eastAsia="Times New Roman"/>
          <w:b/>
          <w:bCs/>
          <w:sz w:val="24"/>
          <w:szCs w:val="24"/>
          <w:lang w:val="az-Latn-AZ"/>
        </w:rPr>
        <w:t>Konstitusiya Məhkəməsi Plenumunun</w:t>
      </w:r>
    </w:p>
    <w:p w:rsidR="00007128" w:rsidRPr="00093AE4" w:rsidRDefault="00007128" w:rsidP="00093AE4">
      <w:pPr>
        <w:spacing w:line="240" w:lineRule="auto"/>
        <w:jc w:val="center"/>
        <w:rPr>
          <w:rFonts w:eastAsia="Times New Roman"/>
          <w:sz w:val="24"/>
          <w:szCs w:val="24"/>
          <w:lang w:val="az-Latn-AZ"/>
        </w:rPr>
      </w:pPr>
    </w:p>
    <w:p w:rsidR="00007128" w:rsidRPr="00093AE4" w:rsidRDefault="00007128" w:rsidP="00093AE4">
      <w:pPr>
        <w:spacing w:line="240" w:lineRule="auto"/>
        <w:jc w:val="center"/>
        <w:rPr>
          <w:rFonts w:eastAsia="Times New Roman"/>
          <w:b/>
          <w:bCs/>
          <w:sz w:val="24"/>
          <w:szCs w:val="24"/>
          <w:lang w:val="az-Latn-AZ"/>
        </w:rPr>
      </w:pPr>
      <w:r w:rsidRPr="00093AE4">
        <w:rPr>
          <w:rFonts w:eastAsia="Times New Roman"/>
          <w:b/>
          <w:bCs/>
          <w:sz w:val="24"/>
          <w:szCs w:val="24"/>
          <w:lang w:val="az-Latn-AZ"/>
        </w:rPr>
        <w:t>Q Ə R A R I</w:t>
      </w:r>
    </w:p>
    <w:p w:rsidR="000E77F9" w:rsidRPr="00093AE4" w:rsidRDefault="000E77F9" w:rsidP="00093AE4">
      <w:pPr>
        <w:spacing w:line="240" w:lineRule="auto"/>
        <w:jc w:val="center"/>
        <w:rPr>
          <w:b/>
          <w:sz w:val="24"/>
          <w:szCs w:val="24"/>
          <w:lang w:val="az-Latn-AZ"/>
        </w:rPr>
      </w:pPr>
    </w:p>
    <w:p w:rsidR="000E77F9" w:rsidRPr="00093AE4" w:rsidRDefault="000E77F9" w:rsidP="00093AE4">
      <w:pPr>
        <w:spacing w:line="240" w:lineRule="auto"/>
        <w:jc w:val="center"/>
        <w:rPr>
          <w:b/>
          <w:sz w:val="24"/>
          <w:szCs w:val="24"/>
          <w:lang w:val="az-Latn-AZ"/>
        </w:rPr>
      </w:pPr>
    </w:p>
    <w:p w:rsidR="00E473EB" w:rsidRPr="008B7D55" w:rsidRDefault="00581F41" w:rsidP="00093AE4">
      <w:pPr>
        <w:spacing w:line="240" w:lineRule="auto"/>
        <w:jc w:val="center"/>
        <w:rPr>
          <w:i/>
          <w:sz w:val="24"/>
          <w:szCs w:val="24"/>
          <w:lang w:val="az-Latn-AZ"/>
        </w:rPr>
      </w:pPr>
      <w:r w:rsidRPr="008B7D55">
        <w:rPr>
          <w:i/>
          <w:sz w:val="24"/>
          <w:szCs w:val="24"/>
          <w:lang w:val="az-Latn-AZ"/>
        </w:rPr>
        <w:t>Azərbaycan Respublikası Cinayət Məcəlləsinin 83.4-cü maddəsinin bəzi müddəalarının şərh edilməsi</w:t>
      </w:r>
      <w:r w:rsidR="00AD6F69" w:rsidRPr="008B7D55">
        <w:rPr>
          <w:i/>
          <w:sz w:val="24"/>
          <w:szCs w:val="24"/>
          <w:lang w:val="az-Latn-AZ"/>
        </w:rPr>
        <w:t>nə</w:t>
      </w:r>
      <w:r w:rsidRPr="008B7D55">
        <w:rPr>
          <w:i/>
          <w:sz w:val="24"/>
          <w:szCs w:val="24"/>
          <w:lang w:val="az-Latn-AZ"/>
        </w:rPr>
        <w:t xml:space="preserve"> dair</w:t>
      </w:r>
    </w:p>
    <w:p w:rsidR="00E37057" w:rsidRPr="00093AE4" w:rsidRDefault="00E37057" w:rsidP="00093AE4">
      <w:pPr>
        <w:spacing w:line="240" w:lineRule="auto"/>
        <w:jc w:val="both"/>
        <w:rPr>
          <w:bCs/>
          <w:sz w:val="24"/>
          <w:szCs w:val="24"/>
          <w:lang w:val="az-Latn-AZ"/>
        </w:rPr>
      </w:pPr>
    </w:p>
    <w:p w:rsidR="00007128" w:rsidRPr="00093AE4" w:rsidRDefault="00007128" w:rsidP="00093AE4">
      <w:pPr>
        <w:spacing w:line="240" w:lineRule="auto"/>
        <w:ind w:firstLine="567"/>
        <w:jc w:val="both"/>
        <w:rPr>
          <w:bCs/>
          <w:sz w:val="24"/>
          <w:szCs w:val="24"/>
          <w:lang w:val="az-Latn-AZ"/>
        </w:rPr>
      </w:pPr>
    </w:p>
    <w:p w:rsidR="00E37057" w:rsidRPr="00093AE4" w:rsidRDefault="00B50676" w:rsidP="00093AE4">
      <w:pPr>
        <w:spacing w:line="240" w:lineRule="auto"/>
        <w:ind w:firstLine="567"/>
        <w:rPr>
          <w:b/>
          <w:sz w:val="24"/>
          <w:szCs w:val="24"/>
          <w:lang w:val="az-Latn-AZ"/>
        </w:rPr>
      </w:pPr>
      <w:r w:rsidRPr="00093AE4">
        <w:rPr>
          <w:b/>
          <w:sz w:val="24"/>
          <w:szCs w:val="24"/>
          <w:lang w:val="az-Latn-AZ"/>
        </w:rPr>
        <w:t xml:space="preserve">3 mart </w:t>
      </w:r>
      <w:r w:rsidR="00E37057" w:rsidRPr="00093AE4">
        <w:rPr>
          <w:b/>
          <w:sz w:val="24"/>
          <w:szCs w:val="24"/>
          <w:lang w:val="az-Latn-AZ"/>
        </w:rPr>
        <w:t>2020-ci il</w:t>
      </w:r>
      <w:r w:rsidR="00007128" w:rsidRPr="00093AE4">
        <w:rPr>
          <w:b/>
          <w:sz w:val="24"/>
          <w:szCs w:val="24"/>
          <w:lang w:val="az-Latn-AZ"/>
        </w:rPr>
        <w:t xml:space="preserve"> </w:t>
      </w:r>
      <w:r w:rsidRPr="00093AE4">
        <w:rPr>
          <w:b/>
          <w:sz w:val="24"/>
          <w:szCs w:val="24"/>
          <w:lang w:val="az-Latn-AZ"/>
        </w:rPr>
        <w:t xml:space="preserve">      </w:t>
      </w:r>
      <w:r w:rsidR="00E37057" w:rsidRPr="00093AE4">
        <w:rPr>
          <w:b/>
          <w:sz w:val="24"/>
          <w:szCs w:val="24"/>
          <w:lang w:val="az-Latn-AZ"/>
        </w:rPr>
        <w:t xml:space="preserve">                                                     </w:t>
      </w:r>
      <w:r w:rsidR="00007128" w:rsidRPr="00093AE4">
        <w:rPr>
          <w:b/>
          <w:sz w:val="24"/>
          <w:szCs w:val="24"/>
          <w:lang w:val="az-Latn-AZ"/>
        </w:rPr>
        <w:t xml:space="preserve">                    </w:t>
      </w:r>
      <w:r w:rsidR="00E37057" w:rsidRPr="00093AE4">
        <w:rPr>
          <w:b/>
          <w:sz w:val="24"/>
          <w:szCs w:val="24"/>
          <w:lang w:val="az-Latn-AZ"/>
        </w:rPr>
        <w:t>Bakı şəhəri</w:t>
      </w:r>
    </w:p>
    <w:p w:rsidR="00E37057" w:rsidRPr="00093AE4" w:rsidRDefault="00E37057" w:rsidP="00093AE4">
      <w:pPr>
        <w:spacing w:line="240" w:lineRule="auto"/>
        <w:ind w:firstLine="567"/>
        <w:jc w:val="center"/>
        <w:rPr>
          <w:b/>
          <w:sz w:val="24"/>
          <w:szCs w:val="24"/>
          <w:lang w:val="az-Latn-AZ"/>
        </w:rPr>
      </w:pPr>
    </w:p>
    <w:p w:rsidR="00E37057" w:rsidRPr="00093AE4" w:rsidRDefault="00E37057" w:rsidP="00093AE4">
      <w:pPr>
        <w:spacing w:line="240" w:lineRule="auto"/>
        <w:ind w:firstLine="567"/>
        <w:jc w:val="both"/>
        <w:rPr>
          <w:sz w:val="24"/>
          <w:szCs w:val="24"/>
          <w:lang w:val="az-Latn-AZ"/>
        </w:rPr>
      </w:pPr>
      <w:r w:rsidRPr="00093AE4">
        <w:rPr>
          <w:sz w:val="24"/>
          <w:szCs w:val="24"/>
          <w:lang w:val="az-Latn-AZ"/>
        </w:rPr>
        <w:t xml:space="preserve">Azərbaycan Respublikası Konstitusiya Məhkəməsinin Plenumu Fərhad Abdullayev (sədr), Sona Salmanova, Südabə Həsənova, Rövşən İsmayılov, Ceyhun Qaracayev, </w:t>
      </w:r>
      <w:r w:rsidR="0070515D" w:rsidRPr="00093AE4">
        <w:rPr>
          <w:rFonts w:eastAsia="Times New Roman"/>
          <w:sz w:val="24"/>
          <w:szCs w:val="24"/>
          <w:lang w:val="az-Latn-AZ"/>
        </w:rPr>
        <w:t>Rafael Qvaladze,</w:t>
      </w:r>
      <w:r w:rsidRPr="00093AE4">
        <w:rPr>
          <w:sz w:val="24"/>
          <w:szCs w:val="24"/>
          <w:lang w:val="az-Latn-AZ"/>
        </w:rPr>
        <w:t xml:space="preserve"> Mahir Muradov, İsa Nəcəfov (məruzəçi-hakim) və Kamran Şəfiyevdən ibarət tərkibdə,</w:t>
      </w:r>
    </w:p>
    <w:p w:rsidR="00E37057" w:rsidRPr="00093AE4" w:rsidRDefault="00E37057" w:rsidP="00093AE4">
      <w:pPr>
        <w:spacing w:line="240" w:lineRule="auto"/>
        <w:ind w:firstLine="567"/>
        <w:jc w:val="both"/>
        <w:rPr>
          <w:sz w:val="24"/>
          <w:szCs w:val="24"/>
          <w:lang w:val="az-Latn-AZ"/>
        </w:rPr>
      </w:pPr>
      <w:r w:rsidRPr="00093AE4">
        <w:rPr>
          <w:sz w:val="24"/>
          <w:szCs w:val="24"/>
          <w:lang w:val="az-Latn-AZ"/>
        </w:rPr>
        <w:t>məhkəmə katibi Fəraid Əliyevin,</w:t>
      </w:r>
    </w:p>
    <w:p w:rsidR="00781399" w:rsidRPr="00093AE4" w:rsidRDefault="00781399" w:rsidP="00093AE4">
      <w:pPr>
        <w:pBdr>
          <w:top w:val="nil"/>
          <w:left w:val="nil"/>
          <w:bottom w:val="nil"/>
          <w:right w:val="nil"/>
          <w:between w:val="nil"/>
        </w:pBdr>
        <w:spacing w:line="240" w:lineRule="auto"/>
        <w:ind w:firstLine="567"/>
        <w:jc w:val="both"/>
        <w:rPr>
          <w:sz w:val="24"/>
          <w:szCs w:val="24"/>
          <w:lang w:val="az-Latn-AZ"/>
        </w:rPr>
      </w:pPr>
      <w:r w:rsidRPr="00093AE4">
        <w:rPr>
          <w:sz w:val="24"/>
          <w:szCs w:val="24"/>
          <w:lang w:val="az-Latn-AZ"/>
        </w:rPr>
        <w:t>maraqlı subyektlərin nümayəndələri Şəki Apellyasiya Məhkəməsinin hakimi Mirbahəddin Hüseynov</w:t>
      </w:r>
      <w:r w:rsidR="00D74320" w:rsidRPr="00093AE4">
        <w:rPr>
          <w:sz w:val="24"/>
          <w:szCs w:val="24"/>
          <w:lang w:val="az-Latn-AZ"/>
        </w:rPr>
        <w:t xml:space="preserve"> və</w:t>
      </w:r>
      <w:r w:rsidRPr="00093AE4">
        <w:rPr>
          <w:sz w:val="24"/>
          <w:szCs w:val="24"/>
          <w:lang w:val="az-Latn-AZ"/>
        </w:rPr>
        <w:t xml:space="preserve"> Azərbaycan Respublikası Milli Məclisi Aparatının İnzibati və hərbi qanunvericilik şöbəsinin baş məsləhətçisi Kəmalə Paşayevanın,</w:t>
      </w:r>
    </w:p>
    <w:p w:rsidR="00E37057" w:rsidRPr="00093AE4" w:rsidRDefault="00781399" w:rsidP="00093AE4">
      <w:pPr>
        <w:pBdr>
          <w:top w:val="nil"/>
          <w:left w:val="nil"/>
          <w:bottom w:val="nil"/>
          <w:right w:val="nil"/>
          <w:between w:val="nil"/>
        </w:pBdr>
        <w:spacing w:line="240" w:lineRule="auto"/>
        <w:ind w:firstLine="567"/>
        <w:jc w:val="both"/>
        <w:rPr>
          <w:sz w:val="24"/>
          <w:szCs w:val="24"/>
          <w:lang w:val="az-Latn-AZ"/>
        </w:rPr>
      </w:pPr>
      <w:r w:rsidRPr="00093AE4">
        <w:rPr>
          <w:sz w:val="24"/>
          <w:szCs w:val="24"/>
          <w:lang w:val="az-Latn-AZ"/>
        </w:rPr>
        <w:t xml:space="preserve">mütəxəssislər Azərbaycan Respublikası Baş Prokurorluğunun Dövlət ittihamının müdafiəsi üzrə </w:t>
      </w:r>
      <w:r w:rsidR="00D74320" w:rsidRPr="00093AE4">
        <w:rPr>
          <w:sz w:val="24"/>
          <w:szCs w:val="24"/>
          <w:lang w:val="az-Latn-AZ"/>
        </w:rPr>
        <w:t>i</w:t>
      </w:r>
      <w:r w:rsidRPr="00093AE4">
        <w:rPr>
          <w:sz w:val="24"/>
          <w:szCs w:val="24"/>
          <w:lang w:val="az-Latn-AZ"/>
        </w:rPr>
        <w:t>darə</w:t>
      </w:r>
      <w:r w:rsidR="00A870C8">
        <w:rPr>
          <w:sz w:val="24"/>
          <w:szCs w:val="24"/>
          <w:lang w:val="az-Latn-AZ"/>
        </w:rPr>
        <w:t>si</w:t>
      </w:r>
      <w:r w:rsidRPr="00093AE4">
        <w:rPr>
          <w:sz w:val="24"/>
          <w:szCs w:val="24"/>
          <w:lang w:val="az-Latn-AZ"/>
        </w:rPr>
        <w:t>nin rəisi İlqar Cəfə</w:t>
      </w:r>
      <w:r w:rsidR="00D74320" w:rsidRPr="00093AE4">
        <w:rPr>
          <w:sz w:val="24"/>
          <w:szCs w:val="24"/>
          <w:lang w:val="az-Latn-AZ"/>
        </w:rPr>
        <w:t xml:space="preserve">rov və </w:t>
      </w:r>
      <w:r w:rsidRPr="00093AE4">
        <w:rPr>
          <w:sz w:val="24"/>
          <w:szCs w:val="24"/>
          <w:lang w:val="az-Latn-AZ"/>
        </w:rPr>
        <w:t>Azərbaycan Respublikası Ədliyyə Nazirliyinin Probasiya xidmətinin rəis müavini Musa Hümbətovun iştirakı ilə</w:t>
      </w:r>
      <w:r w:rsidR="00D74320" w:rsidRPr="00093AE4">
        <w:rPr>
          <w:sz w:val="24"/>
          <w:szCs w:val="24"/>
          <w:lang w:val="az-Latn-AZ"/>
        </w:rPr>
        <w:t>,</w:t>
      </w:r>
    </w:p>
    <w:p w:rsidR="00E37057" w:rsidRPr="00093AE4" w:rsidRDefault="00E37057" w:rsidP="00093AE4">
      <w:pPr>
        <w:spacing w:line="240" w:lineRule="auto"/>
        <w:ind w:firstLine="567"/>
        <w:jc w:val="both"/>
        <w:rPr>
          <w:sz w:val="24"/>
          <w:szCs w:val="24"/>
          <w:lang w:val="az-Latn-AZ"/>
        </w:rPr>
      </w:pPr>
      <w:r w:rsidRPr="00093AE4">
        <w:rPr>
          <w:sz w:val="24"/>
          <w:szCs w:val="24"/>
          <w:lang w:val="az-Latn-AZ"/>
        </w:rPr>
        <w:t xml:space="preserve">Azərbaycan Respublikası Konstitusiyasının 130-cu maddəsinin </w:t>
      </w:r>
      <w:r w:rsidR="008154A3" w:rsidRPr="00093AE4">
        <w:rPr>
          <w:sz w:val="24"/>
          <w:szCs w:val="24"/>
          <w:lang w:val="az-Latn-AZ"/>
        </w:rPr>
        <w:t>VI</w:t>
      </w:r>
      <w:r w:rsidR="008154A3" w:rsidRPr="00093AE4">
        <w:rPr>
          <w:b/>
          <w:sz w:val="24"/>
          <w:szCs w:val="24"/>
          <w:lang w:val="az-Latn-AZ"/>
        </w:rPr>
        <w:t xml:space="preserve"> </w:t>
      </w:r>
      <w:r w:rsidRPr="00093AE4">
        <w:rPr>
          <w:sz w:val="24"/>
          <w:szCs w:val="24"/>
          <w:lang w:val="az-Latn-AZ"/>
        </w:rPr>
        <w:t>hissəsinə müvafiq olaraq</w:t>
      </w:r>
      <w:r w:rsidR="00F708E7" w:rsidRPr="00093AE4">
        <w:rPr>
          <w:sz w:val="24"/>
          <w:szCs w:val="24"/>
          <w:lang w:val="az-Latn-AZ"/>
        </w:rPr>
        <w:t xml:space="preserve"> xüsusi konstitusiya icraatı qaydasında</w:t>
      </w:r>
      <w:r w:rsidRPr="00093AE4">
        <w:rPr>
          <w:sz w:val="24"/>
          <w:szCs w:val="24"/>
          <w:lang w:val="az-Latn-AZ"/>
        </w:rPr>
        <w:t xml:space="preserve"> açıq məhkəmə iclasında Şəki Apellyasiya Məhkəməsinin müraciəti əsasında Azərbaycan Respublikası Cinayət Məcəlləsinin </w:t>
      </w:r>
      <w:r w:rsidR="00B922E6" w:rsidRPr="00093AE4">
        <w:rPr>
          <w:sz w:val="24"/>
          <w:szCs w:val="24"/>
          <w:lang w:val="az-Latn-AZ"/>
        </w:rPr>
        <w:t>83</w:t>
      </w:r>
      <w:r w:rsidRPr="00093AE4">
        <w:rPr>
          <w:sz w:val="24"/>
          <w:szCs w:val="24"/>
          <w:lang w:val="az-Latn-AZ"/>
        </w:rPr>
        <w:t>.</w:t>
      </w:r>
      <w:r w:rsidR="00B922E6" w:rsidRPr="00093AE4">
        <w:rPr>
          <w:sz w:val="24"/>
          <w:szCs w:val="24"/>
          <w:lang w:val="az-Latn-AZ"/>
        </w:rPr>
        <w:t>4</w:t>
      </w:r>
      <w:r w:rsidRPr="00093AE4">
        <w:rPr>
          <w:sz w:val="24"/>
          <w:szCs w:val="24"/>
          <w:lang w:val="az-Latn-AZ"/>
        </w:rPr>
        <w:t xml:space="preserve">-cü maddəsinin </w:t>
      </w:r>
      <w:r w:rsidR="00450648" w:rsidRPr="00093AE4">
        <w:rPr>
          <w:sz w:val="24"/>
          <w:szCs w:val="24"/>
          <w:lang w:val="az-Latn-AZ"/>
        </w:rPr>
        <w:t xml:space="preserve">bəzi müddəalarının </w:t>
      </w:r>
      <w:r w:rsidRPr="00093AE4">
        <w:rPr>
          <w:sz w:val="24"/>
          <w:szCs w:val="24"/>
          <w:lang w:val="az-Latn-AZ"/>
        </w:rPr>
        <w:t>şərh edilməsinə dair konstitusiya işinə baxdı.</w:t>
      </w:r>
    </w:p>
    <w:p w:rsidR="00E37057" w:rsidRPr="00093AE4" w:rsidRDefault="00E37057" w:rsidP="00093AE4">
      <w:pPr>
        <w:spacing w:line="240" w:lineRule="auto"/>
        <w:ind w:firstLine="567"/>
        <w:jc w:val="both"/>
        <w:rPr>
          <w:sz w:val="24"/>
          <w:szCs w:val="24"/>
          <w:lang w:val="az-Latn-AZ"/>
        </w:rPr>
      </w:pPr>
      <w:r w:rsidRPr="00093AE4">
        <w:rPr>
          <w:sz w:val="24"/>
          <w:szCs w:val="24"/>
          <w:lang w:val="az-Latn-AZ"/>
        </w:rPr>
        <w:t>  İş üzrə</w:t>
      </w:r>
      <w:r w:rsidR="00781399" w:rsidRPr="00093AE4">
        <w:rPr>
          <w:sz w:val="24"/>
          <w:szCs w:val="24"/>
          <w:lang w:val="az-Latn-AZ"/>
        </w:rPr>
        <w:t xml:space="preserve"> hakim İ.Nəcəfovun</w:t>
      </w:r>
      <w:r w:rsidRPr="00093AE4">
        <w:rPr>
          <w:sz w:val="24"/>
          <w:szCs w:val="24"/>
          <w:lang w:val="az-Latn-AZ"/>
        </w:rPr>
        <w:t xml:space="preserve"> məruzəsini, maraqlı subyektlərin nümayəndələrinin və mütəxəssislərin çıxışlarını dinləyib, iş materiallarını araşdırıb müzakirə edərək, Azərbaycan Respublikası Konstitusiya Məhkəməsinin Plenumu</w:t>
      </w:r>
    </w:p>
    <w:p w:rsidR="00E37057" w:rsidRPr="00093AE4" w:rsidRDefault="00E37057" w:rsidP="00093AE4">
      <w:pPr>
        <w:spacing w:line="240" w:lineRule="auto"/>
        <w:ind w:firstLine="567"/>
        <w:jc w:val="both"/>
        <w:rPr>
          <w:bCs/>
          <w:sz w:val="24"/>
          <w:szCs w:val="24"/>
          <w:lang w:val="az-Latn-AZ"/>
        </w:rPr>
      </w:pPr>
    </w:p>
    <w:p w:rsidR="00E473EB" w:rsidRPr="00093AE4" w:rsidRDefault="00E473EB" w:rsidP="00093AE4">
      <w:pPr>
        <w:spacing w:line="240" w:lineRule="auto"/>
        <w:ind w:firstLine="567"/>
        <w:jc w:val="both"/>
        <w:rPr>
          <w:bCs/>
          <w:sz w:val="24"/>
          <w:szCs w:val="24"/>
          <w:lang w:val="az-Latn-AZ"/>
        </w:rPr>
      </w:pPr>
    </w:p>
    <w:p w:rsidR="000E77F9" w:rsidRPr="00093AE4" w:rsidRDefault="00AD6F69" w:rsidP="00093AE4">
      <w:pPr>
        <w:spacing w:line="240" w:lineRule="auto"/>
        <w:ind w:firstLine="567"/>
        <w:jc w:val="center"/>
        <w:rPr>
          <w:rStyle w:val="a8"/>
          <w:sz w:val="24"/>
          <w:szCs w:val="24"/>
          <w:shd w:val="clear" w:color="auto" w:fill="FBFBFB"/>
          <w:lang w:val="az-Latn-AZ"/>
        </w:rPr>
      </w:pPr>
      <w:r w:rsidRPr="00093AE4">
        <w:rPr>
          <w:rStyle w:val="a8"/>
          <w:sz w:val="24"/>
          <w:szCs w:val="24"/>
          <w:lang w:val="az-Latn-AZ"/>
        </w:rPr>
        <w:t>MÜƏYYƏN  ETDİ:</w:t>
      </w:r>
    </w:p>
    <w:p w:rsidR="00AD6F69" w:rsidRPr="00093AE4" w:rsidRDefault="00AD6F69" w:rsidP="00093AE4">
      <w:pPr>
        <w:spacing w:line="240" w:lineRule="auto"/>
        <w:ind w:firstLine="567"/>
        <w:jc w:val="both"/>
        <w:rPr>
          <w:bCs/>
          <w:sz w:val="24"/>
          <w:szCs w:val="24"/>
          <w:lang w:val="az-Latn-AZ"/>
        </w:rPr>
      </w:pPr>
    </w:p>
    <w:p w:rsidR="00007128" w:rsidRPr="00093AE4" w:rsidRDefault="00007128" w:rsidP="00093AE4">
      <w:pPr>
        <w:spacing w:line="240" w:lineRule="auto"/>
        <w:ind w:firstLine="567"/>
        <w:jc w:val="both"/>
        <w:rPr>
          <w:bCs/>
          <w:sz w:val="24"/>
          <w:szCs w:val="24"/>
          <w:lang w:val="az-Latn-AZ"/>
        </w:rPr>
      </w:pPr>
    </w:p>
    <w:p w:rsidR="00E473EB" w:rsidRPr="00093AE4" w:rsidRDefault="000E77F9" w:rsidP="00093AE4">
      <w:pPr>
        <w:spacing w:line="240" w:lineRule="auto"/>
        <w:ind w:firstLine="567"/>
        <w:jc w:val="both"/>
        <w:rPr>
          <w:bCs/>
          <w:sz w:val="24"/>
          <w:szCs w:val="24"/>
          <w:lang w:val="az-Latn-AZ"/>
        </w:rPr>
      </w:pPr>
      <w:r w:rsidRPr="00093AE4">
        <w:rPr>
          <w:bCs/>
          <w:sz w:val="24"/>
          <w:szCs w:val="24"/>
          <w:lang w:val="az-Latn-AZ"/>
        </w:rPr>
        <w:t xml:space="preserve">Şəki Apellyasiya </w:t>
      </w:r>
      <w:r w:rsidR="00007128" w:rsidRPr="00093AE4">
        <w:rPr>
          <w:bCs/>
          <w:sz w:val="24"/>
          <w:szCs w:val="24"/>
          <w:lang w:val="az-Latn-AZ"/>
        </w:rPr>
        <w:t>M</w:t>
      </w:r>
      <w:r w:rsidRPr="00093AE4">
        <w:rPr>
          <w:bCs/>
          <w:sz w:val="24"/>
          <w:szCs w:val="24"/>
          <w:lang w:val="az-Latn-AZ"/>
        </w:rPr>
        <w:t>əhkəmə</w:t>
      </w:r>
      <w:r w:rsidR="009C793A" w:rsidRPr="00093AE4">
        <w:rPr>
          <w:bCs/>
          <w:sz w:val="24"/>
          <w:szCs w:val="24"/>
          <w:lang w:val="az-Latn-AZ"/>
        </w:rPr>
        <w:t>si</w:t>
      </w:r>
      <w:r w:rsidRPr="00093AE4">
        <w:rPr>
          <w:bCs/>
          <w:sz w:val="24"/>
          <w:szCs w:val="24"/>
          <w:lang w:val="az-Latn-AZ"/>
        </w:rPr>
        <w:t xml:space="preserve"> Azərbaycan Respublikası</w:t>
      </w:r>
      <w:r w:rsidR="009C793A" w:rsidRPr="00093AE4">
        <w:rPr>
          <w:bCs/>
          <w:sz w:val="24"/>
          <w:szCs w:val="24"/>
          <w:lang w:val="az-Latn-AZ"/>
        </w:rPr>
        <w:t>nın</w:t>
      </w:r>
      <w:r w:rsidRPr="00093AE4">
        <w:rPr>
          <w:bCs/>
          <w:sz w:val="24"/>
          <w:szCs w:val="24"/>
          <w:lang w:val="az-Latn-AZ"/>
        </w:rPr>
        <w:t xml:space="preserve"> </w:t>
      </w:r>
      <w:r w:rsidR="00D82EAA" w:rsidRPr="00093AE4">
        <w:rPr>
          <w:bCs/>
          <w:sz w:val="24"/>
          <w:szCs w:val="24"/>
          <w:lang w:val="az-Latn-AZ"/>
        </w:rPr>
        <w:t xml:space="preserve">Konstitusiya Məhkəməsinə (bundan sonra </w:t>
      </w:r>
      <w:r w:rsidR="00D74320" w:rsidRPr="00093AE4">
        <w:rPr>
          <w:sz w:val="24"/>
          <w:szCs w:val="24"/>
          <w:lang w:val="az-Latn-AZ"/>
        </w:rPr>
        <w:t>–</w:t>
      </w:r>
      <w:r w:rsidR="009C793A" w:rsidRPr="00093AE4">
        <w:rPr>
          <w:bCs/>
          <w:sz w:val="24"/>
          <w:szCs w:val="24"/>
          <w:lang w:val="az-Latn-AZ"/>
        </w:rPr>
        <w:t xml:space="preserve"> </w:t>
      </w:r>
      <w:r w:rsidR="00D82EAA" w:rsidRPr="00093AE4">
        <w:rPr>
          <w:bCs/>
          <w:sz w:val="24"/>
          <w:szCs w:val="24"/>
          <w:lang w:val="az-Latn-AZ"/>
        </w:rPr>
        <w:t>Konstitusiya Məhkəməsi) ünvanladığı m</w:t>
      </w:r>
      <w:r w:rsidR="00AD6F69" w:rsidRPr="00093AE4">
        <w:rPr>
          <w:bCs/>
          <w:sz w:val="24"/>
          <w:szCs w:val="24"/>
          <w:lang w:val="az-Latn-AZ"/>
        </w:rPr>
        <w:t>üraciətdə göstə</w:t>
      </w:r>
      <w:r w:rsidR="00D82EAA" w:rsidRPr="00093AE4">
        <w:rPr>
          <w:bCs/>
          <w:sz w:val="24"/>
          <w:szCs w:val="24"/>
          <w:lang w:val="az-Latn-AZ"/>
        </w:rPr>
        <w:t>rmişdir</w:t>
      </w:r>
      <w:r w:rsidR="00AD6F69" w:rsidRPr="00093AE4">
        <w:rPr>
          <w:bCs/>
          <w:sz w:val="24"/>
          <w:szCs w:val="24"/>
          <w:lang w:val="az-Latn-AZ"/>
        </w:rPr>
        <w:t xml:space="preserve"> ki, </w:t>
      </w:r>
      <w:r w:rsidR="00581F41" w:rsidRPr="00093AE4">
        <w:rPr>
          <w:bCs/>
          <w:sz w:val="24"/>
          <w:szCs w:val="24"/>
          <w:lang w:val="az-Latn-AZ"/>
        </w:rPr>
        <w:t>Zərdab Rayon Məhkəməsinin 3 sentyabr 2019-cu il tarixli</w:t>
      </w:r>
      <w:r w:rsidR="00D82EAA" w:rsidRPr="00093AE4">
        <w:rPr>
          <w:bCs/>
          <w:sz w:val="24"/>
          <w:szCs w:val="24"/>
          <w:lang w:val="az-Latn-AZ"/>
        </w:rPr>
        <w:t xml:space="preserve"> hökmü ilə</w:t>
      </w:r>
      <w:r w:rsidR="002458F1" w:rsidRPr="00093AE4">
        <w:rPr>
          <w:bCs/>
          <w:sz w:val="24"/>
          <w:szCs w:val="24"/>
          <w:lang w:val="az-Latn-AZ"/>
        </w:rPr>
        <w:t xml:space="preserve"> V.Quliyev</w:t>
      </w:r>
      <w:r w:rsidR="00581F41" w:rsidRPr="00093AE4">
        <w:rPr>
          <w:bCs/>
          <w:sz w:val="24"/>
          <w:szCs w:val="24"/>
          <w:lang w:val="az-Latn-AZ"/>
        </w:rPr>
        <w:t xml:space="preserve"> </w:t>
      </w:r>
      <w:r w:rsidR="002458F1" w:rsidRPr="00093AE4">
        <w:rPr>
          <w:bCs/>
          <w:sz w:val="24"/>
          <w:szCs w:val="24"/>
          <w:lang w:val="az-Latn-AZ"/>
        </w:rPr>
        <w:t xml:space="preserve">Azərbaycan Respublikası </w:t>
      </w:r>
      <w:r w:rsidR="00581F41" w:rsidRPr="00093AE4">
        <w:rPr>
          <w:bCs/>
          <w:sz w:val="24"/>
          <w:szCs w:val="24"/>
          <w:lang w:val="az-Latn-AZ"/>
        </w:rPr>
        <w:t>Cinayət Məcəlləsinin</w:t>
      </w:r>
      <w:r w:rsidR="002458F1" w:rsidRPr="00093AE4">
        <w:rPr>
          <w:bCs/>
          <w:sz w:val="24"/>
          <w:szCs w:val="24"/>
          <w:lang w:val="az-Latn-AZ"/>
        </w:rPr>
        <w:t xml:space="preserve"> (bundan sonra</w:t>
      </w:r>
      <w:r w:rsidR="009C793A" w:rsidRPr="00093AE4">
        <w:rPr>
          <w:bCs/>
          <w:sz w:val="24"/>
          <w:szCs w:val="24"/>
          <w:lang w:val="az-Latn-AZ"/>
        </w:rPr>
        <w:t xml:space="preserve"> </w:t>
      </w:r>
      <w:r w:rsidR="00D74320" w:rsidRPr="00093AE4">
        <w:rPr>
          <w:sz w:val="24"/>
          <w:szCs w:val="24"/>
          <w:lang w:val="az-Latn-AZ"/>
        </w:rPr>
        <w:t>–</w:t>
      </w:r>
      <w:r w:rsidR="002458F1" w:rsidRPr="00093AE4">
        <w:rPr>
          <w:bCs/>
          <w:sz w:val="24"/>
          <w:szCs w:val="24"/>
          <w:lang w:val="az-Latn-AZ"/>
        </w:rPr>
        <w:t xml:space="preserve"> Cinayət Məcəlləsi)</w:t>
      </w:r>
      <w:r w:rsidR="00581F41" w:rsidRPr="00093AE4">
        <w:rPr>
          <w:bCs/>
          <w:sz w:val="24"/>
          <w:szCs w:val="24"/>
          <w:lang w:val="az-Latn-AZ"/>
        </w:rPr>
        <w:t xml:space="preserve"> 234.1-ci maddəsi ilə təqsirli bilin</w:t>
      </w:r>
      <w:r w:rsidR="009C793A" w:rsidRPr="00093AE4">
        <w:rPr>
          <w:bCs/>
          <w:sz w:val="24"/>
          <w:szCs w:val="24"/>
          <w:lang w:val="az-Latn-AZ"/>
        </w:rPr>
        <w:t xml:space="preserve">ərək </w:t>
      </w:r>
      <w:r w:rsidR="00581F41" w:rsidRPr="00093AE4">
        <w:rPr>
          <w:bCs/>
          <w:sz w:val="24"/>
          <w:szCs w:val="24"/>
          <w:lang w:val="az-Latn-AZ"/>
        </w:rPr>
        <w:t>2 il müddət</w:t>
      </w:r>
      <w:r w:rsidR="009C793A" w:rsidRPr="00093AE4">
        <w:rPr>
          <w:bCs/>
          <w:sz w:val="24"/>
          <w:szCs w:val="24"/>
          <w:lang w:val="az-Latn-AZ"/>
        </w:rPr>
        <w:t>in</w:t>
      </w:r>
      <w:r w:rsidR="00581F41" w:rsidRPr="00093AE4">
        <w:rPr>
          <w:bCs/>
          <w:sz w:val="24"/>
          <w:szCs w:val="24"/>
          <w:lang w:val="az-Latn-AZ"/>
        </w:rPr>
        <w:t xml:space="preserve">ə azadlığın məhdudlaşdırılması cəzasına məhkum edilmiş, </w:t>
      </w:r>
      <w:r w:rsidR="00D74320" w:rsidRPr="00093AE4">
        <w:rPr>
          <w:bCs/>
          <w:sz w:val="24"/>
          <w:szCs w:val="24"/>
          <w:lang w:val="az-Latn-AZ"/>
        </w:rPr>
        <w:t xml:space="preserve">həmin </w:t>
      </w:r>
      <w:r w:rsidR="00581F41" w:rsidRPr="00093AE4">
        <w:rPr>
          <w:bCs/>
          <w:sz w:val="24"/>
          <w:szCs w:val="24"/>
          <w:lang w:val="az-Latn-AZ"/>
        </w:rPr>
        <w:t>Məcəllənin 69.3-cü maddəsinə əsasən üzərində 1 il 5 ay 12 gün müddət</w:t>
      </w:r>
      <w:r w:rsidR="009C793A" w:rsidRPr="00093AE4">
        <w:rPr>
          <w:bCs/>
          <w:sz w:val="24"/>
          <w:szCs w:val="24"/>
          <w:lang w:val="az-Latn-AZ"/>
        </w:rPr>
        <w:t>in</w:t>
      </w:r>
      <w:r w:rsidR="00581F41" w:rsidRPr="00093AE4">
        <w:rPr>
          <w:bCs/>
          <w:sz w:val="24"/>
          <w:szCs w:val="24"/>
          <w:lang w:val="az-Latn-AZ"/>
        </w:rPr>
        <w:t>ə azadlığın məhdudlaşdırılması cəzası saxlanılmışdır.</w:t>
      </w:r>
    </w:p>
    <w:p w:rsidR="00E473EB" w:rsidRPr="00093AE4" w:rsidRDefault="0070515D" w:rsidP="00093AE4">
      <w:pPr>
        <w:spacing w:line="240" w:lineRule="auto"/>
        <w:ind w:firstLine="567"/>
        <w:jc w:val="both"/>
        <w:rPr>
          <w:bCs/>
          <w:sz w:val="24"/>
          <w:szCs w:val="24"/>
          <w:lang w:val="az-Latn-AZ"/>
        </w:rPr>
      </w:pPr>
      <w:r w:rsidRPr="00093AE4">
        <w:rPr>
          <w:bCs/>
          <w:sz w:val="24"/>
          <w:szCs w:val="24"/>
          <w:lang w:val="az-Latn-AZ"/>
        </w:rPr>
        <w:t xml:space="preserve">Azərbaycan Respublikası Baş Prokurorunun müavini </w:t>
      </w:r>
      <w:r w:rsidR="00581F41" w:rsidRPr="00093AE4">
        <w:rPr>
          <w:bCs/>
          <w:sz w:val="24"/>
          <w:szCs w:val="24"/>
          <w:lang w:val="az-Latn-AZ"/>
        </w:rPr>
        <w:t>Zərdab Rayon Məhkəməsinin 3 sentyabr 2019-cu il tarixli hökmündən apel</w:t>
      </w:r>
      <w:r w:rsidR="0013477E" w:rsidRPr="00093AE4">
        <w:rPr>
          <w:bCs/>
          <w:sz w:val="24"/>
          <w:szCs w:val="24"/>
          <w:lang w:val="az-Latn-AZ"/>
        </w:rPr>
        <w:t>l</w:t>
      </w:r>
      <w:r w:rsidR="00581F41" w:rsidRPr="00093AE4">
        <w:rPr>
          <w:bCs/>
          <w:sz w:val="24"/>
          <w:szCs w:val="24"/>
          <w:lang w:val="az-Latn-AZ"/>
        </w:rPr>
        <w:t xml:space="preserve">yasiya protesti verərək </w:t>
      </w:r>
      <w:r w:rsidR="00D74320" w:rsidRPr="00093AE4">
        <w:rPr>
          <w:bCs/>
          <w:sz w:val="24"/>
          <w:szCs w:val="24"/>
          <w:lang w:val="az-Latn-AZ"/>
        </w:rPr>
        <w:lastRenderedPageBreak/>
        <w:t>həmin hökmün</w:t>
      </w:r>
      <w:r w:rsidR="00581F41" w:rsidRPr="00093AE4">
        <w:rPr>
          <w:bCs/>
          <w:sz w:val="24"/>
          <w:szCs w:val="24"/>
          <w:lang w:val="az-Latn-AZ"/>
        </w:rPr>
        <w:t xml:space="preserve"> dəyişdirilməsini xahiş etmişdir.</w:t>
      </w:r>
      <w:r w:rsidR="00D74320" w:rsidRPr="00093AE4">
        <w:rPr>
          <w:bCs/>
          <w:sz w:val="24"/>
          <w:szCs w:val="24"/>
          <w:lang w:val="az-Latn-AZ"/>
        </w:rPr>
        <w:t xml:space="preserve"> </w:t>
      </w:r>
      <w:r w:rsidR="00581F41" w:rsidRPr="00093AE4">
        <w:rPr>
          <w:bCs/>
          <w:sz w:val="24"/>
          <w:szCs w:val="24"/>
          <w:lang w:val="az-Latn-AZ"/>
        </w:rPr>
        <w:t>Apel</w:t>
      </w:r>
      <w:r w:rsidR="00353DF3" w:rsidRPr="00093AE4">
        <w:rPr>
          <w:bCs/>
          <w:sz w:val="24"/>
          <w:szCs w:val="24"/>
          <w:lang w:val="az-Latn-AZ"/>
        </w:rPr>
        <w:t>l</w:t>
      </w:r>
      <w:r w:rsidR="00581F41" w:rsidRPr="00093AE4">
        <w:rPr>
          <w:bCs/>
          <w:sz w:val="24"/>
          <w:szCs w:val="24"/>
          <w:lang w:val="az-Latn-AZ"/>
        </w:rPr>
        <w:t>yasiya protesti onunla əsaslandırılmışdır ki, V.Quliyev Ağır Cinayətlərə dair İşlər üzrə Azərbaycan Respublikası Məhkəməsinin</w:t>
      </w:r>
      <w:r w:rsidR="001B2F59" w:rsidRPr="00093AE4">
        <w:rPr>
          <w:bCs/>
          <w:sz w:val="24"/>
          <w:szCs w:val="24"/>
          <w:lang w:val="az-Latn-AZ"/>
        </w:rPr>
        <w:t xml:space="preserve"> (bundan sonra</w:t>
      </w:r>
      <w:r w:rsidR="00D74320" w:rsidRPr="00093AE4">
        <w:rPr>
          <w:bCs/>
          <w:sz w:val="24"/>
          <w:szCs w:val="24"/>
          <w:lang w:val="az-Latn-AZ"/>
        </w:rPr>
        <w:t xml:space="preserve"> </w:t>
      </w:r>
      <w:r w:rsidR="00D74320" w:rsidRPr="00093AE4">
        <w:rPr>
          <w:sz w:val="24"/>
          <w:szCs w:val="24"/>
          <w:lang w:val="az-Latn-AZ"/>
        </w:rPr>
        <w:t>–</w:t>
      </w:r>
      <w:r w:rsidR="00D74320" w:rsidRPr="00093AE4">
        <w:rPr>
          <w:bCs/>
          <w:sz w:val="24"/>
          <w:szCs w:val="24"/>
          <w:lang w:val="az-Latn-AZ"/>
        </w:rPr>
        <w:t xml:space="preserve"> </w:t>
      </w:r>
      <w:r w:rsidR="001B2F59" w:rsidRPr="00093AE4">
        <w:rPr>
          <w:bCs/>
          <w:sz w:val="24"/>
          <w:szCs w:val="24"/>
          <w:lang w:val="az-Latn-AZ"/>
        </w:rPr>
        <w:t>Ağı</w:t>
      </w:r>
      <w:r w:rsidR="00D82EAA" w:rsidRPr="00093AE4">
        <w:rPr>
          <w:bCs/>
          <w:sz w:val="24"/>
          <w:szCs w:val="24"/>
          <w:lang w:val="az-Latn-AZ"/>
        </w:rPr>
        <w:t>r Cinayətlərə dair işlər üzrə Məhkəmə) </w:t>
      </w:r>
      <w:r w:rsidR="00581F41" w:rsidRPr="00093AE4">
        <w:rPr>
          <w:bCs/>
          <w:sz w:val="24"/>
          <w:szCs w:val="24"/>
          <w:lang w:val="az-Latn-AZ"/>
        </w:rPr>
        <w:t xml:space="preserve"> 21 fevral 2007-ci il tarixli</w:t>
      </w:r>
      <w:r w:rsidR="00D74320" w:rsidRPr="00093AE4">
        <w:rPr>
          <w:bCs/>
          <w:sz w:val="24"/>
          <w:szCs w:val="24"/>
          <w:lang w:val="az-Latn-AZ"/>
        </w:rPr>
        <w:t xml:space="preserve"> </w:t>
      </w:r>
      <w:r w:rsidR="00581F41" w:rsidRPr="00093AE4">
        <w:rPr>
          <w:bCs/>
          <w:sz w:val="24"/>
          <w:szCs w:val="24"/>
          <w:lang w:val="az-Latn-AZ"/>
        </w:rPr>
        <w:t>hökmünə əsasən Cinayət Məcəlləsinin 234.4.1-ci maddəsi ilə təqsirli bilin</w:t>
      </w:r>
      <w:r w:rsidR="00143015" w:rsidRPr="00093AE4">
        <w:rPr>
          <w:bCs/>
          <w:sz w:val="24"/>
          <w:szCs w:val="24"/>
          <w:lang w:val="az-Latn-AZ"/>
        </w:rPr>
        <w:t xml:space="preserve">ərək </w:t>
      </w:r>
      <w:r w:rsidR="00581F41" w:rsidRPr="00093AE4">
        <w:rPr>
          <w:bCs/>
          <w:sz w:val="24"/>
          <w:szCs w:val="24"/>
          <w:lang w:val="az-Latn-AZ"/>
        </w:rPr>
        <w:t>7 il müddət</w:t>
      </w:r>
      <w:r w:rsidR="00143015" w:rsidRPr="00093AE4">
        <w:rPr>
          <w:bCs/>
          <w:sz w:val="24"/>
          <w:szCs w:val="24"/>
          <w:lang w:val="az-Latn-AZ"/>
        </w:rPr>
        <w:t>in</w:t>
      </w:r>
      <w:r w:rsidR="00581F41" w:rsidRPr="00093AE4">
        <w:rPr>
          <w:bCs/>
          <w:sz w:val="24"/>
          <w:szCs w:val="24"/>
          <w:lang w:val="az-Latn-AZ"/>
        </w:rPr>
        <w:t>ə azadlıqdan məhrum etmə cəzasına məhkum edilmiş, 10 iyun 2013-cü il tarix</w:t>
      </w:r>
      <w:r w:rsidR="00143015" w:rsidRPr="00093AE4">
        <w:rPr>
          <w:bCs/>
          <w:sz w:val="24"/>
          <w:szCs w:val="24"/>
          <w:lang w:val="az-Latn-AZ"/>
        </w:rPr>
        <w:t>in</w:t>
      </w:r>
      <w:r w:rsidR="00581F41" w:rsidRPr="00093AE4">
        <w:rPr>
          <w:bCs/>
          <w:sz w:val="24"/>
          <w:szCs w:val="24"/>
          <w:lang w:val="az-Latn-AZ"/>
        </w:rPr>
        <w:t>də “Azərbaycan xalqının ümummilli lideri Heydər Əliyevin 90 illik yubileyi münasibət</w:t>
      </w:r>
      <w:r w:rsidR="00143015" w:rsidRPr="00093AE4">
        <w:rPr>
          <w:bCs/>
          <w:sz w:val="24"/>
          <w:szCs w:val="24"/>
          <w:lang w:val="az-Latn-AZ"/>
        </w:rPr>
        <w:t xml:space="preserve">i </w:t>
      </w:r>
      <w:r w:rsidR="00581F41" w:rsidRPr="00093AE4">
        <w:rPr>
          <w:bCs/>
          <w:sz w:val="24"/>
          <w:szCs w:val="24"/>
          <w:lang w:val="az-Latn-AZ"/>
        </w:rPr>
        <w:t>ilə amnistiya elan edilməsi haqqında”</w:t>
      </w:r>
      <w:r w:rsidR="00F400CC" w:rsidRPr="00093AE4">
        <w:rPr>
          <w:bCs/>
          <w:sz w:val="24"/>
          <w:szCs w:val="24"/>
          <w:lang w:val="az-Latn-AZ"/>
        </w:rPr>
        <w:t xml:space="preserve"> </w:t>
      </w:r>
      <w:r w:rsidR="00581F41" w:rsidRPr="00093AE4">
        <w:rPr>
          <w:bCs/>
          <w:sz w:val="24"/>
          <w:szCs w:val="24"/>
          <w:lang w:val="az-Latn-AZ"/>
        </w:rPr>
        <w:t>Azərbaycan Respublikası Milli Məclisinin 7 may 2013-cü il tarixli Qərarının</w:t>
      </w:r>
      <w:r w:rsidR="00581F41" w:rsidRPr="00093AE4">
        <w:rPr>
          <w:b/>
          <w:bCs/>
          <w:sz w:val="24"/>
          <w:szCs w:val="24"/>
          <w:lang w:val="az-Latn-AZ"/>
        </w:rPr>
        <w:t xml:space="preserve"> </w:t>
      </w:r>
      <w:r w:rsidR="00AE0131" w:rsidRPr="00093AE4">
        <w:rPr>
          <w:bCs/>
          <w:sz w:val="24"/>
          <w:szCs w:val="24"/>
          <w:lang w:val="az-Latn-AZ"/>
        </w:rPr>
        <w:t>(bundan</w:t>
      </w:r>
      <w:r w:rsidR="00D74320" w:rsidRPr="00093AE4">
        <w:rPr>
          <w:bCs/>
          <w:sz w:val="24"/>
          <w:szCs w:val="24"/>
          <w:lang w:val="az-Latn-AZ"/>
        </w:rPr>
        <w:t xml:space="preserve"> </w:t>
      </w:r>
      <w:r w:rsidR="00AE0131" w:rsidRPr="00093AE4">
        <w:rPr>
          <w:bCs/>
          <w:sz w:val="24"/>
          <w:szCs w:val="24"/>
          <w:lang w:val="az-Latn-AZ"/>
        </w:rPr>
        <w:t>sonra</w:t>
      </w:r>
      <w:r w:rsidR="00DE2D4C" w:rsidRPr="00093AE4">
        <w:rPr>
          <w:bCs/>
          <w:sz w:val="24"/>
          <w:szCs w:val="24"/>
          <w:lang w:val="az-Latn-AZ"/>
        </w:rPr>
        <w:t xml:space="preserve"> </w:t>
      </w:r>
      <w:r w:rsidR="00DE2D4C" w:rsidRPr="00093AE4">
        <w:rPr>
          <w:sz w:val="24"/>
          <w:szCs w:val="24"/>
          <w:lang w:val="az-Latn-AZ"/>
        </w:rPr>
        <w:t>–</w:t>
      </w:r>
      <w:r w:rsidR="00AE0131" w:rsidRPr="00093AE4">
        <w:rPr>
          <w:bCs/>
          <w:sz w:val="24"/>
          <w:szCs w:val="24"/>
          <w:lang w:val="az-Latn-AZ"/>
        </w:rPr>
        <w:t xml:space="preserve"> Qərar) </w:t>
      </w:r>
      <w:r w:rsidR="00581F41" w:rsidRPr="00093AE4">
        <w:rPr>
          <w:bCs/>
          <w:sz w:val="24"/>
          <w:szCs w:val="24"/>
          <w:lang w:val="az-Latn-AZ"/>
        </w:rPr>
        <w:t xml:space="preserve">1.1-ci bəndinə </w:t>
      </w:r>
      <w:r w:rsidR="00F708E7" w:rsidRPr="00093AE4">
        <w:rPr>
          <w:bCs/>
          <w:sz w:val="24"/>
          <w:szCs w:val="24"/>
          <w:lang w:val="az-Latn-AZ"/>
        </w:rPr>
        <w:t>müvafiq olaraq</w:t>
      </w:r>
      <w:r w:rsidR="00581F41" w:rsidRPr="00093AE4">
        <w:rPr>
          <w:bCs/>
          <w:sz w:val="24"/>
          <w:szCs w:val="24"/>
          <w:lang w:val="az-Latn-AZ"/>
        </w:rPr>
        <w:t xml:space="preserve"> cəzadan azad olunmuşdur.</w:t>
      </w:r>
    </w:p>
    <w:p w:rsidR="00E473EB" w:rsidRPr="00093AE4" w:rsidRDefault="00D82EAA" w:rsidP="00093AE4">
      <w:pPr>
        <w:spacing w:line="240" w:lineRule="auto"/>
        <w:ind w:firstLine="567"/>
        <w:jc w:val="both"/>
        <w:rPr>
          <w:bCs/>
          <w:sz w:val="24"/>
          <w:szCs w:val="24"/>
          <w:lang w:val="az-Latn-AZ"/>
        </w:rPr>
      </w:pPr>
      <w:r w:rsidRPr="00093AE4">
        <w:rPr>
          <w:bCs/>
          <w:sz w:val="24"/>
          <w:szCs w:val="24"/>
          <w:lang w:val="az-Latn-AZ"/>
        </w:rPr>
        <w:t>Protestverə</w:t>
      </w:r>
      <w:r w:rsidR="007850BA" w:rsidRPr="00093AE4">
        <w:rPr>
          <w:bCs/>
          <w:sz w:val="24"/>
          <w:szCs w:val="24"/>
          <w:lang w:val="az-Latn-AZ"/>
        </w:rPr>
        <w:t>nin mö</w:t>
      </w:r>
      <w:r w:rsidRPr="00093AE4">
        <w:rPr>
          <w:bCs/>
          <w:sz w:val="24"/>
          <w:szCs w:val="24"/>
          <w:lang w:val="az-Latn-AZ"/>
        </w:rPr>
        <w:t xml:space="preserve">vqeyinə görə,  </w:t>
      </w:r>
      <w:r w:rsidR="00581F41" w:rsidRPr="00093AE4">
        <w:rPr>
          <w:bCs/>
          <w:sz w:val="24"/>
          <w:szCs w:val="24"/>
          <w:lang w:val="az-Latn-AZ"/>
        </w:rPr>
        <w:t xml:space="preserve">V.Quliyev </w:t>
      </w:r>
      <w:r w:rsidR="00AB04BD" w:rsidRPr="00093AE4">
        <w:rPr>
          <w:bCs/>
          <w:sz w:val="24"/>
          <w:szCs w:val="24"/>
          <w:lang w:val="az-Latn-AZ"/>
        </w:rPr>
        <w:t>ikinci</w:t>
      </w:r>
      <w:r w:rsidR="00581F41" w:rsidRPr="00093AE4">
        <w:rPr>
          <w:bCs/>
          <w:sz w:val="24"/>
          <w:szCs w:val="24"/>
          <w:lang w:val="az-Latn-AZ"/>
        </w:rPr>
        <w:t xml:space="preserve"> cinayət əməlini 23 may 2019-cu il tarix</w:t>
      </w:r>
      <w:r w:rsidR="00564E0E" w:rsidRPr="00093AE4">
        <w:rPr>
          <w:bCs/>
          <w:sz w:val="24"/>
          <w:szCs w:val="24"/>
          <w:lang w:val="az-Latn-AZ"/>
        </w:rPr>
        <w:t>in</w:t>
      </w:r>
      <w:r w:rsidR="00581F41" w:rsidRPr="00093AE4">
        <w:rPr>
          <w:bCs/>
          <w:sz w:val="24"/>
          <w:szCs w:val="24"/>
          <w:lang w:val="az-Latn-AZ"/>
        </w:rPr>
        <w:t xml:space="preserve">də törədərkən </w:t>
      </w:r>
      <w:r w:rsidR="00BD1FE6" w:rsidRPr="00093AE4">
        <w:rPr>
          <w:bCs/>
          <w:sz w:val="24"/>
          <w:szCs w:val="24"/>
          <w:lang w:val="az-Latn-AZ"/>
        </w:rPr>
        <w:t xml:space="preserve">onun əvvəlki </w:t>
      </w:r>
      <w:r w:rsidR="00581F41" w:rsidRPr="00093AE4">
        <w:rPr>
          <w:bCs/>
          <w:sz w:val="24"/>
          <w:szCs w:val="24"/>
          <w:lang w:val="az-Latn-AZ"/>
        </w:rPr>
        <w:t>məhkumluğu ödənilməmiş və götürülməmişdir. Bu səbəbdən də onun əməlində cinayətlərin residivi</w:t>
      </w:r>
      <w:r w:rsidRPr="00093AE4">
        <w:rPr>
          <w:bCs/>
          <w:sz w:val="24"/>
          <w:szCs w:val="24"/>
          <w:lang w:val="az-Latn-AZ"/>
        </w:rPr>
        <w:t xml:space="preserve"> mövcud</w:t>
      </w:r>
      <w:r w:rsidR="00581F41" w:rsidRPr="00093AE4">
        <w:rPr>
          <w:bCs/>
          <w:sz w:val="24"/>
          <w:szCs w:val="24"/>
          <w:lang w:val="az-Latn-AZ"/>
        </w:rPr>
        <w:t xml:space="preserve"> olmuşdur.</w:t>
      </w:r>
    </w:p>
    <w:p w:rsidR="00E473EB" w:rsidRPr="00093AE4" w:rsidRDefault="00581F41" w:rsidP="00093AE4">
      <w:pPr>
        <w:spacing w:line="240" w:lineRule="auto"/>
        <w:ind w:firstLine="567"/>
        <w:jc w:val="both"/>
        <w:rPr>
          <w:bCs/>
          <w:sz w:val="24"/>
          <w:szCs w:val="24"/>
          <w:lang w:val="az-Latn-AZ"/>
        </w:rPr>
      </w:pPr>
      <w:r w:rsidRPr="00093AE4">
        <w:rPr>
          <w:bCs/>
          <w:sz w:val="24"/>
          <w:szCs w:val="24"/>
          <w:lang w:val="az-Latn-AZ"/>
        </w:rPr>
        <w:t xml:space="preserve">Belə ki, Cinayət Məcəlləsinin 18.1-ci maddəsinə </w:t>
      </w:r>
      <w:r w:rsidR="00F708E7" w:rsidRPr="00093AE4">
        <w:rPr>
          <w:bCs/>
          <w:sz w:val="24"/>
          <w:szCs w:val="24"/>
          <w:lang w:val="az-Latn-AZ"/>
        </w:rPr>
        <w:t>uyğun olaraq</w:t>
      </w:r>
      <w:r w:rsidR="00D74320" w:rsidRPr="00093AE4">
        <w:rPr>
          <w:bCs/>
          <w:sz w:val="24"/>
          <w:szCs w:val="24"/>
          <w:lang w:val="az-Latn-AZ"/>
        </w:rPr>
        <w:t>,</w:t>
      </w:r>
      <w:r w:rsidRPr="00093AE4">
        <w:rPr>
          <w:bCs/>
          <w:sz w:val="24"/>
          <w:szCs w:val="24"/>
          <w:lang w:val="az-Latn-AZ"/>
        </w:rPr>
        <w:t xml:space="preserve"> qəsdən cinayət törətməyə görə əvvəllər məhkum olunmuş şəxs tərəfindən yenidən qəsdən cinayətin törədilməsi cinayətin residivini yaradır.</w:t>
      </w:r>
    </w:p>
    <w:p w:rsidR="00DE2D4C" w:rsidRPr="00093AE4" w:rsidRDefault="00DE2D4C" w:rsidP="00093AE4">
      <w:pPr>
        <w:spacing w:line="240" w:lineRule="auto"/>
        <w:ind w:firstLine="567"/>
        <w:jc w:val="both"/>
        <w:rPr>
          <w:bCs/>
          <w:sz w:val="24"/>
          <w:szCs w:val="24"/>
          <w:lang w:val="az-Latn-AZ"/>
        </w:rPr>
      </w:pPr>
      <w:r w:rsidRPr="00093AE4">
        <w:rPr>
          <w:bCs/>
          <w:sz w:val="24"/>
          <w:szCs w:val="24"/>
          <w:lang w:val="az-Latn-AZ"/>
        </w:rPr>
        <w:t>Həmin Məcəllənin 61.1.1-ci maddəsinə</w:t>
      </w:r>
      <w:r w:rsidR="00F708E7" w:rsidRPr="00093AE4">
        <w:rPr>
          <w:bCs/>
          <w:sz w:val="24"/>
          <w:szCs w:val="24"/>
          <w:lang w:val="az-Latn-AZ"/>
        </w:rPr>
        <w:t xml:space="preserve"> görə</w:t>
      </w:r>
      <w:r w:rsidRPr="00093AE4">
        <w:rPr>
          <w:bCs/>
          <w:sz w:val="24"/>
          <w:szCs w:val="24"/>
          <w:lang w:val="az-Latn-AZ"/>
        </w:rPr>
        <w:t>, cinayətlərin residivi cəzanı ağırlaşdıran haldır.</w:t>
      </w:r>
    </w:p>
    <w:p w:rsidR="00E473EB" w:rsidRPr="00093AE4" w:rsidRDefault="00DE2D4C" w:rsidP="00093AE4">
      <w:pPr>
        <w:spacing w:line="240" w:lineRule="auto"/>
        <w:ind w:firstLine="567"/>
        <w:jc w:val="both"/>
        <w:rPr>
          <w:bCs/>
          <w:sz w:val="24"/>
          <w:szCs w:val="24"/>
          <w:lang w:val="az-Latn-AZ"/>
        </w:rPr>
      </w:pPr>
      <w:r w:rsidRPr="00093AE4">
        <w:rPr>
          <w:bCs/>
          <w:sz w:val="24"/>
          <w:szCs w:val="24"/>
          <w:lang w:val="az-Latn-AZ"/>
        </w:rPr>
        <w:t>Cinayət</w:t>
      </w:r>
      <w:r w:rsidR="00581F41" w:rsidRPr="00093AE4">
        <w:rPr>
          <w:bCs/>
          <w:sz w:val="24"/>
          <w:szCs w:val="24"/>
          <w:lang w:val="az-Latn-AZ"/>
        </w:rPr>
        <w:t xml:space="preserve"> Məcəllə</w:t>
      </w:r>
      <w:r w:rsidRPr="00093AE4">
        <w:rPr>
          <w:bCs/>
          <w:sz w:val="24"/>
          <w:szCs w:val="24"/>
          <w:lang w:val="az-Latn-AZ"/>
        </w:rPr>
        <w:t>si</w:t>
      </w:r>
      <w:r w:rsidR="00581F41" w:rsidRPr="00093AE4">
        <w:rPr>
          <w:bCs/>
          <w:sz w:val="24"/>
          <w:szCs w:val="24"/>
          <w:lang w:val="az-Latn-AZ"/>
        </w:rPr>
        <w:t>nin 65.2-ci maddəsinə əsasən</w:t>
      </w:r>
      <w:r w:rsidR="00D74320" w:rsidRPr="00093AE4">
        <w:rPr>
          <w:bCs/>
          <w:sz w:val="24"/>
          <w:szCs w:val="24"/>
          <w:lang w:val="az-Latn-AZ"/>
        </w:rPr>
        <w:t>,</w:t>
      </w:r>
      <w:r w:rsidR="00581F41" w:rsidRPr="00093AE4">
        <w:rPr>
          <w:bCs/>
          <w:sz w:val="24"/>
          <w:szCs w:val="24"/>
          <w:lang w:val="az-Latn-AZ"/>
        </w:rPr>
        <w:t xml:space="preserve"> residivə görə cəzanın müddəti törədilmiş cinayətə görə Məcəllənin Xüsusi hissəsinin müvafiq maddəsində müəyyən edilmiş daha ciddi cəza növünün son həddinin yarısından, təhlükəli residivə görə üçdə ikisindən, xüsusi təhlükəli residivə görə isə dörddə üçündən az ola bilməz.</w:t>
      </w:r>
    </w:p>
    <w:p w:rsidR="00E473EB" w:rsidRPr="00093AE4" w:rsidRDefault="00353DF3" w:rsidP="00093AE4">
      <w:pPr>
        <w:spacing w:line="240" w:lineRule="auto"/>
        <w:ind w:firstLine="567"/>
        <w:jc w:val="both"/>
        <w:rPr>
          <w:bCs/>
          <w:sz w:val="24"/>
          <w:szCs w:val="24"/>
          <w:lang w:val="az-Latn-AZ"/>
        </w:rPr>
      </w:pPr>
      <w:r w:rsidRPr="00093AE4">
        <w:rPr>
          <w:bCs/>
          <w:sz w:val="24"/>
          <w:szCs w:val="24"/>
          <w:lang w:val="az-Latn-AZ"/>
        </w:rPr>
        <w:t>V.</w:t>
      </w:r>
      <w:r w:rsidR="00581F41" w:rsidRPr="00093AE4">
        <w:rPr>
          <w:bCs/>
          <w:sz w:val="24"/>
          <w:szCs w:val="24"/>
          <w:lang w:val="az-Latn-AZ"/>
        </w:rPr>
        <w:t xml:space="preserve">Quliyev </w:t>
      </w:r>
      <w:r w:rsidR="00DE2D4C" w:rsidRPr="00093AE4">
        <w:rPr>
          <w:bCs/>
          <w:sz w:val="24"/>
          <w:szCs w:val="24"/>
          <w:lang w:val="az-Latn-AZ"/>
        </w:rPr>
        <w:t xml:space="preserve">də </w:t>
      </w:r>
      <w:r w:rsidR="00581F41" w:rsidRPr="00093AE4">
        <w:rPr>
          <w:bCs/>
          <w:sz w:val="24"/>
          <w:szCs w:val="24"/>
          <w:lang w:val="az-Latn-AZ"/>
        </w:rPr>
        <w:t>Ağır Cinayətlərə dair İşlər üzrə Məhkəmənin 21 fevral 2007-ci il tarixli hökmünə əsasən Cinayət Məcəlləsinin 234.4.1-ci maddəsi ilə təqsirli bilin</w:t>
      </w:r>
      <w:r w:rsidR="00564E0E" w:rsidRPr="00093AE4">
        <w:rPr>
          <w:bCs/>
          <w:sz w:val="24"/>
          <w:szCs w:val="24"/>
          <w:lang w:val="az-Latn-AZ"/>
        </w:rPr>
        <w:t xml:space="preserve">ərək </w:t>
      </w:r>
      <w:r w:rsidR="00581F41" w:rsidRPr="00093AE4">
        <w:rPr>
          <w:bCs/>
          <w:sz w:val="24"/>
          <w:szCs w:val="24"/>
          <w:lang w:val="az-Latn-AZ"/>
        </w:rPr>
        <w:t>7 il müddət</w:t>
      </w:r>
      <w:r w:rsidR="00564E0E" w:rsidRPr="00093AE4">
        <w:rPr>
          <w:bCs/>
          <w:sz w:val="24"/>
          <w:szCs w:val="24"/>
          <w:lang w:val="az-Latn-AZ"/>
        </w:rPr>
        <w:t>in</w:t>
      </w:r>
      <w:r w:rsidR="00581F41" w:rsidRPr="00093AE4">
        <w:rPr>
          <w:bCs/>
          <w:sz w:val="24"/>
          <w:szCs w:val="24"/>
          <w:lang w:val="az-Latn-AZ"/>
        </w:rPr>
        <w:t>ə azadlıqdan məhrum etmə cəzasına məhkum edilmiş, Qərarın 1.1-ci bəndinə əsasən 10 iyun 2013-cü il tarix</w:t>
      </w:r>
      <w:r w:rsidR="00564E0E" w:rsidRPr="00093AE4">
        <w:rPr>
          <w:bCs/>
          <w:sz w:val="24"/>
          <w:szCs w:val="24"/>
          <w:lang w:val="az-Latn-AZ"/>
        </w:rPr>
        <w:t>in</w:t>
      </w:r>
      <w:r w:rsidR="00581F41" w:rsidRPr="00093AE4">
        <w:rPr>
          <w:bCs/>
          <w:sz w:val="24"/>
          <w:szCs w:val="24"/>
          <w:lang w:val="az-Latn-AZ"/>
        </w:rPr>
        <w:t xml:space="preserve">də cəzadan azad olunmuşdur. Yəni </w:t>
      </w:r>
      <w:r w:rsidR="00C00E4A" w:rsidRPr="00093AE4">
        <w:rPr>
          <w:bCs/>
          <w:sz w:val="24"/>
          <w:szCs w:val="24"/>
          <w:lang w:val="az-Latn-AZ"/>
        </w:rPr>
        <w:t>V.</w:t>
      </w:r>
      <w:r w:rsidR="00581F41" w:rsidRPr="00093AE4">
        <w:rPr>
          <w:bCs/>
          <w:sz w:val="24"/>
          <w:szCs w:val="24"/>
          <w:lang w:val="az-Latn-AZ"/>
        </w:rPr>
        <w:t xml:space="preserve">Quliyev </w:t>
      </w:r>
      <w:r w:rsidR="00F400CC" w:rsidRPr="00093AE4">
        <w:rPr>
          <w:bCs/>
          <w:sz w:val="24"/>
          <w:szCs w:val="24"/>
          <w:lang w:val="az-Latn-AZ"/>
        </w:rPr>
        <w:t>Qərarın</w:t>
      </w:r>
      <w:r w:rsidR="00581F41" w:rsidRPr="00093AE4">
        <w:rPr>
          <w:bCs/>
          <w:sz w:val="24"/>
          <w:szCs w:val="24"/>
          <w:lang w:val="az-Latn-AZ"/>
        </w:rPr>
        <w:t xml:space="preserve"> qüvvəyə mindiyi 7 may 2013-cü il tarix</w:t>
      </w:r>
      <w:r w:rsidR="00B9393A" w:rsidRPr="00093AE4">
        <w:rPr>
          <w:bCs/>
          <w:sz w:val="24"/>
          <w:szCs w:val="24"/>
          <w:lang w:val="az-Latn-AZ"/>
        </w:rPr>
        <w:t>in</w:t>
      </w:r>
      <w:r w:rsidR="00581F41" w:rsidRPr="00093AE4">
        <w:rPr>
          <w:bCs/>
          <w:sz w:val="24"/>
          <w:szCs w:val="24"/>
          <w:lang w:val="az-Latn-AZ"/>
        </w:rPr>
        <w:t>də cəzadan azad edilmiş olsaydı, 23 may 2019-cu il tarix</w:t>
      </w:r>
      <w:r w:rsidR="00564E0E" w:rsidRPr="00093AE4">
        <w:rPr>
          <w:bCs/>
          <w:sz w:val="24"/>
          <w:szCs w:val="24"/>
          <w:lang w:val="az-Latn-AZ"/>
        </w:rPr>
        <w:t>in</w:t>
      </w:r>
      <w:r w:rsidR="00581F41" w:rsidRPr="00093AE4">
        <w:rPr>
          <w:bCs/>
          <w:sz w:val="24"/>
          <w:szCs w:val="24"/>
          <w:lang w:val="az-Latn-AZ"/>
        </w:rPr>
        <w:t>də C</w:t>
      </w:r>
      <w:r w:rsidR="00C00E4A" w:rsidRPr="00093AE4">
        <w:rPr>
          <w:bCs/>
          <w:sz w:val="24"/>
          <w:szCs w:val="24"/>
          <w:lang w:val="az-Latn-AZ"/>
        </w:rPr>
        <w:t xml:space="preserve">inayət </w:t>
      </w:r>
      <w:r w:rsidR="00581F41" w:rsidRPr="00093AE4">
        <w:rPr>
          <w:bCs/>
          <w:sz w:val="24"/>
          <w:szCs w:val="24"/>
          <w:lang w:val="az-Latn-AZ"/>
        </w:rPr>
        <w:t>M</w:t>
      </w:r>
      <w:r w:rsidR="00C00E4A" w:rsidRPr="00093AE4">
        <w:rPr>
          <w:bCs/>
          <w:sz w:val="24"/>
          <w:szCs w:val="24"/>
          <w:lang w:val="az-Latn-AZ"/>
        </w:rPr>
        <w:t>əcəlləsinin</w:t>
      </w:r>
      <w:r w:rsidR="00581F41" w:rsidRPr="00093AE4">
        <w:rPr>
          <w:bCs/>
          <w:sz w:val="24"/>
          <w:szCs w:val="24"/>
          <w:lang w:val="az-Latn-AZ"/>
        </w:rPr>
        <w:t xml:space="preserve"> 234.1-ci maddəsi ilə törətdiyi cinayə</w:t>
      </w:r>
      <w:r w:rsidR="0013134A" w:rsidRPr="00093AE4">
        <w:rPr>
          <w:bCs/>
          <w:sz w:val="24"/>
          <w:szCs w:val="24"/>
          <w:lang w:val="az-Latn-AZ"/>
        </w:rPr>
        <w:t>tə</w:t>
      </w:r>
      <w:r w:rsidR="00581F41" w:rsidRPr="00093AE4">
        <w:rPr>
          <w:bCs/>
          <w:sz w:val="24"/>
          <w:szCs w:val="24"/>
          <w:lang w:val="az-Latn-AZ"/>
        </w:rPr>
        <w:t xml:space="preserve"> </w:t>
      </w:r>
      <w:r w:rsidR="0013134A" w:rsidRPr="00093AE4">
        <w:rPr>
          <w:bCs/>
          <w:sz w:val="24"/>
          <w:szCs w:val="24"/>
          <w:lang w:val="az-Latn-AZ"/>
        </w:rPr>
        <w:t xml:space="preserve">görə </w:t>
      </w:r>
      <w:r w:rsidR="00707E86">
        <w:rPr>
          <w:bCs/>
          <w:sz w:val="24"/>
          <w:szCs w:val="24"/>
          <w:lang w:val="az-Latn-AZ"/>
        </w:rPr>
        <w:t>residiv</w:t>
      </w:r>
      <w:r w:rsidR="00581F41" w:rsidRPr="00093AE4">
        <w:rPr>
          <w:bCs/>
          <w:sz w:val="24"/>
          <w:szCs w:val="24"/>
          <w:lang w:val="az-Latn-AZ"/>
        </w:rPr>
        <w:t xml:space="preserve"> yaranmayacaqdı.</w:t>
      </w:r>
    </w:p>
    <w:p w:rsidR="00E22904" w:rsidRPr="00093AE4" w:rsidRDefault="00C00E4A" w:rsidP="00093AE4">
      <w:pPr>
        <w:spacing w:line="240" w:lineRule="auto"/>
        <w:ind w:firstLine="567"/>
        <w:jc w:val="both"/>
        <w:rPr>
          <w:bCs/>
          <w:sz w:val="24"/>
          <w:szCs w:val="24"/>
          <w:lang w:val="az-Latn-AZ"/>
        </w:rPr>
      </w:pPr>
      <w:r w:rsidRPr="00093AE4">
        <w:rPr>
          <w:bCs/>
          <w:sz w:val="24"/>
          <w:szCs w:val="24"/>
          <w:lang w:val="az-Latn-AZ"/>
        </w:rPr>
        <w:t xml:space="preserve">Protestverən hesab edir ki, </w:t>
      </w:r>
      <w:r w:rsidR="00581F41" w:rsidRPr="00093AE4">
        <w:rPr>
          <w:bCs/>
          <w:sz w:val="24"/>
          <w:szCs w:val="24"/>
          <w:lang w:val="az-Latn-AZ"/>
        </w:rPr>
        <w:t>V.Quliyevin Ağır Cinayətlərə dair İşlər üzrə Məhkəmənin 21 fevral 2007-ci il tarixli hökmü üzrə Cinayət Məcəlləsinin 234.4.1-ci maddəsi ilə yaranmış məhkumluğunun ödənilməyə başlan</w:t>
      </w:r>
      <w:r w:rsidR="00707E86">
        <w:rPr>
          <w:bCs/>
          <w:sz w:val="24"/>
          <w:szCs w:val="24"/>
          <w:lang w:val="az-Latn-AZ"/>
        </w:rPr>
        <w:t>ıl</w:t>
      </w:r>
      <w:r w:rsidR="00581F41" w:rsidRPr="00093AE4">
        <w:rPr>
          <w:bCs/>
          <w:sz w:val="24"/>
          <w:szCs w:val="24"/>
          <w:lang w:val="az-Latn-AZ"/>
        </w:rPr>
        <w:t>ması müddə</w:t>
      </w:r>
      <w:r w:rsidR="00707E86">
        <w:rPr>
          <w:bCs/>
          <w:sz w:val="24"/>
          <w:szCs w:val="24"/>
          <w:lang w:val="az-Latn-AZ"/>
        </w:rPr>
        <w:t>ti</w:t>
      </w:r>
      <w:r w:rsidR="00581F41" w:rsidRPr="00093AE4">
        <w:rPr>
          <w:bCs/>
          <w:sz w:val="24"/>
          <w:szCs w:val="24"/>
          <w:lang w:val="az-Latn-AZ"/>
        </w:rPr>
        <w:t xml:space="preserve"> ona tətbiq olunmuş amnistiya aktının qəbul edildiyi 7</w:t>
      </w:r>
      <w:r w:rsidRPr="00093AE4">
        <w:rPr>
          <w:bCs/>
          <w:sz w:val="24"/>
          <w:szCs w:val="24"/>
          <w:lang w:val="az-Latn-AZ"/>
        </w:rPr>
        <w:t xml:space="preserve"> may 2013-cü il</w:t>
      </w:r>
      <w:r w:rsidR="00581F41" w:rsidRPr="00093AE4">
        <w:rPr>
          <w:bCs/>
          <w:sz w:val="24"/>
          <w:szCs w:val="24"/>
          <w:lang w:val="az-Latn-AZ"/>
        </w:rPr>
        <w:t xml:space="preserve"> tarix</w:t>
      </w:r>
      <w:r w:rsidR="00564E0E" w:rsidRPr="00093AE4">
        <w:rPr>
          <w:bCs/>
          <w:sz w:val="24"/>
          <w:szCs w:val="24"/>
          <w:lang w:val="az-Latn-AZ"/>
        </w:rPr>
        <w:t>in</w:t>
      </w:r>
      <w:r w:rsidR="00581F41" w:rsidRPr="00093AE4">
        <w:rPr>
          <w:bCs/>
          <w:sz w:val="24"/>
          <w:szCs w:val="24"/>
          <w:lang w:val="az-Latn-AZ"/>
        </w:rPr>
        <w:t>dən deyil, həmin amnistiya aktının ona münasibətdə icra edildiyi 10</w:t>
      </w:r>
      <w:r w:rsidRPr="00093AE4">
        <w:rPr>
          <w:bCs/>
          <w:sz w:val="24"/>
          <w:szCs w:val="24"/>
          <w:lang w:val="az-Latn-AZ"/>
        </w:rPr>
        <w:t xml:space="preserve"> iyun </w:t>
      </w:r>
      <w:r w:rsidR="00581F41" w:rsidRPr="00093AE4">
        <w:rPr>
          <w:bCs/>
          <w:sz w:val="24"/>
          <w:szCs w:val="24"/>
          <w:lang w:val="az-Latn-AZ"/>
        </w:rPr>
        <w:t>2013-cü il tarix</w:t>
      </w:r>
      <w:r w:rsidR="00564E0E" w:rsidRPr="00093AE4">
        <w:rPr>
          <w:bCs/>
          <w:sz w:val="24"/>
          <w:szCs w:val="24"/>
          <w:lang w:val="az-Latn-AZ"/>
        </w:rPr>
        <w:t>in</w:t>
      </w:r>
      <w:r w:rsidR="00581F41" w:rsidRPr="00093AE4">
        <w:rPr>
          <w:bCs/>
          <w:sz w:val="24"/>
          <w:szCs w:val="24"/>
          <w:lang w:val="az-Latn-AZ"/>
        </w:rPr>
        <w:t>də</w:t>
      </w:r>
      <w:r w:rsidR="00DE2D4C" w:rsidRPr="00093AE4">
        <w:rPr>
          <w:bCs/>
          <w:sz w:val="24"/>
          <w:szCs w:val="24"/>
          <w:lang w:val="az-Latn-AZ"/>
        </w:rPr>
        <w:t>n hesablanmalıdır.</w:t>
      </w:r>
      <w:r w:rsidR="00581F41" w:rsidRPr="00093AE4">
        <w:rPr>
          <w:bCs/>
          <w:sz w:val="24"/>
          <w:szCs w:val="24"/>
          <w:lang w:val="az-Latn-AZ"/>
        </w:rPr>
        <w:t xml:space="preserve"> </w:t>
      </w:r>
    </w:p>
    <w:p w:rsidR="008077EA" w:rsidRPr="00093AE4" w:rsidRDefault="00581F41" w:rsidP="00093AE4">
      <w:pPr>
        <w:spacing w:line="240" w:lineRule="auto"/>
        <w:ind w:firstLine="567"/>
        <w:jc w:val="both"/>
        <w:rPr>
          <w:bCs/>
          <w:sz w:val="24"/>
          <w:szCs w:val="24"/>
          <w:lang w:val="az-Latn-AZ"/>
        </w:rPr>
      </w:pPr>
      <w:r w:rsidRPr="00093AE4">
        <w:rPr>
          <w:bCs/>
          <w:sz w:val="24"/>
          <w:szCs w:val="24"/>
          <w:lang w:val="az-Latn-AZ"/>
        </w:rPr>
        <w:t xml:space="preserve">Yuxarıda qeyd olunanları nəzərə alaraq, </w:t>
      </w:r>
      <w:r w:rsidR="00C00E4A" w:rsidRPr="00093AE4">
        <w:rPr>
          <w:bCs/>
          <w:sz w:val="24"/>
          <w:szCs w:val="24"/>
          <w:lang w:val="az-Latn-AZ"/>
        </w:rPr>
        <w:t>Şəki Apellyasiya Məhkəməsi</w:t>
      </w:r>
      <w:r w:rsidR="00BF5644" w:rsidRPr="00093AE4">
        <w:rPr>
          <w:bCs/>
          <w:sz w:val="24"/>
          <w:szCs w:val="24"/>
          <w:lang w:val="az-Latn-AZ"/>
        </w:rPr>
        <w:t xml:space="preserve"> vahid məhkəmə təcrübəsinin formalaşdırılması məqsədi ilə</w:t>
      </w:r>
      <w:r w:rsidR="00C00E4A" w:rsidRPr="00093AE4">
        <w:rPr>
          <w:bCs/>
          <w:sz w:val="24"/>
          <w:szCs w:val="24"/>
          <w:lang w:val="az-Latn-AZ"/>
        </w:rPr>
        <w:t xml:space="preserve"> </w:t>
      </w:r>
      <w:r w:rsidRPr="00093AE4">
        <w:rPr>
          <w:bCs/>
          <w:sz w:val="24"/>
          <w:szCs w:val="24"/>
          <w:lang w:val="az-Latn-AZ"/>
        </w:rPr>
        <w:t>C</w:t>
      </w:r>
      <w:r w:rsidR="00D82EAA" w:rsidRPr="00093AE4">
        <w:rPr>
          <w:bCs/>
          <w:sz w:val="24"/>
          <w:szCs w:val="24"/>
          <w:lang w:val="az-Latn-AZ"/>
        </w:rPr>
        <w:t xml:space="preserve">inayət </w:t>
      </w:r>
      <w:r w:rsidRPr="00093AE4">
        <w:rPr>
          <w:bCs/>
          <w:sz w:val="24"/>
          <w:szCs w:val="24"/>
          <w:lang w:val="az-Latn-AZ"/>
        </w:rPr>
        <w:t>M</w:t>
      </w:r>
      <w:r w:rsidR="00D82EAA" w:rsidRPr="00093AE4">
        <w:rPr>
          <w:bCs/>
          <w:sz w:val="24"/>
          <w:szCs w:val="24"/>
          <w:lang w:val="az-Latn-AZ"/>
        </w:rPr>
        <w:t>əcəlləsinin</w:t>
      </w:r>
      <w:r w:rsidRPr="00093AE4">
        <w:rPr>
          <w:bCs/>
          <w:sz w:val="24"/>
          <w:szCs w:val="24"/>
          <w:lang w:val="az-Latn-AZ"/>
        </w:rPr>
        <w:t xml:space="preserve"> 83.4-cü maddəsinin “məhkum edilmiş şəxs qanunla müəyyən edilmiş qaydada vaxtından əvvəl cəza çəkməkdən azad edildikdə</w:t>
      </w:r>
      <w:r w:rsidR="00707E86">
        <w:rPr>
          <w:bCs/>
          <w:sz w:val="24"/>
          <w:szCs w:val="24"/>
          <w:lang w:val="az-Latn-AZ"/>
        </w:rPr>
        <w:t>,</w:t>
      </w:r>
      <w:r w:rsidRPr="00093AE4">
        <w:rPr>
          <w:bCs/>
          <w:sz w:val="24"/>
          <w:szCs w:val="24"/>
          <w:lang w:val="az-Latn-AZ"/>
        </w:rPr>
        <w:t xml:space="preserve"> məhkumluğun ödənilməsi müddəti əsas və əlavə cəzanı çəkməkdən azad edildiyi vaxtdan hesablanır” müddəasını</w:t>
      </w:r>
      <w:r w:rsidR="00564E0E" w:rsidRPr="00093AE4">
        <w:rPr>
          <w:bCs/>
          <w:sz w:val="24"/>
          <w:szCs w:val="24"/>
          <w:lang w:val="az-Latn-AZ"/>
        </w:rPr>
        <w:t>n</w:t>
      </w:r>
      <w:r w:rsidRPr="00093AE4">
        <w:rPr>
          <w:bCs/>
          <w:sz w:val="24"/>
          <w:szCs w:val="24"/>
          <w:lang w:val="az-Latn-AZ"/>
        </w:rPr>
        <w:t xml:space="preserve"> amnistiya aktının tətbiqi əsasında cəzadan azad edilmiş məhkumlara münasibətdə Azərbaycan Respublikası Konstitusiyasının</w:t>
      </w:r>
      <w:r w:rsidR="00D82EAA" w:rsidRPr="00093AE4">
        <w:rPr>
          <w:bCs/>
          <w:sz w:val="24"/>
          <w:szCs w:val="24"/>
          <w:lang w:val="az-Latn-AZ"/>
        </w:rPr>
        <w:t xml:space="preserve"> (bundan sonra</w:t>
      </w:r>
      <w:r w:rsidR="00564E0E" w:rsidRPr="00093AE4">
        <w:rPr>
          <w:bCs/>
          <w:sz w:val="24"/>
          <w:szCs w:val="24"/>
          <w:lang w:val="az-Latn-AZ"/>
        </w:rPr>
        <w:t xml:space="preserve"> </w:t>
      </w:r>
      <w:r w:rsidR="00C00E4A" w:rsidRPr="00093AE4">
        <w:rPr>
          <w:sz w:val="24"/>
          <w:szCs w:val="24"/>
          <w:lang w:val="az-Latn-AZ"/>
        </w:rPr>
        <w:t>–</w:t>
      </w:r>
      <w:r w:rsidR="00D82EAA" w:rsidRPr="00093AE4">
        <w:rPr>
          <w:bCs/>
          <w:sz w:val="24"/>
          <w:szCs w:val="24"/>
          <w:lang w:val="az-Latn-AZ"/>
        </w:rPr>
        <w:t xml:space="preserve"> Konstitusiya)</w:t>
      </w:r>
      <w:r w:rsidRPr="00093AE4">
        <w:rPr>
          <w:bCs/>
          <w:sz w:val="24"/>
          <w:szCs w:val="24"/>
          <w:lang w:val="az-Latn-AZ"/>
        </w:rPr>
        <w:t xml:space="preserve"> 60 və 71-ci maddələ</w:t>
      </w:r>
      <w:r w:rsidR="00D82EAA" w:rsidRPr="00093AE4">
        <w:rPr>
          <w:bCs/>
          <w:sz w:val="24"/>
          <w:szCs w:val="24"/>
          <w:lang w:val="az-Latn-AZ"/>
        </w:rPr>
        <w:t>ri</w:t>
      </w:r>
      <w:r w:rsidRPr="00093AE4">
        <w:rPr>
          <w:bCs/>
          <w:sz w:val="24"/>
          <w:szCs w:val="24"/>
          <w:lang w:val="az-Latn-AZ"/>
        </w:rPr>
        <w:t>, eləcə də “İnsan hüquqlarının və əsas azadlıqların müdafiəsi haqqında” Konvensiyanın 6 və 7-ci maddələ</w:t>
      </w:r>
      <w:r w:rsidR="00D82EAA" w:rsidRPr="00093AE4">
        <w:rPr>
          <w:bCs/>
          <w:sz w:val="24"/>
          <w:szCs w:val="24"/>
          <w:lang w:val="az-Latn-AZ"/>
        </w:rPr>
        <w:t>ri</w:t>
      </w:r>
      <w:r w:rsidRPr="00093AE4">
        <w:rPr>
          <w:bCs/>
          <w:sz w:val="24"/>
          <w:szCs w:val="24"/>
          <w:lang w:val="az-Latn-AZ"/>
        </w:rPr>
        <w:t xml:space="preserve"> baxımından şərh ed</w:t>
      </w:r>
      <w:r w:rsidR="00A93637" w:rsidRPr="00093AE4">
        <w:rPr>
          <w:bCs/>
          <w:sz w:val="24"/>
          <w:szCs w:val="24"/>
          <w:lang w:val="az-Latn-AZ"/>
        </w:rPr>
        <w:t>i</w:t>
      </w:r>
      <w:r w:rsidRPr="00093AE4">
        <w:rPr>
          <w:bCs/>
          <w:sz w:val="24"/>
          <w:szCs w:val="24"/>
          <w:lang w:val="az-Latn-AZ"/>
        </w:rPr>
        <w:t>lmə</w:t>
      </w:r>
      <w:r w:rsidR="00D82EAA" w:rsidRPr="00093AE4">
        <w:rPr>
          <w:bCs/>
          <w:sz w:val="24"/>
          <w:szCs w:val="24"/>
          <w:lang w:val="az-Latn-AZ"/>
        </w:rPr>
        <w:t>si</w:t>
      </w:r>
      <w:r w:rsidR="00C00E4A" w:rsidRPr="00093AE4">
        <w:rPr>
          <w:bCs/>
          <w:sz w:val="24"/>
          <w:szCs w:val="24"/>
          <w:lang w:val="az-Latn-AZ"/>
        </w:rPr>
        <w:t>ni</w:t>
      </w:r>
      <w:r w:rsidRPr="00093AE4">
        <w:rPr>
          <w:bCs/>
          <w:sz w:val="24"/>
          <w:szCs w:val="24"/>
          <w:lang w:val="az-Latn-AZ"/>
        </w:rPr>
        <w:t xml:space="preserve"> Konstitusiya Məhkəməsindən xahiş </w:t>
      </w:r>
      <w:r w:rsidR="00C00E4A" w:rsidRPr="00093AE4">
        <w:rPr>
          <w:bCs/>
          <w:sz w:val="24"/>
          <w:szCs w:val="24"/>
          <w:lang w:val="az-Latn-AZ"/>
        </w:rPr>
        <w:t>etmişdir</w:t>
      </w:r>
      <w:r w:rsidRPr="00093AE4">
        <w:rPr>
          <w:bCs/>
          <w:sz w:val="24"/>
          <w:szCs w:val="24"/>
          <w:lang w:val="az-Latn-AZ"/>
        </w:rPr>
        <w:t>.</w:t>
      </w:r>
    </w:p>
    <w:p w:rsidR="00E473EB" w:rsidRPr="00093AE4" w:rsidRDefault="00140DD3" w:rsidP="00093AE4">
      <w:pPr>
        <w:spacing w:line="240" w:lineRule="auto"/>
        <w:ind w:firstLine="567"/>
        <w:jc w:val="both"/>
        <w:rPr>
          <w:bCs/>
          <w:sz w:val="24"/>
          <w:szCs w:val="24"/>
          <w:lang w:val="az-Latn-AZ"/>
        </w:rPr>
      </w:pPr>
      <w:r w:rsidRPr="00093AE4">
        <w:rPr>
          <w:bCs/>
          <w:sz w:val="24"/>
          <w:szCs w:val="24"/>
          <w:lang w:val="az-Latn-AZ"/>
        </w:rPr>
        <w:t>Müraciətdə qaldırılan məsələ ilə bağlı</w:t>
      </w:r>
      <w:r w:rsidR="00087123" w:rsidRPr="00093AE4">
        <w:rPr>
          <w:bCs/>
          <w:sz w:val="24"/>
          <w:szCs w:val="24"/>
          <w:lang w:val="az-Latn-AZ"/>
        </w:rPr>
        <w:t xml:space="preserve"> Konstitusiya Məhkəməsinin Plenumu</w:t>
      </w:r>
      <w:r w:rsidRPr="00093AE4">
        <w:rPr>
          <w:bCs/>
          <w:sz w:val="24"/>
          <w:szCs w:val="24"/>
          <w:lang w:val="az-Latn-AZ"/>
        </w:rPr>
        <w:t xml:space="preserve"> aşağıdakıları qeyd etməyi zəruri hesab edir.</w:t>
      </w:r>
    </w:p>
    <w:p w:rsidR="00D7726A" w:rsidRPr="00093AE4" w:rsidRDefault="00D7726A" w:rsidP="00093AE4">
      <w:pPr>
        <w:spacing w:line="240" w:lineRule="auto"/>
        <w:ind w:firstLine="567"/>
        <w:jc w:val="both"/>
        <w:rPr>
          <w:sz w:val="24"/>
          <w:szCs w:val="24"/>
          <w:lang w:val="az-Latn-AZ"/>
        </w:rPr>
      </w:pPr>
      <w:r w:rsidRPr="00093AE4">
        <w:rPr>
          <w:sz w:val="24"/>
          <w:szCs w:val="24"/>
          <w:lang w:val="az-Latn-AZ"/>
        </w:rPr>
        <w:t xml:space="preserve">Cinayət Məcəlləsinin vəzifələri sülhü və bəşəriyyətin təhlükəsizliyini təmin etməkdən, insan və vətəndaş hüquq və azadlıqlarını, mülkiyyəti, iqtisadi fəaliyyəti, </w:t>
      </w:r>
      <w:r w:rsidRPr="00093AE4">
        <w:rPr>
          <w:sz w:val="24"/>
          <w:szCs w:val="24"/>
          <w:lang w:val="az-Latn-AZ"/>
        </w:rPr>
        <w:lastRenderedPageBreak/>
        <w:t>ictimai qaydanı və ictimai təhlükəsizliyi, ətraf mühiti, Azərbaycan Respublikasının konstitusiya quruluşunu cinayətkar qəsdlərdən qorumaqdan, habelə cinayətlərin qarşısını almaqdan ibarətdir. Bu vəzifələri həyata keçirmə</w:t>
      </w:r>
      <w:r w:rsidR="00450B59" w:rsidRPr="00093AE4">
        <w:rPr>
          <w:sz w:val="24"/>
          <w:szCs w:val="24"/>
          <w:lang w:val="az-Latn-AZ"/>
        </w:rPr>
        <w:t xml:space="preserve">k üçün </w:t>
      </w:r>
      <w:r w:rsidRPr="00093AE4">
        <w:rPr>
          <w:sz w:val="24"/>
          <w:szCs w:val="24"/>
          <w:lang w:val="az-Latn-AZ"/>
        </w:rPr>
        <w:t xml:space="preserve"> Cinayət Məcəlləsi cinayət məsuliyyətinin əsaslarını və prinsiplərini, şəxsiyyət, cəmiyyət və dövlət üçün təhlükəli olduğuna görə cinayət sayılan əməllərin dairəsini və həmin cinayətlərin törədilməsinə görə tətbiq edilən cəzaların növlərini, həddini və həcmini, habelə digər cinayət-hüquqi xarakterli tədbirləri müəyyən edir.</w:t>
      </w:r>
    </w:p>
    <w:p w:rsidR="00BD1FE6" w:rsidRPr="00093AE4" w:rsidRDefault="008D54CE" w:rsidP="00093AE4">
      <w:pPr>
        <w:spacing w:line="240" w:lineRule="auto"/>
        <w:ind w:firstLine="567"/>
        <w:jc w:val="both"/>
        <w:rPr>
          <w:sz w:val="24"/>
          <w:szCs w:val="24"/>
          <w:lang w:val="az-Latn-AZ"/>
        </w:rPr>
      </w:pPr>
      <w:r w:rsidRPr="00093AE4">
        <w:rPr>
          <w:sz w:val="24"/>
          <w:szCs w:val="24"/>
          <w:lang w:val="az-Latn-AZ"/>
        </w:rPr>
        <w:t>Cinayət Məcəlləsi ilə nəzərdə tutu</w:t>
      </w:r>
      <w:r w:rsidR="00E22904" w:rsidRPr="00093AE4">
        <w:rPr>
          <w:sz w:val="24"/>
          <w:szCs w:val="24"/>
          <w:lang w:val="az-Latn-AZ"/>
        </w:rPr>
        <w:t>lmuş institutlardan biri olan cəzadan azad etmənin</w:t>
      </w:r>
      <w:r w:rsidRPr="00093AE4">
        <w:rPr>
          <w:sz w:val="24"/>
          <w:szCs w:val="24"/>
          <w:lang w:val="az-Latn-AZ"/>
        </w:rPr>
        <w:t xml:space="preserve"> əsasları həmin Məcəllənin bir neçə maddəsində nəzərdə tutulmuşdur. Bu əsaslara </w:t>
      </w:r>
      <w:r w:rsidR="00BD1FE6" w:rsidRPr="00093AE4">
        <w:rPr>
          <w:sz w:val="24"/>
          <w:szCs w:val="24"/>
          <w:lang w:val="az-Latn-AZ"/>
        </w:rPr>
        <w:t>cəzadan şərti olaraq vaxtından əvvəl azad etmə, cəzanın çəkilməmiş hissəsini daha yüngül cəza növü ilə əvəz etmə, xəstəliyə görə cəzanı çəkməkdən azad etmə, hamilə qadınlar və azyaşlı uşaqları olan</w:t>
      </w:r>
      <w:r w:rsidR="004D4933" w:rsidRPr="00093AE4">
        <w:rPr>
          <w:sz w:val="24"/>
          <w:szCs w:val="24"/>
          <w:lang w:val="az-Latn-AZ"/>
        </w:rPr>
        <w:t xml:space="preserve"> şəxslər</w:t>
      </w:r>
      <w:r w:rsidR="00BD1FE6" w:rsidRPr="00093AE4">
        <w:rPr>
          <w:sz w:val="24"/>
          <w:szCs w:val="24"/>
          <w:lang w:val="az-Latn-AZ"/>
        </w:rPr>
        <w:t xml:space="preserve"> tərəfindən cəzanın çəkilməsinin təxirə salınması, ittiham hökmünün icrası müddəti ilə əlaqədar cəza çəkməkdən azad etmə, amnistiya və əfvetmə  aiddir</w:t>
      </w:r>
      <w:r w:rsidR="00BF5644" w:rsidRPr="00093AE4">
        <w:rPr>
          <w:sz w:val="24"/>
          <w:szCs w:val="24"/>
          <w:lang w:val="az-Latn-AZ"/>
        </w:rPr>
        <w:t xml:space="preserve"> (Cinayət Məcəlləsinin 76-82</w:t>
      </w:r>
      <w:r w:rsidR="00312902" w:rsidRPr="00093AE4">
        <w:rPr>
          <w:sz w:val="24"/>
          <w:szCs w:val="24"/>
          <w:lang w:val="az-Latn-AZ"/>
        </w:rPr>
        <w:t>-ci maddələri)</w:t>
      </w:r>
      <w:r w:rsidR="00BD1FE6" w:rsidRPr="00093AE4">
        <w:rPr>
          <w:sz w:val="24"/>
          <w:szCs w:val="24"/>
          <w:lang w:val="az-Latn-AZ"/>
        </w:rPr>
        <w:t>.</w:t>
      </w:r>
    </w:p>
    <w:p w:rsidR="0035053E" w:rsidRPr="00093AE4" w:rsidRDefault="008D54CE" w:rsidP="00093AE4">
      <w:pPr>
        <w:spacing w:line="240" w:lineRule="auto"/>
        <w:ind w:firstLine="567"/>
        <w:jc w:val="both"/>
        <w:rPr>
          <w:bCs/>
          <w:sz w:val="24"/>
          <w:szCs w:val="24"/>
          <w:lang w:val="az-Latn-AZ"/>
        </w:rPr>
      </w:pPr>
      <w:r w:rsidRPr="00093AE4">
        <w:rPr>
          <w:bCs/>
          <w:sz w:val="24"/>
          <w:szCs w:val="24"/>
          <w:lang w:val="az-Latn-AZ"/>
        </w:rPr>
        <w:t>C</w:t>
      </w:r>
      <w:r w:rsidR="00312902" w:rsidRPr="00093AE4">
        <w:rPr>
          <w:bCs/>
          <w:sz w:val="24"/>
          <w:szCs w:val="24"/>
          <w:lang w:val="az-Latn-AZ"/>
        </w:rPr>
        <w:t>ə</w:t>
      </w:r>
      <w:r w:rsidR="0035053E" w:rsidRPr="00093AE4">
        <w:rPr>
          <w:bCs/>
          <w:sz w:val="24"/>
          <w:szCs w:val="24"/>
          <w:lang w:val="az-Latn-AZ"/>
        </w:rPr>
        <w:t>zadan azad etmənin digər növlərindən fərqli olaraq, amnistiya və əfv</w:t>
      </w:r>
      <w:r w:rsidR="006E24FD" w:rsidRPr="00093AE4">
        <w:rPr>
          <w:bCs/>
          <w:sz w:val="24"/>
          <w:szCs w:val="24"/>
          <w:lang w:val="az-Latn-AZ"/>
        </w:rPr>
        <w:t>etmə</w:t>
      </w:r>
      <w:r w:rsidR="00E94FAA" w:rsidRPr="00093AE4">
        <w:rPr>
          <w:bCs/>
          <w:sz w:val="24"/>
          <w:szCs w:val="24"/>
          <w:lang w:val="az-Latn-AZ"/>
        </w:rPr>
        <w:t>nin tətbiqi ali dövlət orqanlarının səlahiyyətlərinə aid olduğundan</w:t>
      </w:r>
      <w:r w:rsidR="00307488" w:rsidRPr="00093AE4">
        <w:rPr>
          <w:bCs/>
          <w:sz w:val="24"/>
          <w:szCs w:val="24"/>
          <w:lang w:val="az-Latn-AZ"/>
        </w:rPr>
        <w:t xml:space="preserve"> onlar</w:t>
      </w:r>
      <w:r w:rsidR="006E24FD" w:rsidRPr="00093AE4">
        <w:rPr>
          <w:bCs/>
          <w:sz w:val="24"/>
          <w:szCs w:val="24"/>
          <w:lang w:val="az-Latn-AZ"/>
        </w:rPr>
        <w:t xml:space="preserve"> Konstitusiyada </w:t>
      </w:r>
      <w:r w:rsidR="00307488" w:rsidRPr="00093AE4">
        <w:rPr>
          <w:bCs/>
          <w:sz w:val="24"/>
          <w:szCs w:val="24"/>
          <w:lang w:val="az-Latn-AZ"/>
        </w:rPr>
        <w:t xml:space="preserve">öz </w:t>
      </w:r>
      <w:r w:rsidR="006E24FD" w:rsidRPr="00093AE4">
        <w:rPr>
          <w:bCs/>
          <w:sz w:val="24"/>
          <w:szCs w:val="24"/>
          <w:lang w:val="az-Latn-AZ"/>
        </w:rPr>
        <w:t>ə</w:t>
      </w:r>
      <w:r w:rsidR="002458F1" w:rsidRPr="00093AE4">
        <w:rPr>
          <w:bCs/>
          <w:sz w:val="24"/>
          <w:szCs w:val="24"/>
          <w:lang w:val="az-Latn-AZ"/>
        </w:rPr>
        <w:t xml:space="preserve">ksini tapmışdır. </w:t>
      </w:r>
      <w:r w:rsidR="006E24FD" w:rsidRPr="00093AE4">
        <w:rPr>
          <w:bCs/>
          <w:sz w:val="24"/>
          <w:szCs w:val="24"/>
          <w:lang w:val="az-Latn-AZ"/>
        </w:rPr>
        <w:t xml:space="preserve">Konstitusiyanın 65-ci maddəsinə əsasən, </w:t>
      </w:r>
      <w:r w:rsidR="00B4162D" w:rsidRPr="00093AE4">
        <w:rPr>
          <w:bCs/>
          <w:sz w:val="24"/>
          <w:szCs w:val="24"/>
          <w:lang w:val="az-Latn-AZ"/>
        </w:rPr>
        <w:t>m</w:t>
      </w:r>
      <w:r w:rsidR="006E24FD" w:rsidRPr="00093AE4">
        <w:rPr>
          <w:bCs/>
          <w:sz w:val="24"/>
          <w:szCs w:val="24"/>
          <w:lang w:val="az-Latn-AZ"/>
        </w:rPr>
        <w:t>əhkəmənin məhkum etdiyi hər bir şə</w:t>
      </w:r>
      <w:r w:rsidR="002458F1" w:rsidRPr="00093AE4">
        <w:rPr>
          <w:bCs/>
          <w:sz w:val="24"/>
          <w:szCs w:val="24"/>
          <w:lang w:val="az-Latn-AZ"/>
        </w:rPr>
        <w:t xml:space="preserve">xsin </w:t>
      </w:r>
      <w:r w:rsidR="00707E86">
        <w:rPr>
          <w:bCs/>
          <w:sz w:val="24"/>
          <w:szCs w:val="24"/>
          <w:lang w:val="az-Latn-AZ"/>
        </w:rPr>
        <w:t>öz</w:t>
      </w:r>
      <w:r w:rsidR="006E24FD" w:rsidRPr="00093AE4">
        <w:rPr>
          <w:bCs/>
          <w:sz w:val="24"/>
          <w:szCs w:val="24"/>
          <w:lang w:val="az-Latn-AZ"/>
        </w:rPr>
        <w:t xml:space="preserve"> barəsində çıxarılmış hökmə qanunla nəzərdə tutulan qaydada yuxarı məhkəmədə yenidən baxılması, habelə özünün əfv edilməsi və cəzasının yüngülləşdirilməsi haqqında müraciət etmək hüququ vardır. Konstitusiyanın 109-cu maddəsinin 22-ci </w:t>
      </w:r>
      <w:r w:rsidR="005442FB" w:rsidRPr="00093AE4">
        <w:rPr>
          <w:bCs/>
          <w:sz w:val="24"/>
          <w:szCs w:val="24"/>
          <w:lang w:val="az-Latn-AZ"/>
        </w:rPr>
        <w:t xml:space="preserve">bəndinə </w:t>
      </w:r>
      <w:r w:rsidR="00312902" w:rsidRPr="00093AE4">
        <w:rPr>
          <w:bCs/>
          <w:sz w:val="24"/>
          <w:szCs w:val="24"/>
          <w:lang w:val="az-Latn-AZ"/>
        </w:rPr>
        <w:t>görə</w:t>
      </w:r>
      <w:r w:rsidR="006E24FD" w:rsidRPr="00093AE4">
        <w:rPr>
          <w:bCs/>
          <w:sz w:val="24"/>
          <w:szCs w:val="24"/>
          <w:lang w:val="az-Latn-AZ"/>
        </w:rPr>
        <w:t>, əfv etmə səlahiyyəti Azərbaycan Respublikasının Prezidentinə mə</w:t>
      </w:r>
      <w:r w:rsidR="00D82EAA" w:rsidRPr="00093AE4">
        <w:rPr>
          <w:bCs/>
          <w:sz w:val="24"/>
          <w:szCs w:val="24"/>
          <w:lang w:val="az-Latn-AZ"/>
        </w:rPr>
        <w:t>xsusdur. Konstitusiyanın</w:t>
      </w:r>
      <w:r w:rsidR="006E24FD" w:rsidRPr="00093AE4">
        <w:rPr>
          <w:bCs/>
          <w:sz w:val="24"/>
          <w:szCs w:val="24"/>
          <w:lang w:val="az-Latn-AZ"/>
        </w:rPr>
        <w:t xml:space="preserve"> 95-ci maddəsinin </w:t>
      </w:r>
      <w:r w:rsidR="00A96529" w:rsidRPr="00093AE4">
        <w:rPr>
          <w:bCs/>
          <w:sz w:val="24"/>
          <w:szCs w:val="24"/>
          <w:lang w:val="az-Latn-AZ"/>
        </w:rPr>
        <w:t xml:space="preserve">I hissəsinin </w:t>
      </w:r>
      <w:r w:rsidR="006E24FD" w:rsidRPr="00093AE4">
        <w:rPr>
          <w:bCs/>
          <w:sz w:val="24"/>
          <w:szCs w:val="24"/>
          <w:lang w:val="az-Latn-AZ"/>
        </w:rPr>
        <w:t xml:space="preserve">19-cu </w:t>
      </w:r>
      <w:r w:rsidR="00A96529" w:rsidRPr="00093AE4">
        <w:rPr>
          <w:bCs/>
          <w:sz w:val="24"/>
          <w:szCs w:val="24"/>
          <w:lang w:val="az-Latn-AZ"/>
        </w:rPr>
        <w:t xml:space="preserve">bəndinə </w:t>
      </w:r>
      <w:r w:rsidR="00312902" w:rsidRPr="00093AE4">
        <w:rPr>
          <w:bCs/>
          <w:sz w:val="24"/>
          <w:szCs w:val="24"/>
          <w:lang w:val="az-Latn-AZ"/>
        </w:rPr>
        <w:t xml:space="preserve">müvafiq olaraq </w:t>
      </w:r>
      <w:r w:rsidR="006E24FD" w:rsidRPr="00093AE4">
        <w:rPr>
          <w:bCs/>
          <w:sz w:val="24"/>
          <w:szCs w:val="24"/>
          <w:lang w:val="az-Latn-AZ"/>
        </w:rPr>
        <w:t>amnistiya məsələlərin</w:t>
      </w:r>
      <w:r w:rsidR="00A96529" w:rsidRPr="00093AE4">
        <w:rPr>
          <w:bCs/>
          <w:sz w:val="24"/>
          <w:szCs w:val="24"/>
          <w:lang w:val="az-Latn-AZ"/>
        </w:rPr>
        <w:t>in</w:t>
      </w:r>
      <w:r w:rsidR="006E24FD" w:rsidRPr="00093AE4">
        <w:rPr>
          <w:bCs/>
          <w:sz w:val="24"/>
          <w:szCs w:val="24"/>
          <w:lang w:val="az-Latn-AZ"/>
        </w:rPr>
        <w:t xml:space="preserve"> həlli Azərbaycan Respublikası Milli Məclisinin səlahiyyət</w:t>
      </w:r>
      <w:r w:rsidR="00A96529" w:rsidRPr="00093AE4">
        <w:rPr>
          <w:bCs/>
          <w:sz w:val="24"/>
          <w:szCs w:val="24"/>
          <w:lang w:val="az-Latn-AZ"/>
        </w:rPr>
        <w:t>lər</w:t>
      </w:r>
      <w:r w:rsidR="006E24FD" w:rsidRPr="00093AE4">
        <w:rPr>
          <w:bCs/>
          <w:sz w:val="24"/>
          <w:szCs w:val="24"/>
          <w:lang w:val="az-Latn-AZ"/>
        </w:rPr>
        <w:t>inə  aiddir</w:t>
      </w:r>
      <w:r w:rsidR="009C64F5" w:rsidRPr="00093AE4">
        <w:rPr>
          <w:bCs/>
          <w:sz w:val="24"/>
          <w:szCs w:val="24"/>
          <w:lang w:val="az-Latn-AZ"/>
        </w:rPr>
        <w:t>.</w:t>
      </w:r>
    </w:p>
    <w:p w:rsidR="00B01071" w:rsidRPr="00093AE4" w:rsidRDefault="009C64F5" w:rsidP="00093AE4">
      <w:pPr>
        <w:spacing w:line="240" w:lineRule="auto"/>
        <w:ind w:firstLine="567"/>
        <w:jc w:val="both"/>
        <w:rPr>
          <w:bCs/>
          <w:sz w:val="24"/>
          <w:szCs w:val="24"/>
          <w:lang w:val="az-Latn-AZ"/>
        </w:rPr>
      </w:pPr>
      <w:r w:rsidRPr="00093AE4">
        <w:rPr>
          <w:bCs/>
          <w:sz w:val="24"/>
          <w:szCs w:val="24"/>
          <w:lang w:val="az-Latn-AZ"/>
        </w:rPr>
        <w:t xml:space="preserve">Amnistiya və əfvetmə hüquqi təbiətinə görə humanizm, </w:t>
      </w:r>
      <w:r w:rsidR="002458F1" w:rsidRPr="00093AE4">
        <w:rPr>
          <w:bCs/>
          <w:sz w:val="24"/>
          <w:szCs w:val="24"/>
          <w:lang w:val="az-Latn-AZ"/>
        </w:rPr>
        <w:t>mütə</w:t>
      </w:r>
      <w:r w:rsidR="007850BA" w:rsidRPr="00093AE4">
        <w:rPr>
          <w:bCs/>
          <w:sz w:val="24"/>
          <w:szCs w:val="24"/>
          <w:lang w:val="az-Latn-AZ"/>
        </w:rPr>
        <w:t>nasiblik</w:t>
      </w:r>
      <w:r w:rsidRPr="00093AE4">
        <w:rPr>
          <w:bCs/>
          <w:sz w:val="24"/>
          <w:szCs w:val="24"/>
          <w:lang w:val="az-Latn-AZ"/>
        </w:rPr>
        <w:t xml:space="preserve">  prinsipləri və cinayətkarlıqla mübarizə sahəsində konstitusi</w:t>
      </w:r>
      <w:r w:rsidR="00353DF3" w:rsidRPr="00093AE4">
        <w:rPr>
          <w:bCs/>
          <w:sz w:val="24"/>
          <w:szCs w:val="24"/>
          <w:lang w:val="az-Latn-AZ"/>
        </w:rPr>
        <w:t>ya</w:t>
      </w:r>
      <w:r w:rsidRPr="00093AE4">
        <w:rPr>
          <w:bCs/>
          <w:sz w:val="24"/>
          <w:szCs w:val="24"/>
          <w:lang w:val="az-Latn-AZ"/>
        </w:rPr>
        <w:t xml:space="preserve"> dəyərlərin</w:t>
      </w:r>
      <w:r w:rsidR="00353DF3" w:rsidRPr="00093AE4">
        <w:rPr>
          <w:bCs/>
          <w:sz w:val="24"/>
          <w:szCs w:val="24"/>
          <w:lang w:val="az-Latn-AZ"/>
        </w:rPr>
        <w:t>in</w:t>
      </w:r>
      <w:r w:rsidRPr="00093AE4">
        <w:rPr>
          <w:bCs/>
          <w:sz w:val="24"/>
          <w:szCs w:val="24"/>
          <w:lang w:val="az-Latn-AZ"/>
        </w:rPr>
        <w:t xml:space="preserve"> tarazlığı nəzərə alınmaqla  dövlət tərəfindən həyata keçirilən mərhəmət aktıdır. </w:t>
      </w:r>
      <w:r w:rsidR="008D54CE" w:rsidRPr="00093AE4">
        <w:rPr>
          <w:bCs/>
          <w:sz w:val="24"/>
          <w:szCs w:val="24"/>
          <w:lang w:val="az-Latn-AZ"/>
        </w:rPr>
        <w:t xml:space="preserve">Bu </w:t>
      </w:r>
      <w:r w:rsidR="00E22904" w:rsidRPr="00093AE4">
        <w:rPr>
          <w:bCs/>
          <w:sz w:val="24"/>
          <w:szCs w:val="24"/>
          <w:lang w:val="az-Latn-AZ"/>
        </w:rPr>
        <w:t>konst</w:t>
      </w:r>
      <w:r w:rsidRPr="00093AE4">
        <w:rPr>
          <w:bCs/>
          <w:sz w:val="24"/>
          <w:szCs w:val="24"/>
          <w:lang w:val="az-Latn-AZ"/>
        </w:rPr>
        <w:t>itusiya səlahiyətinin həyata keçirilməsi nəinki siyasi və iqtisadi məqsədəuyğunluqdan, ilk növbədə ədalət və xeyir</w:t>
      </w:r>
      <w:r w:rsidR="008D54CE" w:rsidRPr="00093AE4">
        <w:rPr>
          <w:bCs/>
          <w:sz w:val="24"/>
          <w:szCs w:val="24"/>
          <w:lang w:val="az-Latn-AZ"/>
        </w:rPr>
        <w:t>x</w:t>
      </w:r>
      <w:r w:rsidRPr="00093AE4">
        <w:rPr>
          <w:bCs/>
          <w:sz w:val="24"/>
          <w:szCs w:val="24"/>
          <w:lang w:val="az-Latn-AZ"/>
        </w:rPr>
        <w:t>a</w:t>
      </w:r>
      <w:r w:rsidR="008D54CE" w:rsidRPr="00093AE4">
        <w:rPr>
          <w:bCs/>
          <w:sz w:val="24"/>
          <w:szCs w:val="24"/>
          <w:lang w:val="az-Latn-AZ"/>
        </w:rPr>
        <w:t>hlığa olan inamdan, belə</w:t>
      </w:r>
      <w:r w:rsidRPr="00093AE4">
        <w:rPr>
          <w:bCs/>
          <w:sz w:val="24"/>
          <w:szCs w:val="24"/>
          <w:lang w:val="az-Latn-AZ"/>
        </w:rPr>
        <w:t xml:space="preserve"> humanist addımın sosial şərtləndirilməsindən irəli gəlir.  Bununla belə </w:t>
      </w:r>
      <w:r w:rsidR="008D54CE" w:rsidRPr="00093AE4">
        <w:rPr>
          <w:bCs/>
          <w:sz w:val="24"/>
          <w:szCs w:val="24"/>
          <w:lang w:val="az-Latn-AZ"/>
        </w:rPr>
        <w:t>həmin</w:t>
      </w:r>
      <w:r w:rsidRPr="00093AE4">
        <w:rPr>
          <w:bCs/>
          <w:sz w:val="24"/>
          <w:szCs w:val="24"/>
          <w:lang w:val="az-Latn-AZ"/>
        </w:rPr>
        <w:t xml:space="preserve"> səlahiyyətlər həyata keçirilərkən Konstitusiyadan irəli gələn insan hüquqlarının birbaşa qüvvəsi, sağlamlıq,</w:t>
      </w:r>
      <w:r w:rsidR="003422F6" w:rsidRPr="00093AE4">
        <w:rPr>
          <w:bCs/>
          <w:sz w:val="24"/>
          <w:szCs w:val="24"/>
          <w:lang w:val="az-Latn-AZ"/>
        </w:rPr>
        <w:t xml:space="preserve"> </w:t>
      </w:r>
      <w:r w:rsidRPr="00093AE4">
        <w:rPr>
          <w:bCs/>
          <w:sz w:val="24"/>
          <w:szCs w:val="24"/>
          <w:lang w:val="az-Latn-AZ"/>
        </w:rPr>
        <w:t>mənəviyyat, ictimai</w:t>
      </w:r>
      <w:r w:rsidR="003422F6" w:rsidRPr="00093AE4">
        <w:rPr>
          <w:bCs/>
          <w:sz w:val="24"/>
          <w:szCs w:val="24"/>
          <w:lang w:val="az-Latn-AZ"/>
        </w:rPr>
        <w:t xml:space="preserve"> asayişin</w:t>
      </w:r>
      <w:r w:rsidRPr="00093AE4">
        <w:rPr>
          <w:bCs/>
          <w:sz w:val="24"/>
          <w:szCs w:val="24"/>
          <w:lang w:val="az-Latn-AZ"/>
        </w:rPr>
        <w:t xml:space="preserve"> qorunması, təhlükəsizlik və</w:t>
      </w:r>
      <w:r w:rsidR="0013134A" w:rsidRPr="00093AE4">
        <w:rPr>
          <w:bCs/>
          <w:sz w:val="24"/>
          <w:szCs w:val="24"/>
          <w:lang w:val="az-Latn-AZ"/>
        </w:rPr>
        <w:t xml:space="preserve"> s.</w:t>
      </w:r>
      <w:r w:rsidRPr="00093AE4">
        <w:rPr>
          <w:bCs/>
          <w:sz w:val="24"/>
          <w:szCs w:val="24"/>
          <w:lang w:val="az-Latn-AZ"/>
        </w:rPr>
        <w:t xml:space="preserve"> dəyərlərə xüsusi diqqət yetirilməlidir. </w:t>
      </w:r>
    </w:p>
    <w:p w:rsidR="009C64F5" w:rsidRPr="00093AE4" w:rsidRDefault="009C64F5" w:rsidP="00093AE4">
      <w:pPr>
        <w:spacing w:line="240" w:lineRule="auto"/>
        <w:ind w:firstLine="567"/>
        <w:jc w:val="both"/>
        <w:rPr>
          <w:bCs/>
          <w:sz w:val="24"/>
          <w:szCs w:val="24"/>
          <w:lang w:val="az-Latn-AZ"/>
        </w:rPr>
      </w:pPr>
      <w:r w:rsidRPr="00093AE4">
        <w:rPr>
          <w:bCs/>
          <w:sz w:val="24"/>
          <w:szCs w:val="24"/>
          <w:lang w:val="az-Latn-AZ"/>
        </w:rPr>
        <w:t xml:space="preserve">Konstitusiya Məhkəməsinin Plenumu </w:t>
      </w:r>
      <w:r w:rsidR="002458F1" w:rsidRPr="00093AE4">
        <w:rPr>
          <w:bCs/>
          <w:sz w:val="24"/>
          <w:szCs w:val="24"/>
          <w:lang w:val="az-Latn-AZ"/>
        </w:rPr>
        <w:t>vurğulayır</w:t>
      </w:r>
      <w:r w:rsidRPr="00093AE4">
        <w:rPr>
          <w:bCs/>
          <w:sz w:val="24"/>
          <w:szCs w:val="24"/>
          <w:lang w:val="az-Latn-AZ"/>
        </w:rPr>
        <w:t xml:space="preserve"> ki, əfv</w:t>
      </w:r>
      <w:r w:rsidR="006541B8" w:rsidRPr="00093AE4">
        <w:rPr>
          <w:bCs/>
          <w:sz w:val="24"/>
          <w:szCs w:val="24"/>
          <w:lang w:val="az-Latn-AZ"/>
        </w:rPr>
        <w:t>etmə</w:t>
      </w:r>
      <w:r w:rsidRPr="00093AE4">
        <w:rPr>
          <w:bCs/>
          <w:sz w:val="24"/>
          <w:szCs w:val="24"/>
          <w:lang w:val="az-Latn-AZ"/>
        </w:rPr>
        <w:t xml:space="preserve"> və amnistiya aktları hökmlərin qanuniliyi və ədalətliliyini şübhə altına almır. Belə</w:t>
      </w:r>
      <w:r w:rsidR="002458F1" w:rsidRPr="00093AE4">
        <w:rPr>
          <w:bCs/>
          <w:sz w:val="24"/>
          <w:szCs w:val="24"/>
          <w:lang w:val="az-Latn-AZ"/>
        </w:rPr>
        <w:t xml:space="preserve"> ki,  amnistiya və</w:t>
      </w:r>
      <w:r w:rsidRPr="00093AE4">
        <w:rPr>
          <w:bCs/>
          <w:sz w:val="24"/>
          <w:szCs w:val="24"/>
          <w:lang w:val="az-Latn-AZ"/>
        </w:rPr>
        <w:t xml:space="preserve"> əfvetmə şəxsə bəraət qazandıran və cinayətin törədilməsi faktını aradan götürən hal deyil, barəsində tətbiq ediləcəyi şəxsə göstərilən humanizmin təzahürüdür. </w:t>
      </w:r>
    </w:p>
    <w:p w:rsidR="002458F1" w:rsidRPr="00093AE4" w:rsidRDefault="0035053E" w:rsidP="00093AE4">
      <w:pPr>
        <w:spacing w:line="240" w:lineRule="auto"/>
        <w:ind w:firstLine="567"/>
        <w:jc w:val="both"/>
        <w:rPr>
          <w:bCs/>
          <w:sz w:val="24"/>
          <w:szCs w:val="24"/>
          <w:lang w:val="az-Latn-AZ"/>
        </w:rPr>
      </w:pPr>
      <w:bookmarkStart w:id="0" w:name="100031"/>
      <w:bookmarkEnd w:id="0"/>
      <w:r w:rsidRPr="00093AE4">
        <w:rPr>
          <w:bCs/>
          <w:sz w:val="24"/>
          <w:szCs w:val="24"/>
          <w:lang w:val="az-Latn-AZ"/>
        </w:rPr>
        <w:t>Cinayət Məcəl</w:t>
      </w:r>
      <w:r w:rsidR="006541B8" w:rsidRPr="00093AE4">
        <w:rPr>
          <w:bCs/>
          <w:sz w:val="24"/>
          <w:szCs w:val="24"/>
          <w:lang w:val="az-Latn-AZ"/>
        </w:rPr>
        <w:t>l</w:t>
      </w:r>
      <w:r w:rsidRPr="00093AE4">
        <w:rPr>
          <w:bCs/>
          <w:sz w:val="24"/>
          <w:szCs w:val="24"/>
          <w:lang w:val="az-Latn-AZ"/>
        </w:rPr>
        <w:t>əsinin 81-ci maddəsinə əsasən, amnistiya aktı fərdi qaydada müəyyən edilməyən şəxslər barəsində Azərbaycan Respublikasının Milli Məclisi tərəfindən qəbul edilir. Cinayət törətmiş şəxslər amnistiya aktı ilə cinayət məsuliyyətindən azad edilə bilərlər. Cinayət törətməyə görə məhkum olunmuş şəxslər isə cəzadan azad edilə bilərlər, yaxud onlara təyin olunmuş cəzanın müddəti azaldıla bilər və ya belə şəxslərin cəzasının çəkilməmiş hissəsi daha yüngül cəza növü ilə əvəz edilə bilər və yaxud belə şəxslər əlavə cəzadan azad edilə bilərlər. Amnistiya aktı ilə cəzasını çəkmiş şəxslərin məhkumluğu götürülə bilər.</w:t>
      </w:r>
    </w:p>
    <w:p w:rsidR="0035053E" w:rsidRPr="00093AE4" w:rsidRDefault="0035053E" w:rsidP="00093AE4">
      <w:pPr>
        <w:spacing w:line="240" w:lineRule="auto"/>
        <w:ind w:firstLine="567"/>
        <w:jc w:val="both"/>
        <w:rPr>
          <w:bCs/>
          <w:sz w:val="24"/>
          <w:szCs w:val="24"/>
          <w:lang w:val="az-Latn-AZ"/>
        </w:rPr>
      </w:pPr>
      <w:r w:rsidRPr="00093AE4">
        <w:rPr>
          <w:bCs/>
          <w:sz w:val="24"/>
          <w:szCs w:val="24"/>
          <w:lang w:val="az-Latn-AZ"/>
        </w:rPr>
        <w:t xml:space="preserve"> Məcəllənin 82-ci maddəsinə uyğun olaraq, əfvetmə fərdi qaydada müəyyən edilmiş şəxs barəsində Azərbaycan Respublikasının Prezidenti tərəfindən həyata keçirilir. Cinayət törətməyə görə məhkum olunmuş şəxs əfvetmə aktı ilə cəzanın qalan hissəsini çəkməkdən azad edilə bilər, yaxud ona təyin olunmuş cəzanın </w:t>
      </w:r>
      <w:r w:rsidRPr="00093AE4">
        <w:rPr>
          <w:bCs/>
          <w:sz w:val="24"/>
          <w:szCs w:val="24"/>
          <w:lang w:val="az-Latn-AZ"/>
        </w:rPr>
        <w:lastRenderedPageBreak/>
        <w:t>müddəti azaldıla bilər və ya belə şəxsin cəzasının çəkilməmiş hissəsi daha yüngül cəza növü ilə əvəz edilə bilər. Ömürlük azadlıqdan məhrum etmə cəzası əfv qaydasında iyirmi beş ildən çox olmayan müddətə azadlıqdan məhrum etmə cəzası ilə əvəz edilə bilər. Əfvetmə aktı ilə cəzasını çəkmiş şəxsin məhkumluğu götürülə bilər.</w:t>
      </w:r>
    </w:p>
    <w:p w:rsidR="00325663" w:rsidRPr="00093AE4" w:rsidRDefault="00C616CD" w:rsidP="00093AE4">
      <w:pPr>
        <w:spacing w:line="240" w:lineRule="auto"/>
        <w:ind w:firstLine="567"/>
        <w:jc w:val="both"/>
        <w:rPr>
          <w:sz w:val="24"/>
          <w:szCs w:val="24"/>
          <w:lang w:val="az-Latn-AZ"/>
        </w:rPr>
      </w:pPr>
      <w:r w:rsidRPr="00093AE4">
        <w:rPr>
          <w:bCs/>
          <w:sz w:val="24"/>
          <w:szCs w:val="24"/>
          <w:lang w:val="az-Latn-AZ"/>
        </w:rPr>
        <w:t xml:space="preserve">Cinayət Məcəlləsinin 83.1-ci maddəsinə </w:t>
      </w:r>
      <w:r w:rsidR="00237EA8" w:rsidRPr="00093AE4">
        <w:rPr>
          <w:bCs/>
          <w:sz w:val="24"/>
          <w:szCs w:val="24"/>
          <w:lang w:val="az-Latn-AZ"/>
        </w:rPr>
        <w:t>əsasən</w:t>
      </w:r>
      <w:r w:rsidRPr="00093AE4">
        <w:rPr>
          <w:bCs/>
          <w:sz w:val="24"/>
          <w:szCs w:val="24"/>
          <w:lang w:val="az-Latn-AZ"/>
        </w:rPr>
        <w:t xml:space="preserve">, </w:t>
      </w:r>
      <w:r w:rsidRPr="00093AE4">
        <w:rPr>
          <w:sz w:val="24"/>
          <w:szCs w:val="24"/>
          <w:lang w:val="az-Latn-AZ"/>
        </w:rPr>
        <w:t>cinayət törətməyə görə məhkum edilmiş şəxs məhkəmənin ittiham hökmü qanuni qüvvəyə mindiyi gündən məhkumluğun götürüldüyü və ya ödənildiyi günə qədər məhkum olunmuş hesab edilir. Cinayətlərin residivi zamanı və cəza təyin edilərkən bu Məcəlləyə uyğun olaraq məhkumluq nəzərə alınır.</w:t>
      </w:r>
    </w:p>
    <w:p w:rsidR="00A97386" w:rsidRPr="00093AE4" w:rsidRDefault="00325663" w:rsidP="00093AE4">
      <w:pPr>
        <w:spacing w:line="240" w:lineRule="auto"/>
        <w:ind w:firstLine="567"/>
        <w:jc w:val="both"/>
        <w:rPr>
          <w:sz w:val="24"/>
          <w:szCs w:val="24"/>
          <w:shd w:val="clear" w:color="auto" w:fill="FBFBFB"/>
          <w:lang w:val="az-Latn-AZ"/>
        </w:rPr>
      </w:pPr>
      <w:r w:rsidRPr="00093AE4">
        <w:rPr>
          <w:sz w:val="24"/>
          <w:szCs w:val="24"/>
          <w:lang w:val="az-Latn-AZ"/>
        </w:rPr>
        <w:t>Məhkumluq yalnız şəxsin məhkum olunması və ona cəzanın təyin edilməsi faktı ilə  şərtləndirilmir. Məhkumluq şəxs tərəfindən təkrarən cinayət törədilərkən  cinayət qanunvericiliyi  ilə müəyyən olunmuş hüquqi</w:t>
      </w:r>
      <w:r w:rsidRPr="00093AE4">
        <w:rPr>
          <w:sz w:val="24"/>
          <w:szCs w:val="24"/>
          <w:shd w:val="clear" w:color="auto" w:fill="FBFBFB"/>
          <w:lang w:val="az-Latn-AZ"/>
        </w:rPr>
        <w:t xml:space="preserve"> </w:t>
      </w:r>
      <w:r w:rsidRPr="00093AE4">
        <w:rPr>
          <w:sz w:val="24"/>
          <w:szCs w:val="24"/>
          <w:lang w:val="az-Latn-AZ"/>
        </w:rPr>
        <w:t>nəticələrə  səbəb olan məhkumun  hüquqi vəziyyətini  ifadə edir; şəxsdə olan ödənilməmiş və ya götürülməmiş məhkumluq xüsusi, onunla dövlət arasında cinayət-hüquqi tənzimləmə əsasında formalaşan, bu şəxs tərəfindən yeni cinayətlər törədilərkən onun şəxsiyyətinin  və törətdiyi cinayətlərin yüksək ictimai təhlükəli kimi qiymətləndirilməsinə xidmət edən ictimai-hüquqi münasibətləri yaradır və buna görə onun barəsində cinayət hüquqi xarakterli daha ağır tədbirlərin tətbiqini nəzərdə tutur</w:t>
      </w:r>
      <w:r w:rsidRPr="00093AE4">
        <w:rPr>
          <w:sz w:val="24"/>
          <w:szCs w:val="24"/>
          <w:shd w:val="clear" w:color="auto" w:fill="FBFBFB"/>
          <w:lang w:val="az-Latn-AZ"/>
        </w:rPr>
        <w:t xml:space="preserve"> (Konstitusiya Məhkəməsi Plenumunun </w:t>
      </w:r>
      <w:r w:rsidR="00B3602D" w:rsidRPr="00093AE4">
        <w:rPr>
          <w:sz w:val="24"/>
          <w:szCs w:val="24"/>
          <w:shd w:val="clear" w:color="auto" w:fill="FBFBFB"/>
          <w:lang w:val="az-Latn-AZ"/>
        </w:rPr>
        <w:t>“Azərbaycan Respublikası Cinayət Məcəlləsinin 83-cü maddəsinin şərh edilməsinə dair” 2009-cu il 25 may tarixli Qərarı).</w:t>
      </w:r>
    </w:p>
    <w:p w:rsidR="00325663" w:rsidRPr="00093AE4" w:rsidRDefault="00A97386" w:rsidP="00093AE4">
      <w:pPr>
        <w:spacing w:line="240" w:lineRule="auto"/>
        <w:ind w:firstLine="567"/>
        <w:jc w:val="both"/>
        <w:rPr>
          <w:sz w:val="24"/>
          <w:szCs w:val="24"/>
          <w:lang w:val="az-Latn-AZ"/>
        </w:rPr>
      </w:pPr>
      <w:r w:rsidRPr="00093AE4">
        <w:rPr>
          <w:sz w:val="24"/>
          <w:szCs w:val="24"/>
          <w:lang w:val="az-Latn-AZ"/>
        </w:rPr>
        <w:t>Cinayət qanunvericiliyində cinayətlərin xarakteri və ictimai təhlükəlilik dərəcəsindən asılı olaraq</w:t>
      </w:r>
      <w:r w:rsidR="00C12055" w:rsidRPr="00093AE4">
        <w:rPr>
          <w:sz w:val="24"/>
          <w:szCs w:val="24"/>
          <w:lang w:val="az-Latn-AZ"/>
        </w:rPr>
        <w:t>,</w:t>
      </w:r>
      <w:r w:rsidR="00C12055" w:rsidRPr="00093AE4">
        <w:rPr>
          <w:sz w:val="24"/>
          <w:szCs w:val="24"/>
          <w:shd w:val="clear" w:color="auto" w:fill="FBFBFB"/>
          <w:lang w:val="az-Latn-AZ"/>
        </w:rPr>
        <w:t xml:space="preserve"> </w:t>
      </w:r>
      <w:r w:rsidR="00C12055" w:rsidRPr="00093AE4">
        <w:rPr>
          <w:sz w:val="24"/>
          <w:szCs w:val="24"/>
          <w:lang w:val="az-Latn-AZ"/>
        </w:rPr>
        <w:t xml:space="preserve">habelə </w:t>
      </w:r>
      <w:r w:rsidR="00237EA8" w:rsidRPr="00093AE4">
        <w:rPr>
          <w:sz w:val="24"/>
          <w:szCs w:val="24"/>
          <w:lang w:val="az-Latn-AZ"/>
        </w:rPr>
        <w:t>yetkinlik yaşına çatmayan şəxslər</w:t>
      </w:r>
      <w:r w:rsidR="00C12055" w:rsidRPr="00093AE4">
        <w:rPr>
          <w:sz w:val="24"/>
          <w:szCs w:val="24"/>
          <w:lang w:val="az-Latn-AZ"/>
        </w:rPr>
        <w:t xml:space="preserve"> barəsində</w:t>
      </w:r>
      <w:r w:rsidR="00237EA8" w:rsidRPr="00093AE4">
        <w:rPr>
          <w:sz w:val="24"/>
          <w:szCs w:val="24"/>
          <w:lang w:val="az-Latn-AZ"/>
        </w:rPr>
        <w:t xml:space="preserve"> fərqli </w:t>
      </w:r>
      <w:r w:rsidR="00C12055" w:rsidRPr="00093AE4">
        <w:rPr>
          <w:sz w:val="24"/>
          <w:szCs w:val="24"/>
          <w:lang w:val="az-Latn-AZ"/>
        </w:rPr>
        <w:t xml:space="preserve"> </w:t>
      </w:r>
      <w:r w:rsidRPr="00093AE4">
        <w:rPr>
          <w:sz w:val="24"/>
          <w:szCs w:val="24"/>
          <w:lang w:val="az-Latn-AZ"/>
        </w:rPr>
        <w:t xml:space="preserve"> məhkumluğun ödənilmə</w:t>
      </w:r>
      <w:r w:rsidR="00C12055" w:rsidRPr="00093AE4">
        <w:rPr>
          <w:sz w:val="24"/>
          <w:szCs w:val="24"/>
          <w:lang w:val="az-Latn-AZ"/>
        </w:rPr>
        <w:t xml:space="preserve">si </w:t>
      </w:r>
      <w:r w:rsidRPr="00093AE4">
        <w:rPr>
          <w:sz w:val="24"/>
          <w:szCs w:val="24"/>
          <w:lang w:val="az-Latn-AZ"/>
        </w:rPr>
        <w:t>müddətlər</w:t>
      </w:r>
      <w:r w:rsidR="00237EA8" w:rsidRPr="00093AE4">
        <w:rPr>
          <w:sz w:val="24"/>
          <w:szCs w:val="24"/>
          <w:lang w:val="az-Latn-AZ"/>
        </w:rPr>
        <w:t>i</w:t>
      </w:r>
      <w:r w:rsidRPr="00093AE4">
        <w:rPr>
          <w:sz w:val="24"/>
          <w:szCs w:val="24"/>
          <w:lang w:val="az-Latn-AZ"/>
        </w:rPr>
        <w:t xml:space="preserve"> nəzərdə tutulmuşdur. </w:t>
      </w:r>
      <w:r w:rsidR="0036296E" w:rsidRPr="00093AE4">
        <w:rPr>
          <w:sz w:val="24"/>
          <w:szCs w:val="24"/>
          <w:lang w:val="az-Latn-AZ"/>
        </w:rPr>
        <w:t>Belə ki,</w:t>
      </w:r>
      <w:r w:rsidR="00490AE5" w:rsidRPr="00093AE4">
        <w:rPr>
          <w:sz w:val="24"/>
          <w:szCs w:val="24"/>
          <w:lang w:val="az-Latn-AZ"/>
        </w:rPr>
        <w:t xml:space="preserve"> Cinayət Məcəlləsinin 83.3-cü maddəsinə müvafiq olaraq,</w:t>
      </w:r>
      <w:r w:rsidR="00B3602D" w:rsidRPr="00093AE4">
        <w:rPr>
          <w:sz w:val="24"/>
          <w:szCs w:val="24"/>
          <w:lang w:val="az-Latn-AZ"/>
        </w:rPr>
        <w:t xml:space="preserve"> </w:t>
      </w:r>
      <w:r w:rsidR="0036296E" w:rsidRPr="00093AE4">
        <w:rPr>
          <w:iCs/>
          <w:sz w:val="24"/>
          <w:szCs w:val="24"/>
          <w:lang w:val="az-Latn-AZ"/>
        </w:rPr>
        <w:t xml:space="preserve">böyük ictimai təhlükə törətməyən cinayət törətməyə görə azadlıqdan məhrum etməyə məhkum edilmiş şəxslər barəsində - onlar cəzanı çəkib qurtardıqları gündən bir il keçdikdə, </w:t>
      </w:r>
      <w:r w:rsidR="0036296E" w:rsidRPr="00093AE4">
        <w:rPr>
          <w:sz w:val="24"/>
          <w:szCs w:val="24"/>
          <w:lang w:val="az-Latn-AZ"/>
        </w:rPr>
        <w:t>az ağır cinayət törətməyə görə azadlıqdan məhrum etməyə məhkum edilmiş şəxslər barəsində - onlar cəzanı çəkib qurtardıqları gündən </w:t>
      </w:r>
      <w:r w:rsidR="0036296E" w:rsidRPr="00093AE4">
        <w:rPr>
          <w:iCs/>
          <w:sz w:val="24"/>
          <w:szCs w:val="24"/>
          <w:lang w:val="az-Latn-AZ"/>
        </w:rPr>
        <w:t>iki</w:t>
      </w:r>
      <w:r w:rsidR="0036296E" w:rsidRPr="00093AE4">
        <w:rPr>
          <w:sz w:val="24"/>
          <w:szCs w:val="24"/>
          <w:lang w:val="az-Latn-AZ"/>
        </w:rPr>
        <w:t> il keçdikdə, ağır cinayət törətməyə görə azadlıqdan məhrum etməyə məhkum edilmiş şəxslər barəsində - onlar cəzanı çəkib qurtardıqları gündən altı il keçdikdə, xüsusilə ağır cinayət törətməyə görə məhkum edilmiş şəxslər barəsində</w:t>
      </w:r>
      <w:r w:rsidR="00862AB5" w:rsidRPr="00093AE4">
        <w:rPr>
          <w:sz w:val="24"/>
          <w:szCs w:val="24"/>
          <w:lang w:val="az-Latn-AZ"/>
        </w:rPr>
        <w:t xml:space="preserve"> isə</w:t>
      </w:r>
      <w:r w:rsidR="0036296E" w:rsidRPr="00093AE4">
        <w:rPr>
          <w:sz w:val="24"/>
          <w:szCs w:val="24"/>
          <w:lang w:val="az-Latn-AZ"/>
        </w:rPr>
        <w:t xml:space="preserve"> onlar cəzanı çəkib qurtardıqları gündən səkkiz il keçdikdə məhkumluq ödənilmiş hesab olunur.</w:t>
      </w:r>
    </w:p>
    <w:p w:rsidR="00C56EAA" w:rsidRPr="00093AE4" w:rsidRDefault="00490AE5" w:rsidP="00093AE4">
      <w:pPr>
        <w:spacing w:line="240" w:lineRule="auto"/>
        <w:ind w:firstLine="567"/>
        <w:jc w:val="both"/>
        <w:rPr>
          <w:sz w:val="24"/>
          <w:szCs w:val="24"/>
          <w:lang w:val="az-Latn-AZ"/>
        </w:rPr>
      </w:pPr>
      <w:r w:rsidRPr="00093AE4">
        <w:rPr>
          <w:sz w:val="24"/>
          <w:szCs w:val="24"/>
          <w:lang w:val="az-Latn-AZ"/>
        </w:rPr>
        <w:t>Məhkum edilmiş şəxs qanunla müəyyən edilmiş qaydada vaxtından əvvəl cəza çəkməkdən azad edildikdə və yaxud cəzanın çəkilməmiş hissəsi daha yüngül cəza növü ilə əvəz edildikdə, məhkumluğun ödənilməsi müddəti əsas və əlavə cəzanı çəkməkdən a</w:t>
      </w:r>
      <w:r w:rsidR="00443AEF" w:rsidRPr="00093AE4">
        <w:rPr>
          <w:sz w:val="24"/>
          <w:szCs w:val="24"/>
          <w:lang w:val="az-Latn-AZ"/>
        </w:rPr>
        <w:t>zad edildiyi vaxtdan hesablanır (Məcəllənin 83.4-cü maddəsi).</w:t>
      </w:r>
    </w:p>
    <w:p w:rsidR="00490AE5" w:rsidRPr="00093AE4" w:rsidRDefault="00C56EAA" w:rsidP="00093AE4">
      <w:pPr>
        <w:spacing w:line="240" w:lineRule="auto"/>
        <w:ind w:firstLine="567"/>
        <w:jc w:val="both"/>
        <w:rPr>
          <w:bCs/>
          <w:sz w:val="24"/>
          <w:szCs w:val="24"/>
          <w:lang w:val="az-Latn-AZ"/>
        </w:rPr>
      </w:pPr>
      <w:r w:rsidRPr="00093AE4">
        <w:rPr>
          <w:sz w:val="24"/>
          <w:szCs w:val="24"/>
          <w:lang w:val="az-Latn-AZ"/>
        </w:rPr>
        <w:t xml:space="preserve">Məcəllənin bu normasının mənasından da göründüyü kimi, amnistiya aktı əsasında əsas cəzasını çəkməkdən vaxtından əvvəl azad edilmiş şəxsin əlavə cəzası olduğu hallarda məhkumluğun ödənilməsi müddəti əlavə cəzanın çəkilib qurtardığı vaxtdan hesablanır. </w:t>
      </w:r>
      <w:r w:rsidR="00490AE5" w:rsidRPr="00093AE4">
        <w:rPr>
          <w:sz w:val="24"/>
          <w:szCs w:val="24"/>
          <w:lang w:val="az-Latn-AZ"/>
        </w:rPr>
        <w:t> </w:t>
      </w:r>
    </w:p>
    <w:p w:rsidR="009C64F5" w:rsidRPr="00093AE4" w:rsidRDefault="00EF5D43" w:rsidP="00093AE4">
      <w:pPr>
        <w:spacing w:line="240" w:lineRule="auto"/>
        <w:ind w:firstLine="567"/>
        <w:jc w:val="both"/>
        <w:rPr>
          <w:bCs/>
          <w:sz w:val="24"/>
          <w:szCs w:val="24"/>
          <w:lang w:val="az-Latn-AZ"/>
        </w:rPr>
      </w:pPr>
      <w:r w:rsidRPr="00093AE4">
        <w:rPr>
          <w:rFonts w:eastAsia="Times New Roman"/>
          <w:sz w:val="24"/>
          <w:szCs w:val="24"/>
          <w:lang w:val="az-Latn-AZ" w:eastAsia="en-US"/>
        </w:rPr>
        <w:t>Məhkəmə tərəfindən təyin edilən cəzaların icrası və çəkilməsi</w:t>
      </w:r>
      <w:r w:rsidRPr="00093AE4">
        <w:rPr>
          <w:rFonts w:eastAsia="Times New Roman"/>
          <w:iCs/>
          <w:sz w:val="24"/>
          <w:szCs w:val="24"/>
          <w:lang w:val="az-Latn-AZ" w:eastAsia="en-US"/>
        </w:rPr>
        <w:t>, habelə cinayət-hüquqi xarakterli digər tədbirlərin tətbiqi</w:t>
      </w:r>
      <w:r w:rsidRPr="00093AE4">
        <w:rPr>
          <w:rFonts w:eastAsia="Times New Roman"/>
          <w:sz w:val="24"/>
          <w:szCs w:val="24"/>
          <w:lang w:val="az-Latn-AZ" w:eastAsia="en-US"/>
        </w:rPr>
        <w:t> qaydalarını və şərtlərini müəyyən edən</w:t>
      </w:r>
      <w:r w:rsidRPr="00093AE4">
        <w:rPr>
          <w:bCs/>
          <w:sz w:val="24"/>
          <w:szCs w:val="24"/>
          <w:lang w:val="az-Latn-AZ"/>
        </w:rPr>
        <w:t xml:space="preserve"> </w:t>
      </w:r>
      <w:r w:rsidR="009C64F5" w:rsidRPr="00093AE4">
        <w:rPr>
          <w:bCs/>
          <w:sz w:val="24"/>
          <w:szCs w:val="24"/>
          <w:lang w:val="az-Latn-AZ"/>
        </w:rPr>
        <w:t>Azə</w:t>
      </w:r>
      <w:r w:rsidR="00093AE4" w:rsidRPr="00093AE4">
        <w:rPr>
          <w:bCs/>
          <w:sz w:val="24"/>
          <w:szCs w:val="24"/>
          <w:lang w:val="az-Latn-AZ"/>
        </w:rPr>
        <w:t>rbaycan Respublikası</w:t>
      </w:r>
      <w:r w:rsidR="009C64F5" w:rsidRPr="00093AE4">
        <w:rPr>
          <w:bCs/>
          <w:sz w:val="24"/>
          <w:szCs w:val="24"/>
          <w:lang w:val="az-Latn-AZ"/>
        </w:rPr>
        <w:t xml:space="preserve"> Cəzaların İcrası Məcəlləsi</w:t>
      </w:r>
      <w:r w:rsidRPr="00093AE4">
        <w:rPr>
          <w:bCs/>
          <w:sz w:val="24"/>
          <w:szCs w:val="24"/>
          <w:lang w:val="az-Latn-AZ"/>
        </w:rPr>
        <w:t>nin</w:t>
      </w:r>
      <w:r w:rsidR="005B7B2F" w:rsidRPr="00093AE4">
        <w:rPr>
          <w:bCs/>
          <w:sz w:val="24"/>
          <w:szCs w:val="24"/>
          <w:lang w:val="az-Latn-AZ"/>
        </w:rPr>
        <w:t xml:space="preserve"> </w:t>
      </w:r>
      <w:r w:rsidR="009C64F5" w:rsidRPr="00093AE4">
        <w:rPr>
          <w:bCs/>
          <w:sz w:val="24"/>
          <w:szCs w:val="24"/>
          <w:lang w:val="az-Latn-AZ"/>
        </w:rPr>
        <w:t>6-cı maddəsinə görə</w:t>
      </w:r>
      <w:r w:rsidR="005B7B2F" w:rsidRPr="00093AE4">
        <w:rPr>
          <w:bCs/>
          <w:sz w:val="24"/>
          <w:szCs w:val="24"/>
          <w:lang w:val="az-Latn-AZ"/>
        </w:rPr>
        <w:t>, c</w:t>
      </w:r>
      <w:r w:rsidR="009C64F5" w:rsidRPr="00093AE4">
        <w:rPr>
          <w:bCs/>
          <w:sz w:val="24"/>
          <w:szCs w:val="24"/>
          <w:lang w:val="az-Latn-AZ"/>
        </w:rPr>
        <w:t>əzaların icrasının və  cinayət-hüquqi xarakterli digər tədbirlərin tətbiqinin əsaslarını məhkəmənin qanuni qüvvəyə minmiş hökmü, qərarları, habelə amnistiya və ya əfvetmə aktları təşkil edir.</w:t>
      </w:r>
      <w:r w:rsidR="005B7B2F" w:rsidRPr="00093AE4">
        <w:rPr>
          <w:bCs/>
          <w:sz w:val="24"/>
          <w:szCs w:val="24"/>
          <w:lang w:val="az-Latn-AZ"/>
        </w:rPr>
        <w:t xml:space="preserve"> </w:t>
      </w:r>
      <w:r w:rsidR="00B9393A" w:rsidRPr="00093AE4">
        <w:rPr>
          <w:bCs/>
          <w:sz w:val="24"/>
          <w:szCs w:val="24"/>
          <w:lang w:val="az-Latn-AZ"/>
        </w:rPr>
        <w:t xml:space="preserve">Həmin </w:t>
      </w:r>
      <w:r w:rsidR="009C64F5" w:rsidRPr="00093AE4">
        <w:rPr>
          <w:bCs/>
          <w:sz w:val="24"/>
          <w:szCs w:val="24"/>
          <w:lang w:val="az-Latn-AZ"/>
        </w:rPr>
        <w:t>Məcəllənin 167</w:t>
      </w:r>
      <w:r w:rsidR="00312902" w:rsidRPr="00093AE4">
        <w:rPr>
          <w:bCs/>
          <w:sz w:val="24"/>
          <w:szCs w:val="24"/>
          <w:lang w:val="az-Latn-AZ"/>
        </w:rPr>
        <w:t>.0.5</w:t>
      </w:r>
      <w:r w:rsidR="009C64F5" w:rsidRPr="00093AE4">
        <w:rPr>
          <w:bCs/>
          <w:sz w:val="24"/>
          <w:szCs w:val="24"/>
          <w:lang w:val="az-Latn-AZ"/>
        </w:rPr>
        <w:t>-ci maddəsində göstərilmişdir ki, digər əsaslarla yanaşı məhkumlar cəza çəkməkdən amnistiya və ya əfvetmə aktına əsasən azad edilirlər</w:t>
      </w:r>
      <w:r w:rsidR="00312902" w:rsidRPr="00093AE4">
        <w:rPr>
          <w:bCs/>
          <w:sz w:val="24"/>
          <w:szCs w:val="24"/>
          <w:lang w:val="az-Latn-AZ"/>
        </w:rPr>
        <w:t>.</w:t>
      </w:r>
    </w:p>
    <w:p w:rsidR="009C64F5" w:rsidRPr="00093AE4" w:rsidRDefault="009C64F5" w:rsidP="00093AE4">
      <w:pPr>
        <w:spacing w:line="240" w:lineRule="auto"/>
        <w:ind w:firstLine="567"/>
        <w:jc w:val="both"/>
        <w:rPr>
          <w:bCs/>
          <w:sz w:val="24"/>
          <w:szCs w:val="24"/>
          <w:lang w:val="az-Latn-AZ"/>
        </w:rPr>
      </w:pPr>
      <w:r w:rsidRPr="00093AE4">
        <w:rPr>
          <w:bCs/>
          <w:sz w:val="24"/>
          <w:szCs w:val="24"/>
          <w:lang w:val="az-Latn-AZ"/>
        </w:rPr>
        <w:lastRenderedPageBreak/>
        <w:t>Hər iki akt birdəfəlik tətbiqetmə üçün nəzərdə</w:t>
      </w:r>
      <w:r w:rsidR="00E05B9E" w:rsidRPr="00093AE4">
        <w:rPr>
          <w:bCs/>
          <w:sz w:val="24"/>
          <w:szCs w:val="24"/>
          <w:lang w:val="az-Latn-AZ"/>
        </w:rPr>
        <w:t xml:space="preserve"> tutulsa da</w:t>
      </w:r>
      <w:r w:rsidR="00312902" w:rsidRPr="00093AE4">
        <w:rPr>
          <w:bCs/>
          <w:sz w:val="24"/>
          <w:szCs w:val="24"/>
          <w:lang w:val="az-Latn-AZ"/>
        </w:rPr>
        <w:t>,</w:t>
      </w:r>
      <w:r w:rsidR="00E05B9E" w:rsidRPr="00093AE4">
        <w:rPr>
          <w:bCs/>
          <w:sz w:val="24"/>
          <w:szCs w:val="24"/>
          <w:lang w:val="az-Latn-AZ"/>
        </w:rPr>
        <w:t xml:space="preserve"> </w:t>
      </w:r>
      <w:r w:rsidRPr="00093AE4">
        <w:rPr>
          <w:bCs/>
          <w:sz w:val="24"/>
          <w:szCs w:val="24"/>
          <w:lang w:val="az-Latn-AZ"/>
        </w:rPr>
        <w:t>əfvetmə yalnız qanuni qüvvəyə minmiş hökm əsasında məhkum edilmiş şəxslər</w:t>
      </w:r>
      <w:r w:rsidR="00C32D08" w:rsidRPr="00093AE4">
        <w:rPr>
          <w:bCs/>
          <w:sz w:val="24"/>
          <w:szCs w:val="24"/>
          <w:lang w:val="az-Latn-AZ"/>
        </w:rPr>
        <w:t>ə</w:t>
      </w:r>
      <w:r w:rsidRPr="00093AE4">
        <w:rPr>
          <w:bCs/>
          <w:sz w:val="24"/>
          <w:szCs w:val="24"/>
          <w:lang w:val="az-Latn-AZ"/>
        </w:rPr>
        <w:t xml:space="preserve"> münasibə</w:t>
      </w:r>
      <w:r w:rsidR="00C32D08" w:rsidRPr="00093AE4">
        <w:rPr>
          <w:bCs/>
          <w:sz w:val="24"/>
          <w:szCs w:val="24"/>
          <w:lang w:val="az-Latn-AZ"/>
        </w:rPr>
        <w:t>t</w:t>
      </w:r>
      <w:r w:rsidRPr="00093AE4">
        <w:rPr>
          <w:bCs/>
          <w:sz w:val="24"/>
          <w:szCs w:val="24"/>
          <w:lang w:val="az-Latn-AZ"/>
        </w:rPr>
        <w:t>də</w:t>
      </w:r>
      <w:r w:rsidR="00307488" w:rsidRPr="00093AE4">
        <w:rPr>
          <w:bCs/>
          <w:sz w:val="24"/>
          <w:szCs w:val="24"/>
          <w:lang w:val="az-Latn-AZ"/>
        </w:rPr>
        <w:t>, a</w:t>
      </w:r>
      <w:r w:rsidRPr="00093AE4">
        <w:rPr>
          <w:bCs/>
          <w:sz w:val="24"/>
          <w:szCs w:val="24"/>
          <w:lang w:val="az-Latn-AZ"/>
        </w:rPr>
        <w:t>mnistiya aktı isə cinayət prosesinin istənilən mərhələsində tə</w:t>
      </w:r>
      <w:r w:rsidR="00307488" w:rsidRPr="00093AE4">
        <w:rPr>
          <w:bCs/>
          <w:sz w:val="24"/>
          <w:szCs w:val="24"/>
          <w:lang w:val="az-Latn-AZ"/>
        </w:rPr>
        <w:t>tbiq edilə bilər</w:t>
      </w:r>
      <w:r w:rsidRPr="00093AE4">
        <w:rPr>
          <w:bCs/>
          <w:sz w:val="24"/>
          <w:szCs w:val="24"/>
          <w:lang w:val="az-Latn-AZ"/>
        </w:rPr>
        <w:t xml:space="preserve">. </w:t>
      </w:r>
    </w:p>
    <w:p w:rsidR="0035053E" w:rsidRPr="00093AE4" w:rsidRDefault="009C64F5" w:rsidP="00093AE4">
      <w:pPr>
        <w:spacing w:line="240" w:lineRule="auto"/>
        <w:ind w:firstLine="567"/>
        <w:jc w:val="both"/>
        <w:rPr>
          <w:bCs/>
          <w:sz w:val="24"/>
          <w:szCs w:val="24"/>
          <w:lang w:val="az-Latn-AZ"/>
        </w:rPr>
      </w:pPr>
      <w:r w:rsidRPr="00093AE4">
        <w:rPr>
          <w:bCs/>
          <w:sz w:val="24"/>
          <w:szCs w:val="24"/>
          <w:lang w:val="az-Latn-AZ"/>
        </w:rPr>
        <w:t xml:space="preserve">Bu aktlar arasında daha bir fərq ondan ibarətdir ki, əfvetmə fərdi qaydada müəyyən edilmiş şəxslər, amnistiya isə fərdi qaydada müəyyən olunmayan şəxslər dairəsi barəsində qəbul edilir.  </w:t>
      </w:r>
      <w:r w:rsidR="007F1032" w:rsidRPr="00093AE4">
        <w:rPr>
          <w:bCs/>
          <w:sz w:val="24"/>
          <w:szCs w:val="24"/>
          <w:lang w:val="az-Latn-AZ"/>
        </w:rPr>
        <w:t>Konstitusiya Məhkəməsinin Plenumu hesab edir ki</w:t>
      </w:r>
      <w:r w:rsidR="0035053E" w:rsidRPr="00093AE4">
        <w:rPr>
          <w:bCs/>
          <w:sz w:val="24"/>
          <w:szCs w:val="24"/>
          <w:lang w:val="az-Latn-AZ"/>
        </w:rPr>
        <w:t xml:space="preserve">, </w:t>
      </w:r>
      <w:r w:rsidR="00B01071" w:rsidRPr="00093AE4">
        <w:rPr>
          <w:bCs/>
          <w:sz w:val="24"/>
          <w:szCs w:val="24"/>
          <w:lang w:val="az-Latn-AZ"/>
        </w:rPr>
        <w:t>bu aktların</w:t>
      </w:r>
      <w:r w:rsidR="007F1032" w:rsidRPr="00093AE4">
        <w:rPr>
          <w:bCs/>
          <w:sz w:val="24"/>
          <w:szCs w:val="24"/>
          <w:lang w:val="az-Latn-AZ"/>
        </w:rPr>
        <w:t xml:space="preserve"> subyektiv tərkibinin müəyyən olub-olmaması baxımından onların tətbiq edilmə formaları da fərqlənir.  </w:t>
      </w:r>
    </w:p>
    <w:p w:rsidR="009C64F5" w:rsidRPr="00093AE4" w:rsidRDefault="009C64F5" w:rsidP="00093AE4">
      <w:pPr>
        <w:pStyle w:val="bottomno"/>
        <w:spacing w:before="0" w:beforeAutospacing="0" w:after="0" w:afterAutospacing="0"/>
        <w:ind w:firstLine="567"/>
        <w:jc w:val="both"/>
        <w:rPr>
          <w:bCs/>
          <w:lang w:val="az-Latn-AZ"/>
        </w:rPr>
      </w:pPr>
      <w:r w:rsidRPr="00093AE4">
        <w:rPr>
          <w:rFonts w:ascii="Arial" w:hAnsi="Arial" w:cs="Arial"/>
          <w:bCs/>
          <w:lang w:val="az-Latn-AZ"/>
        </w:rPr>
        <w:t xml:space="preserve">Əfvetmə müraciət əsasında tətbiq edildiyindən, məhkum edilmiş şəxsin  işi </w:t>
      </w:r>
      <w:r w:rsidR="0012494F" w:rsidRPr="00093AE4">
        <w:rPr>
          <w:rFonts w:ascii="Arial" w:hAnsi="Arial" w:cs="Arial"/>
          <w:bCs/>
          <w:lang w:val="az-Latn-AZ"/>
        </w:rPr>
        <w:t xml:space="preserve"> Azərbaycan Respublikasının Prezidenti yanında </w:t>
      </w:r>
      <w:r w:rsidRPr="00093AE4">
        <w:rPr>
          <w:rFonts w:ascii="Arial" w:hAnsi="Arial" w:cs="Arial"/>
          <w:bCs/>
          <w:lang w:val="az-Latn-AZ"/>
        </w:rPr>
        <w:t>Əfv Məsələləri Komissiyası tərəfindən araşdırılır, onun əfv edilməsinin mümkünlüyü barəsində müvafiq qurumların rəyləri alınır, baxılmış sənədlər qəti qərar qəbul edilməsi üçün Azərbaycan Respublikası</w:t>
      </w:r>
      <w:r w:rsidR="00093AE4" w:rsidRPr="00093AE4">
        <w:rPr>
          <w:rFonts w:ascii="Arial" w:hAnsi="Arial" w:cs="Arial"/>
          <w:bCs/>
          <w:lang w:val="az-Latn-AZ"/>
        </w:rPr>
        <w:t>nın</w:t>
      </w:r>
      <w:r w:rsidRPr="00093AE4">
        <w:rPr>
          <w:rFonts w:ascii="Arial" w:hAnsi="Arial" w:cs="Arial"/>
          <w:bCs/>
          <w:lang w:val="az-Latn-AZ"/>
        </w:rPr>
        <w:t xml:space="preserve"> Prezidentinə təqdim olunur.</w:t>
      </w:r>
      <w:r w:rsidR="00B01071" w:rsidRPr="00093AE4">
        <w:rPr>
          <w:rFonts w:ascii="Arial" w:hAnsi="Arial" w:cs="Arial"/>
          <w:bCs/>
          <w:lang w:val="az-Latn-AZ"/>
        </w:rPr>
        <w:t xml:space="preserve"> </w:t>
      </w:r>
      <w:r w:rsidR="00093AE4" w:rsidRPr="00093AE4">
        <w:rPr>
          <w:rFonts w:ascii="Arial" w:hAnsi="Arial" w:cs="Arial"/>
          <w:color w:val="000000"/>
          <w:lang w:val="az-Latn-AZ"/>
        </w:rPr>
        <w:t>Azərbaycan Respublikası Prezidentinin</w:t>
      </w:r>
      <w:r w:rsidR="00093AE4">
        <w:rPr>
          <w:rFonts w:ascii="Arial" w:hAnsi="Arial" w:cs="Arial"/>
          <w:color w:val="000000"/>
          <w:lang w:val="az-Latn-AZ"/>
        </w:rPr>
        <w:t xml:space="preserve"> </w:t>
      </w:r>
      <w:r w:rsidR="00093AE4" w:rsidRPr="00093AE4">
        <w:rPr>
          <w:rFonts w:ascii="Arial" w:hAnsi="Arial" w:cs="Arial"/>
          <w:color w:val="000000"/>
          <w:lang w:val="az-Latn-AZ"/>
        </w:rPr>
        <w:t>2001-ci il 18 iyul tarixli Fərmanı ilə</w:t>
      </w:r>
      <w:r w:rsidR="00093AE4">
        <w:rPr>
          <w:rFonts w:ascii="Arial" w:hAnsi="Arial" w:cs="Arial"/>
          <w:color w:val="000000"/>
          <w:lang w:val="az-Latn-AZ"/>
        </w:rPr>
        <w:t xml:space="preserve"> təsdiq edilmiş </w:t>
      </w:r>
      <w:r w:rsidR="00093AE4" w:rsidRPr="00093AE4">
        <w:rPr>
          <w:rFonts w:ascii="Arial" w:hAnsi="Arial" w:cs="Arial"/>
          <w:bCs/>
          <w:lang w:val="az-Latn-AZ"/>
        </w:rPr>
        <w:t xml:space="preserve"> </w:t>
      </w:r>
      <w:r w:rsidRPr="00093AE4">
        <w:rPr>
          <w:rFonts w:ascii="Arial" w:hAnsi="Arial" w:cs="Arial"/>
          <w:bCs/>
          <w:lang w:val="az-Latn-AZ"/>
        </w:rPr>
        <w:t xml:space="preserve">"Əfvetmə haqqında Əsasnamə"nin 36-cı </w:t>
      </w:r>
      <w:r w:rsidR="0012494F" w:rsidRPr="00093AE4">
        <w:rPr>
          <w:rFonts w:ascii="Arial" w:hAnsi="Arial" w:cs="Arial"/>
          <w:bCs/>
          <w:lang w:val="az-Latn-AZ"/>
        </w:rPr>
        <w:t xml:space="preserve">bəndinə </w:t>
      </w:r>
      <w:r w:rsidRPr="00093AE4">
        <w:rPr>
          <w:rFonts w:ascii="Arial" w:hAnsi="Arial" w:cs="Arial"/>
          <w:bCs/>
          <w:lang w:val="az-Latn-AZ"/>
        </w:rPr>
        <w:t>uyğun olaraq, cəzanı icra edən orqan əfvetmə haqqında Azərbaycan Respublikası Prezidentinin sərə</w:t>
      </w:r>
      <w:r w:rsidR="002458F1" w:rsidRPr="00093AE4">
        <w:rPr>
          <w:rFonts w:ascii="Arial" w:hAnsi="Arial" w:cs="Arial"/>
          <w:bCs/>
          <w:lang w:val="az-Latn-AZ"/>
        </w:rPr>
        <w:t>ncamını</w:t>
      </w:r>
      <w:r w:rsidRPr="00093AE4">
        <w:rPr>
          <w:rFonts w:ascii="Arial" w:hAnsi="Arial" w:cs="Arial"/>
          <w:bCs/>
          <w:lang w:val="az-Latn-AZ"/>
        </w:rPr>
        <w:t xml:space="preserve"> təxirə salınmadan icra etməlidir.</w:t>
      </w:r>
      <w:r w:rsidRPr="00093AE4">
        <w:rPr>
          <w:bCs/>
          <w:lang w:val="az-Latn-AZ"/>
        </w:rPr>
        <w:t xml:space="preserve">  </w:t>
      </w:r>
    </w:p>
    <w:p w:rsidR="004228B8" w:rsidRPr="00093AE4" w:rsidRDefault="0058638E" w:rsidP="00093AE4">
      <w:pPr>
        <w:spacing w:line="240" w:lineRule="auto"/>
        <w:ind w:firstLine="567"/>
        <w:jc w:val="both"/>
        <w:rPr>
          <w:rFonts w:eastAsia="Times New Roman"/>
          <w:bCs/>
          <w:sz w:val="24"/>
          <w:szCs w:val="24"/>
          <w:lang w:val="az-Latn-AZ"/>
        </w:rPr>
      </w:pPr>
      <w:r w:rsidRPr="00093AE4">
        <w:rPr>
          <w:rFonts w:eastAsia="Times New Roman"/>
          <w:bCs/>
          <w:sz w:val="24"/>
          <w:szCs w:val="24"/>
          <w:lang w:val="az-Latn-AZ"/>
        </w:rPr>
        <w:t>Q</w:t>
      </w:r>
      <w:r w:rsidR="008F40A5" w:rsidRPr="00093AE4">
        <w:rPr>
          <w:rFonts w:eastAsia="Times New Roman"/>
          <w:bCs/>
          <w:sz w:val="24"/>
          <w:szCs w:val="24"/>
          <w:lang w:val="az-Latn-AZ"/>
        </w:rPr>
        <w:t>eyri-</w:t>
      </w:r>
      <w:r w:rsidR="001179F2" w:rsidRPr="00093AE4">
        <w:rPr>
          <w:rFonts w:eastAsia="Times New Roman"/>
          <w:bCs/>
          <w:sz w:val="24"/>
          <w:szCs w:val="24"/>
          <w:lang w:val="az-Latn-AZ"/>
        </w:rPr>
        <w:t xml:space="preserve">müəyyən şəxslər dairəsinə ünvanlanan amnistiyanın elan edilməsi </w:t>
      </w:r>
      <w:r w:rsidR="009C64F5" w:rsidRPr="00093AE4">
        <w:rPr>
          <w:rFonts w:eastAsia="Times New Roman"/>
          <w:bCs/>
          <w:sz w:val="24"/>
          <w:szCs w:val="24"/>
          <w:lang w:val="az-Latn-AZ"/>
        </w:rPr>
        <w:t xml:space="preserve">isə </w:t>
      </w:r>
      <w:r w:rsidR="00EF5D43" w:rsidRPr="00093AE4">
        <w:rPr>
          <w:rFonts w:eastAsia="Times New Roman"/>
          <w:bCs/>
          <w:sz w:val="24"/>
          <w:szCs w:val="24"/>
          <w:lang w:val="az-Latn-AZ"/>
        </w:rPr>
        <w:t>birbaşa olaraq</w:t>
      </w:r>
      <w:r w:rsidR="001179F2" w:rsidRPr="00093AE4">
        <w:rPr>
          <w:rFonts w:eastAsia="Times New Roman"/>
          <w:bCs/>
          <w:sz w:val="24"/>
          <w:szCs w:val="24"/>
          <w:lang w:val="az-Latn-AZ"/>
        </w:rPr>
        <w:t xml:space="preserve"> cinayəti törədən şəxsin hüquqi vəziyyətini dəyişmir.</w:t>
      </w:r>
      <w:r w:rsidR="00EF5D43" w:rsidRPr="00093AE4">
        <w:rPr>
          <w:rFonts w:eastAsia="Times New Roman"/>
          <w:bCs/>
          <w:sz w:val="24"/>
          <w:szCs w:val="24"/>
          <w:lang w:val="az-Latn-AZ"/>
        </w:rPr>
        <w:t xml:space="preserve"> Bu akt konkret şəxslərin dəqiq hüquq və vəzifələrini deyil, müvafiq şəxslər dairəsinin hüquqi statusunun dəyişməsini şərtləndirən hüquqi faktları müəyyən edir.</w:t>
      </w:r>
      <w:r w:rsidR="004228B8" w:rsidRPr="00093AE4">
        <w:rPr>
          <w:rFonts w:eastAsia="Times New Roman"/>
          <w:b/>
          <w:bCs/>
          <w:sz w:val="24"/>
          <w:szCs w:val="24"/>
          <w:lang w:val="az-Latn-AZ"/>
        </w:rPr>
        <w:t xml:space="preserve"> </w:t>
      </w:r>
      <w:r w:rsidR="004228B8" w:rsidRPr="00093AE4">
        <w:rPr>
          <w:rFonts w:eastAsia="Times New Roman"/>
          <w:bCs/>
          <w:sz w:val="24"/>
          <w:szCs w:val="24"/>
          <w:lang w:val="az-Latn-AZ"/>
        </w:rPr>
        <w:t xml:space="preserve">Belə ki, müəyyən bir şəxsə münasibətdə amnistiya aktının tətbiq edilməsi üçün əsasların olub-olmaması yoxlanıldıqdan sonra </w:t>
      </w:r>
      <w:r w:rsidR="0057068F" w:rsidRPr="00093AE4">
        <w:rPr>
          <w:rFonts w:eastAsia="Times New Roman"/>
          <w:bCs/>
          <w:sz w:val="24"/>
          <w:szCs w:val="24"/>
          <w:lang w:val="az-Latn-AZ"/>
        </w:rPr>
        <w:t xml:space="preserve">hüquqtətbiqedici tərəfindən </w:t>
      </w:r>
      <w:r w:rsidR="004228B8" w:rsidRPr="00093AE4">
        <w:rPr>
          <w:rFonts w:eastAsia="Times New Roman"/>
          <w:bCs/>
          <w:sz w:val="24"/>
          <w:szCs w:val="24"/>
          <w:lang w:val="az-Latn-AZ"/>
        </w:rPr>
        <w:t xml:space="preserve">müvafiq qərar qəbul edilməlidir. </w:t>
      </w:r>
    </w:p>
    <w:p w:rsidR="004228B8" w:rsidRPr="00093AE4" w:rsidRDefault="004228B8" w:rsidP="00093AE4">
      <w:pPr>
        <w:spacing w:line="240" w:lineRule="auto"/>
        <w:ind w:firstLine="567"/>
        <w:jc w:val="both"/>
        <w:rPr>
          <w:bCs/>
          <w:sz w:val="24"/>
          <w:szCs w:val="24"/>
          <w:lang w:val="az-Latn-AZ"/>
        </w:rPr>
      </w:pPr>
      <w:r w:rsidRPr="00093AE4">
        <w:rPr>
          <w:bCs/>
          <w:sz w:val="24"/>
          <w:szCs w:val="24"/>
          <w:lang w:val="az-Latn-AZ"/>
        </w:rPr>
        <w:t>Beləliklə, amnistiya aktının onun təsiri altına düşən şəxslər barəsində tətbiq edilib-edilməməsinin mümkünlüyünün yoxlanılması Qərar</w:t>
      </w:r>
      <w:r w:rsidR="00707E86">
        <w:rPr>
          <w:bCs/>
          <w:sz w:val="24"/>
          <w:szCs w:val="24"/>
          <w:lang w:val="az-Latn-AZ"/>
        </w:rPr>
        <w:t>la</w:t>
      </w:r>
      <w:r w:rsidRPr="00093AE4">
        <w:rPr>
          <w:bCs/>
          <w:sz w:val="24"/>
          <w:szCs w:val="24"/>
          <w:lang w:val="az-Latn-AZ"/>
        </w:rPr>
        <w:t xml:space="preserve"> müəyyən edilmiş müvafiq orqan tərəfindən həyata keçirilir.  </w:t>
      </w:r>
    </w:p>
    <w:p w:rsidR="008F0539" w:rsidRPr="00093AE4" w:rsidRDefault="00EF5D43" w:rsidP="00093AE4">
      <w:pPr>
        <w:spacing w:line="240" w:lineRule="auto"/>
        <w:ind w:firstLine="567"/>
        <w:jc w:val="both"/>
        <w:rPr>
          <w:bCs/>
          <w:sz w:val="24"/>
          <w:szCs w:val="24"/>
          <w:lang w:val="az-Latn-AZ"/>
        </w:rPr>
      </w:pPr>
      <w:r w:rsidRPr="00093AE4">
        <w:rPr>
          <w:rFonts w:eastAsia="Times New Roman"/>
          <w:bCs/>
          <w:sz w:val="24"/>
          <w:szCs w:val="24"/>
          <w:lang w:val="az-Latn-AZ"/>
        </w:rPr>
        <w:t xml:space="preserve"> </w:t>
      </w:r>
      <w:r w:rsidR="004A5F93">
        <w:rPr>
          <w:bCs/>
          <w:sz w:val="24"/>
          <w:szCs w:val="24"/>
          <w:lang w:val="az-Latn-AZ"/>
        </w:rPr>
        <w:t>Yuxarıda qeyd edil</w:t>
      </w:r>
      <w:r w:rsidR="008F0539" w:rsidRPr="00093AE4">
        <w:rPr>
          <w:bCs/>
          <w:sz w:val="24"/>
          <w:szCs w:val="24"/>
          <w:lang w:val="az-Latn-AZ"/>
        </w:rPr>
        <w:t>diyi kimi, V.Quliyev 10 iyun 2013-cü il tarix</w:t>
      </w:r>
      <w:r w:rsidR="00EE753D" w:rsidRPr="00093AE4">
        <w:rPr>
          <w:bCs/>
          <w:sz w:val="24"/>
          <w:szCs w:val="24"/>
          <w:lang w:val="az-Latn-AZ"/>
        </w:rPr>
        <w:t>in</w:t>
      </w:r>
      <w:r w:rsidR="008F0539" w:rsidRPr="00093AE4">
        <w:rPr>
          <w:bCs/>
          <w:sz w:val="24"/>
          <w:szCs w:val="24"/>
          <w:lang w:val="az-Latn-AZ"/>
        </w:rPr>
        <w:t>də Qə</w:t>
      </w:r>
      <w:r w:rsidR="0013134A" w:rsidRPr="00093AE4">
        <w:rPr>
          <w:bCs/>
          <w:sz w:val="24"/>
          <w:szCs w:val="24"/>
          <w:lang w:val="az-Latn-AZ"/>
        </w:rPr>
        <w:t>rarın</w:t>
      </w:r>
      <w:r w:rsidR="00F400CC" w:rsidRPr="00093AE4">
        <w:rPr>
          <w:bCs/>
          <w:sz w:val="24"/>
          <w:szCs w:val="24"/>
          <w:lang w:val="az-Latn-AZ"/>
        </w:rPr>
        <w:t xml:space="preserve"> </w:t>
      </w:r>
      <w:r w:rsidR="008F0539" w:rsidRPr="00093AE4">
        <w:rPr>
          <w:bCs/>
          <w:sz w:val="24"/>
          <w:szCs w:val="24"/>
          <w:lang w:val="az-Latn-AZ"/>
        </w:rPr>
        <w:t xml:space="preserve"> 1.1-ci bəndinə əsasən cəzadan azad olunmuşdur.</w:t>
      </w:r>
    </w:p>
    <w:p w:rsidR="008F0539" w:rsidRPr="00093AE4" w:rsidRDefault="008F0539" w:rsidP="00093AE4">
      <w:pPr>
        <w:spacing w:line="240" w:lineRule="auto"/>
        <w:ind w:firstLine="567"/>
        <w:jc w:val="both"/>
        <w:rPr>
          <w:bCs/>
          <w:sz w:val="24"/>
          <w:szCs w:val="24"/>
          <w:lang w:val="az-Latn-AZ"/>
        </w:rPr>
      </w:pPr>
      <w:r w:rsidRPr="00093AE4">
        <w:rPr>
          <w:bCs/>
          <w:sz w:val="24"/>
          <w:szCs w:val="24"/>
          <w:lang w:val="az-Latn-AZ"/>
        </w:rPr>
        <w:t>Həmin  Qə</w:t>
      </w:r>
      <w:r w:rsidR="00CC5F2C" w:rsidRPr="00093AE4">
        <w:rPr>
          <w:bCs/>
          <w:sz w:val="24"/>
          <w:szCs w:val="24"/>
          <w:lang w:val="az-Latn-AZ"/>
        </w:rPr>
        <w:t>rarın 1</w:t>
      </w:r>
      <w:r w:rsidR="00CA712D" w:rsidRPr="00093AE4">
        <w:rPr>
          <w:bCs/>
          <w:sz w:val="24"/>
          <w:szCs w:val="24"/>
          <w:lang w:val="az-Latn-AZ"/>
        </w:rPr>
        <w:t xml:space="preserve">5-ci </w:t>
      </w:r>
      <w:r w:rsidR="00D83CC5" w:rsidRPr="00093AE4">
        <w:rPr>
          <w:bCs/>
          <w:sz w:val="24"/>
          <w:szCs w:val="24"/>
          <w:lang w:val="az-Latn-AZ"/>
        </w:rPr>
        <w:t>bə</w:t>
      </w:r>
      <w:r w:rsidR="00CA712D" w:rsidRPr="00093AE4">
        <w:rPr>
          <w:bCs/>
          <w:sz w:val="24"/>
          <w:szCs w:val="24"/>
          <w:lang w:val="az-Latn-AZ"/>
        </w:rPr>
        <w:t>ndinə</w:t>
      </w:r>
      <w:r w:rsidRPr="00093AE4">
        <w:rPr>
          <w:bCs/>
          <w:sz w:val="24"/>
          <w:szCs w:val="24"/>
          <w:lang w:val="az-Latn-AZ"/>
        </w:rPr>
        <w:t xml:space="preserve"> əsasən, Qərarın 1.1 və 2-ci bəndlərində nəzərdə tutulan şəxslər barəsində amnistiya cəzaçəkmə müəssisələri</w:t>
      </w:r>
      <w:r w:rsidR="00CC5F2C" w:rsidRPr="00093AE4">
        <w:rPr>
          <w:bCs/>
          <w:sz w:val="24"/>
          <w:szCs w:val="24"/>
          <w:lang w:val="az-Latn-AZ"/>
        </w:rPr>
        <w:t>, 1.2, 1.3 və 4.1-ci bəndlərində nəzərdə tutulan şəxslər barəsində intizam xarakterli hərbi hissənin və hərbi hissələrin komandanlığı, 1.4-1.7 və 4.2-ci bəndlərində nəzərdə tutulan şəxslər barəsində  icra məmurları</w:t>
      </w:r>
      <w:r w:rsidRPr="00093AE4">
        <w:rPr>
          <w:bCs/>
          <w:sz w:val="24"/>
          <w:szCs w:val="24"/>
          <w:lang w:val="az-Latn-AZ"/>
        </w:rPr>
        <w:t xml:space="preserve"> </w:t>
      </w:r>
      <w:r w:rsidR="00CC5F2C" w:rsidRPr="00093AE4">
        <w:rPr>
          <w:bCs/>
          <w:sz w:val="24"/>
          <w:szCs w:val="24"/>
          <w:lang w:val="az-Latn-AZ"/>
        </w:rPr>
        <w:t xml:space="preserve"> tərəfindən </w:t>
      </w:r>
      <w:r w:rsidRPr="00093AE4">
        <w:rPr>
          <w:bCs/>
          <w:sz w:val="24"/>
          <w:szCs w:val="24"/>
          <w:lang w:val="az-Latn-AZ"/>
        </w:rPr>
        <w:t xml:space="preserve">tətbiq edilir. </w:t>
      </w:r>
      <w:r w:rsidR="00CC5F2C" w:rsidRPr="00093AE4">
        <w:rPr>
          <w:sz w:val="24"/>
          <w:szCs w:val="24"/>
          <w:lang w:val="az-Latn-AZ"/>
        </w:rPr>
        <w:t>Qərarın 1.8, 3, 4.3-4.5-ci bəndlərində nəzərdə tutulan şəxslər barəsində isə amnistiyanın tətbiq edilməsi məsələsinə birinci instansiya məhkəmələri tərəfindən baxılır.</w:t>
      </w:r>
    </w:p>
    <w:p w:rsidR="008F0539" w:rsidRPr="00093AE4" w:rsidRDefault="008F0539" w:rsidP="00093AE4">
      <w:pPr>
        <w:spacing w:line="240" w:lineRule="auto"/>
        <w:ind w:firstLine="567"/>
        <w:jc w:val="both"/>
        <w:rPr>
          <w:sz w:val="24"/>
          <w:szCs w:val="24"/>
          <w:lang w:val="az-Latn-AZ"/>
        </w:rPr>
      </w:pPr>
      <w:r w:rsidRPr="00093AE4">
        <w:rPr>
          <w:bCs/>
          <w:sz w:val="24"/>
          <w:szCs w:val="24"/>
          <w:lang w:val="az-Latn-AZ"/>
        </w:rPr>
        <w:t>Qərarın 16-cı</w:t>
      </w:r>
      <w:r w:rsidR="00163BBD" w:rsidRPr="00093AE4">
        <w:rPr>
          <w:bCs/>
          <w:sz w:val="24"/>
          <w:szCs w:val="24"/>
          <w:lang w:val="az-Latn-AZ"/>
        </w:rPr>
        <w:t xml:space="preserve"> bəndinə</w:t>
      </w:r>
      <w:r w:rsidRPr="00093AE4">
        <w:rPr>
          <w:bCs/>
          <w:sz w:val="24"/>
          <w:szCs w:val="24"/>
          <w:lang w:val="az-Latn-AZ"/>
        </w:rPr>
        <w:t xml:space="preserve"> uyğun olaraq, 15.1-15.3-cü bəndlərində nəzərdə tutulmuş orqanlar amnistiya tətbiq edərkən, </w:t>
      </w:r>
      <w:r w:rsidR="00F708E7" w:rsidRPr="00093AE4">
        <w:rPr>
          <w:bCs/>
          <w:sz w:val="24"/>
          <w:szCs w:val="24"/>
          <w:lang w:val="az-Latn-AZ"/>
        </w:rPr>
        <w:t xml:space="preserve">Azərbaycan Respublikasının </w:t>
      </w:r>
      <w:r w:rsidRPr="00093AE4">
        <w:rPr>
          <w:bCs/>
          <w:sz w:val="24"/>
          <w:szCs w:val="24"/>
          <w:lang w:val="az-Latn-AZ"/>
        </w:rPr>
        <w:t>Cinayət-Prosessual Məcəlləsində nəzərdə tutulmuş qaydalara riayət etməklə, qərarları müvafiq prokurorlarla razılaşdırmalıdırlar.</w:t>
      </w:r>
      <w:r w:rsidR="008303BA" w:rsidRPr="00093AE4">
        <w:rPr>
          <w:bCs/>
          <w:sz w:val="24"/>
          <w:szCs w:val="24"/>
          <w:lang w:val="az-Latn-AZ"/>
        </w:rPr>
        <w:t xml:space="preserve"> </w:t>
      </w:r>
    </w:p>
    <w:p w:rsidR="007540D4" w:rsidRPr="00093AE4" w:rsidRDefault="00435776" w:rsidP="00093AE4">
      <w:pPr>
        <w:spacing w:line="240" w:lineRule="auto"/>
        <w:ind w:firstLine="567"/>
        <w:jc w:val="both"/>
        <w:rPr>
          <w:bCs/>
          <w:sz w:val="24"/>
          <w:szCs w:val="24"/>
          <w:lang w:val="az-Latn-AZ"/>
        </w:rPr>
      </w:pPr>
      <w:r w:rsidRPr="00093AE4">
        <w:rPr>
          <w:bCs/>
          <w:sz w:val="24"/>
          <w:szCs w:val="24"/>
          <w:lang w:val="az-Latn-AZ"/>
        </w:rPr>
        <w:t>Qərarın 21-ci</w:t>
      </w:r>
      <w:r w:rsidR="00DF1692" w:rsidRPr="00093AE4">
        <w:rPr>
          <w:bCs/>
          <w:sz w:val="24"/>
          <w:szCs w:val="24"/>
          <w:lang w:val="az-Latn-AZ"/>
        </w:rPr>
        <w:t xml:space="preserve"> bəndinə</w:t>
      </w:r>
      <w:r w:rsidRPr="00093AE4">
        <w:rPr>
          <w:bCs/>
          <w:sz w:val="24"/>
          <w:szCs w:val="24"/>
          <w:lang w:val="az-Latn-AZ"/>
        </w:rPr>
        <w:t xml:space="preserve"> </w:t>
      </w:r>
      <w:r w:rsidR="00103770" w:rsidRPr="00093AE4">
        <w:rPr>
          <w:bCs/>
          <w:sz w:val="24"/>
          <w:szCs w:val="24"/>
          <w:lang w:val="az-Latn-AZ"/>
        </w:rPr>
        <w:t>görə</w:t>
      </w:r>
      <w:r w:rsidR="004A5F93">
        <w:rPr>
          <w:bCs/>
          <w:sz w:val="24"/>
          <w:szCs w:val="24"/>
          <w:lang w:val="az-Latn-AZ"/>
        </w:rPr>
        <w:t xml:space="preserve"> isə</w:t>
      </w:r>
      <w:r w:rsidRPr="00093AE4">
        <w:rPr>
          <w:bCs/>
          <w:sz w:val="24"/>
          <w:szCs w:val="24"/>
          <w:lang w:val="az-Latn-AZ"/>
        </w:rPr>
        <w:t xml:space="preserve"> </w:t>
      </w:r>
      <w:r w:rsidR="006E1363" w:rsidRPr="00093AE4">
        <w:rPr>
          <w:bCs/>
          <w:sz w:val="24"/>
          <w:szCs w:val="24"/>
          <w:lang w:val="az-Latn-AZ"/>
        </w:rPr>
        <w:t>b</w:t>
      </w:r>
      <w:r w:rsidR="007540D4" w:rsidRPr="00093AE4">
        <w:rPr>
          <w:bCs/>
          <w:sz w:val="24"/>
          <w:szCs w:val="24"/>
          <w:lang w:val="az-Latn-AZ"/>
        </w:rPr>
        <w:t>u Qərar onun təsiri altına düşən hər bir şəxs barəsində ayrı-ayrılıqda tətbiq edilir.</w:t>
      </w:r>
    </w:p>
    <w:p w:rsidR="007540D4" w:rsidRPr="00093AE4" w:rsidRDefault="007540D4" w:rsidP="00093AE4">
      <w:pPr>
        <w:spacing w:line="240" w:lineRule="auto"/>
        <w:ind w:firstLine="567"/>
        <w:jc w:val="both"/>
        <w:rPr>
          <w:bCs/>
          <w:sz w:val="24"/>
          <w:szCs w:val="24"/>
          <w:lang w:val="az-Latn-AZ"/>
        </w:rPr>
      </w:pPr>
      <w:r w:rsidRPr="00093AE4">
        <w:rPr>
          <w:bCs/>
          <w:sz w:val="24"/>
          <w:szCs w:val="24"/>
          <w:lang w:val="az-Latn-AZ"/>
        </w:rPr>
        <w:t>Amnistiya tətbiq edilərkən məhkumun şəxsi işi öyrənilməli və amnistiyanın tətbiqi məsələlərinin həlli üçün zəruri sənədlər göstərilən qərara əlavə edilməlidir. Amnistiyanı tətbiq edən orqanlar amnistiyanın tətbiqi barədə qərar qəbul edilməsi üçün zəruri sənədləri müvafiq orqanlardan tələb etməyə haqlıdırlar. Bu sorğular dərhal icra edilməlidir</w:t>
      </w:r>
      <w:r w:rsidR="00435776" w:rsidRPr="00093AE4">
        <w:rPr>
          <w:bCs/>
          <w:sz w:val="24"/>
          <w:szCs w:val="24"/>
          <w:lang w:val="az-Latn-AZ"/>
        </w:rPr>
        <w:t xml:space="preserve"> (</w:t>
      </w:r>
      <w:r w:rsidR="00DF1692" w:rsidRPr="00093AE4">
        <w:rPr>
          <w:bCs/>
          <w:sz w:val="24"/>
          <w:szCs w:val="24"/>
          <w:lang w:val="az-Latn-AZ"/>
        </w:rPr>
        <w:t>Qərarın</w:t>
      </w:r>
      <w:r w:rsidR="00435776" w:rsidRPr="00093AE4">
        <w:rPr>
          <w:bCs/>
          <w:sz w:val="24"/>
          <w:szCs w:val="24"/>
          <w:lang w:val="az-Latn-AZ"/>
        </w:rPr>
        <w:t xml:space="preserve"> 22</w:t>
      </w:r>
      <w:r w:rsidR="00DF1692" w:rsidRPr="00093AE4">
        <w:rPr>
          <w:bCs/>
          <w:sz w:val="24"/>
          <w:szCs w:val="24"/>
          <w:lang w:val="az-Latn-AZ"/>
        </w:rPr>
        <w:t>-ci bəndi</w:t>
      </w:r>
      <w:r w:rsidR="00435776" w:rsidRPr="00093AE4">
        <w:rPr>
          <w:bCs/>
          <w:sz w:val="24"/>
          <w:szCs w:val="24"/>
          <w:lang w:val="az-Latn-AZ"/>
        </w:rPr>
        <w:t>)</w:t>
      </w:r>
      <w:r w:rsidRPr="00093AE4">
        <w:rPr>
          <w:bCs/>
          <w:sz w:val="24"/>
          <w:szCs w:val="24"/>
          <w:lang w:val="az-Latn-AZ"/>
        </w:rPr>
        <w:t>.</w:t>
      </w:r>
    </w:p>
    <w:p w:rsidR="006618A5" w:rsidRPr="00093AE4" w:rsidRDefault="006618A5" w:rsidP="00093AE4">
      <w:pPr>
        <w:spacing w:line="240" w:lineRule="auto"/>
        <w:ind w:firstLine="567"/>
        <w:jc w:val="both"/>
        <w:rPr>
          <w:sz w:val="24"/>
          <w:szCs w:val="24"/>
          <w:lang w:val="az-Latn-AZ"/>
        </w:rPr>
      </w:pPr>
      <w:r w:rsidRPr="00093AE4">
        <w:rPr>
          <w:bCs/>
          <w:sz w:val="24"/>
          <w:szCs w:val="24"/>
          <w:lang w:val="az-Latn-AZ"/>
        </w:rPr>
        <w:t xml:space="preserve">Qeyd edilməlidir ki, </w:t>
      </w:r>
      <w:r w:rsidR="00450B59" w:rsidRPr="00093AE4">
        <w:rPr>
          <w:bCs/>
          <w:sz w:val="24"/>
          <w:szCs w:val="24"/>
          <w:lang w:val="az-Latn-AZ"/>
        </w:rPr>
        <w:t>a</w:t>
      </w:r>
      <w:r w:rsidR="00353DF3" w:rsidRPr="00093AE4">
        <w:rPr>
          <w:bCs/>
          <w:sz w:val="24"/>
          <w:szCs w:val="24"/>
          <w:lang w:val="az-Latn-AZ"/>
        </w:rPr>
        <w:t>mnistiya haqqında</w:t>
      </w:r>
      <w:r w:rsidRPr="00093AE4">
        <w:rPr>
          <w:sz w:val="24"/>
          <w:szCs w:val="24"/>
          <w:lang w:val="az-Latn-AZ"/>
        </w:rPr>
        <w:t xml:space="preserve"> </w:t>
      </w:r>
      <w:r w:rsidR="00E94AB6" w:rsidRPr="00093AE4">
        <w:rPr>
          <w:bCs/>
          <w:sz w:val="24"/>
          <w:szCs w:val="24"/>
          <w:lang w:val="az-Latn-AZ"/>
        </w:rPr>
        <w:t xml:space="preserve">yuxarıda göstərilən </w:t>
      </w:r>
      <w:r w:rsidRPr="00093AE4">
        <w:rPr>
          <w:sz w:val="24"/>
          <w:szCs w:val="24"/>
          <w:lang w:val="az-Latn-AZ"/>
        </w:rPr>
        <w:t>Qərar dərc olunduğu gündən qüvvəyə</w:t>
      </w:r>
      <w:r w:rsidR="00E94AB6" w:rsidRPr="00093AE4">
        <w:rPr>
          <w:sz w:val="24"/>
          <w:szCs w:val="24"/>
          <w:lang w:val="az-Latn-AZ"/>
        </w:rPr>
        <w:t xml:space="preserve"> minmiş</w:t>
      </w:r>
      <w:r w:rsidRPr="00093AE4">
        <w:rPr>
          <w:sz w:val="24"/>
          <w:szCs w:val="24"/>
          <w:lang w:val="az-Latn-AZ"/>
        </w:rPr>
        <w:t xml:space="preserve"> və onun həmin gündən dörd ay müddətində tətbiq edilməsi nəzərdə tutulmu</w:t>
      </w:r>
      <w:r w:rsidR="00A93637" w:rsidRPr="00093AE4">
        <w:rPr>
          <w:sz w:val="24"/>
          <w:szCs w:val="24"/>
          <w:lang w:val="az-Latn-AZ"/>
        </w:rPr>
        <w:t>ş</w:t>
      </w:r>
      <w:r w:rsidRPr="00093AE4">
        <w:rPr>
          <w:sz w:val="24"/>
          <w:szCs w:val="24"/>
          <w:lang w:val="az-Latn-AZ"/>
        </w:rPr>
        <w:t>dur.</w:t>
      </w:r>
    </w:p>
    <w:p w:rsidR="0071631E" w:rsidRDefault="004228B8" w:rsidP="00093AE4">
      <w:pPr>
        <w:spacing w:line="240" w:lineRule="auto"/>
        <w:ind w:firstLine="567"/>
        <w:jc w:val="both"/>
        <w:rPr>
          <w:sz w:val="24"/>
          <w:szCs w:val="24"/>
          <w:lang w:val="az-Latn-AZ"/>
        </w:rPr>
      </w:pPr>
      <w:r w:rsidRPr="00093AE4">
        <w:rPr>
          <w:sz w:val="24"/>
          <w:szCs w:val="24"/>
          <w:lang w:val="az-Latn-AZ"/>
        </w:rPr>
        <w:lastRenderedPageBreak/>
        <w:t>Konstitusiya Məhkəməsinin Plenumu qeyd edir ki, amnistiya aktının dərc olunduğu gündən qanuni qüvvəyə minməsi, aktın barəsində tətbiq ediləcək şəxslərin hüquqi statusunu</w:t>
      </w:r>
      <w:r w:rsidR="00B9393A" w:rsidRPr="00093AE4">
        <w:rPr>
          <w:sz w:val="24"/>
          <w:szCs w:val="24"/>
          <w:lang w:val="az-Latn-AZ"/>
        </w:rPr>
        <w:t>n</w:t>
      </w:r>
      <w:r w:rsidRPr="00093AE4">
        <w:rPr>
          <w:sz w:val="24"/>
          <w:szCs w:val="24"/>
          <w:lang w:val="az-Latn-AZ"/>
        </w:rPr>
        <w:t xml:space="preserve"> həmin gündən dəyişməsini nəzərdə tutmur. Amnistiya aktının dərc edildiyi gündən qanuni qüvvəyə minməsi barəsində tətbiq edilən şəxslərin dairəsinin müəyyən edilməsi və aktın tətbiq edilməsi üçün nəzərdə tutulmuş müddətin axımının başlanması üçün zəruri olan zamanı ifadə edir. </w:t>
      </w:r>
    </w:p>
    <w:p w:rsidR="00E90950" w:rsidRPr="00093AE4" w:rsidRDefault="0015604A" w:rsidP="00093AE4">
      <w:pPr>
        <w:spacing w:line="240" w:lineRule="auto"/>
        <w:ind w:firstLine="567"/>
        <w:jc w:val="both"/>
        <w:rPr>
          <w:bCs/>
          <w:sz w:val="24"/>
          <w:szCs w:val="24"/>
          <w:lang w:val="az-Latn-AZ"/>
        </w:rPr>
      </w:pPr>
      <w:r w:rsidRPr="00093AE4">
        <w:rPr>
          <w:bCs/>
          <w:sz w:val="24"/>
          <w:szCs w:val="24"/>
          <w:lang w:val="az-Latn-AZ"/>
        </w:rPr>
        <w:t xml:space="preserve">Yuxarıda </w:t>
      </w:r>
      <w:r w:rsidR="004228B8" w:rsidRPr="00093AE4">
        <w:rPr>
          <w:bCs/>
          <w:sz w:val="24"/>
          <w:szCs w:val="24"/>
          <w:lang w:val="az-Latn-AZ"/>
        </w:rPr>
        <w:t xml:space="preserve">göstərilənləri </w:t>
      </w:r>
      <w:r w:rsidRPr="00093AE4">
        <w:rPr>
          <w:bCs/>
          <w:sz w:val="24"/>
          <w:szCs w:val="24"/>
          <w:lang w:val="az-Latn-AZ"/>
        </w:rPr>
        <w:t>nəzərə</w:t>
      </w:r>
      <w:r w:rsidR="00B41ACE" w:rsidRPr="00093AE4">
        <w:rPr>
          <w:bCs/>
          <w:sz w:val="24"/>
          <w:szCs w:val="24"/>
          <w:lang w:val="az-Latn-AZ"/>
        </w:rPr>
        <w:t xml:space="preserve"> alaraq</w:t>
      </w:r>
      <w:r w:rsidRPr="00093AE4">
        <w:rPr>
          <w:bCs/>
          <w:sz w:val="24"/>
          <w:szCs w:val="24"/>
          <w:lang w:val="az-Latn-AZ"/>
        </w:rPr>
        <w:t xml:space="preserve"> Konstitusiya Məhkəməsinin Plenumu hesab edir ki, </w:t>
      </w:r>
      <w:r w:rsidR="00E90950" w:rsidRPr="00093AE4">
        <w:rPr>
          <w:bCs/>
          <w:sz w:val="24"/>
          <w:szCs w:val="24"/>
          <w:lang w:val="az-Latn-AZ"/>
        </w:rPr>
        <w:t>məhkum edilmiş şəxs amnistiya aktı əsasında vaxtından əvvəl cəza çəkməkdən azad edildikdə</w:t>
      </w:r>
      <w:r w:rsidR="00707E86">
        <w:rPr>
          <w:bCs/>
          <w:sz w:val="24"/>
          <w:szCs w:val="24"/>
          <w:lang w:val="az-Latn-AZ"/>
        </w:rPr>
        <w:t>,</w:t>
      </w:r>
      <w:r w:rsidR="00E90950" w:rsidRPr="00093AE4">
        <w:rPr>
          <w:bCs/>
          <w:sz w:val="24"/>
          <w:szCs w:val="24"/>
          <w:lang w:val="az-Latn-AZ"/>
        </w:rPr>
        <w:t xml:space="preserve"> məhkumluğun ödənilməsi müddəti amnistiyanın həmin şəxs barəsində tətbiq edildiyi, yəni müvafiq səlahiyyətli orqan tərəfindən konkret şəxs barəsində amnistiya aktının tətbiq olunması barədə qərar qə</w:t>
      </w:r>
      <w:r w:rsidR="004A5F93">
        <w:rPr>
          <w:bCs/>
          <w:sz w:val="24"/>
          <w:szCs w:val="24"/>
          <w:lang w:val="az-Latn-AZ"/>
        </w:rPr>
        <w:t>bul edildiyi gündən</w:t>
      </w:r>
      <w:r w:rsidR="00E90950" w:rsidRPr="00093AE4">
        <w:rPr>
          <w:bCs/>
          <w:sz w:val="24"/>
          <w:szCs w:val="24"/>
          <w:lang w:val="az-Latn-AZ"/>
        </w:rPr>
        <w:t xml:space="preserve"> hesablanmalıdır.</w:t>
      </w:r>
    </w:p>
    <w:p w:rsidR="00B93530" w:rsidRPr="00093AE4" w:rsidRDefault="009C64F5" w:rsidP="00093AE4">
      <w:pPr>
        <w:spacing w:line="240" w:lineRule="auto"/>
        <w:ind w:firstLine="567"/>
        <w:jc w:val="both"/>
        <w:rPr>
          <w:bCs/>
          <w:sz w:val="24"/>
          <w:szCs w:val="24"/>
          <w:lang w:val="az-Latn-AZ"/>
        </w:rPr>
      </w:pPr>
      <w:r w:rsidRPr="00093AE4">
        <w:rPr>
          <w:bCs/>
          <w:sz w:val="24"/>
          <w:szCs w:val="24"/>
          <w:lang w:val="az-Latn-AZ"/>
        </w:rPr>
        <w:t>Bununla belə Konstitusiya Məhkəməsinin Plenumu onu</w:t>
      </w:r>
      <w:r w:rsidR="00E94AB6" w:rsidRPr="00093AE4">
        <w:rPr>
          <w:bCs/>
          <w:sz w:val="24"/>
          <w:szCs w:val="24"/>
          <w:lang w:val="az-Latn-AZ"/>
        </w:rPr>
        <w:t xml:space="preserve"> da vurğulayır</w:t>
      </w:r>
      <w:r w:rsidRPr="00093AE4">
        <w:rPr>
          <w:bCs/>
          <w:sz w:val="24"/>
          <w:szCs w:val="24"/>
          <w:lang w:val="az-Latn-AZ"/>
        </w:rPr>
        <w:t xml:space="preserve"> ki, amnistiyanın tə</w:t>
      </w:r>
      <w:r w:rsidR="00450B59" w:rsidRPr="00093AE4">
        <w:rPr>
          <w:bCs/>
          <w:sz w:val="24"/>
          <w:szCs w:val="24"/>
          <w:lang w:val="az-Latn-AZ"/>
        </w:rPr>
        <w:t>tbiq edilməsinə dair qərar</w:t>
      </w:r>
      <w:r w:rsidRPr="00093AE4">
        <w:rPr>
          <w:bCs/>
          <w:sz w:val="24"/>
          <w:szCs w:val="24"/>
          <w:lang w:val="az-Latn-AZ"/>
        </w:rPr>
        <w:t xml:space="preserve"> </w:t>
      </w:r>
      <w:r w:rsidR="002A6A17" w:rsidRPr="00093AE4">
        <w:rPr>
          <w:bCs/>
          <w:sz w:val="24"/>
          <w:szCs w:val="24"/>
          <w:lang w:val="az-Latn-AZ"/>
        </w:rPr>
        <w:t xml:space="preserve">barəsində </w:t>
      </w:r>
      <w:r w:rsidR="00AD14A3" w:rsidRPr="00093AE4">
        <w:rPr>
          <w:bCs/>
          <w:sz w:val="24"/>
          <w:szCs w:val="24"/>
          <w:lang w:val="az-Latn-AZ"/>
        </w:rPr>
        <w:t>tə</w:t>
      </w:r>
      <w:r w:rsidR="00450B59" w:rsidRPr="00093AE4">
        <w:rPr>
          <w:bCs/>
          <w:sz w:val="24"/>
          <w:szCs w:val="24"/>
          <w:lang w:val="az-Latn-AZ"/>
        </w:rPr>
        <w:t>tbiq olunacaq</w:t>
      </w:r>
      <w:r w:rsidR="00AD14A3" w:rsidRPr="00093AE4">
        <w:rPr>
          <w:bCs/>
          <w:sz w:val="24"/>
          <w:szCs w:val="24"/>
          <w:lang w:val="az-Latn-AZ"/>
        </w:rPr>
        <w:t xml:space="preserve"> şəxslər üçün </w:t>
      </w:r>
      <w:r w:rsidR="002A6A17" w:rsidRPr="00093AE4">
        <w:rPr>
          <w:bCs/>
          <w:sz w:val="24"/>
          <w:szCs w:val="24"/>
          <w:lang w:val="az-Latn-AZ"/>
        </w:rPr>
        <w:t>mühüm</w:t>
      </w:r>
      <w:r w:rsidR="002C62B7" w:rsidRPr="00093AE4">
        <w:rPr>
          <w:bCs/>
          <w:sz w:val="24"/>
          <w:szCs w:val="24"/>
          <w:lang w:val="az-Latn-AZ"/>
        </w:rPr>
        <w:t xml:space="preserve"> </w:t>
      </w:r>
      <w:r w:rsidR="00B01071" w:rsidRPr="00093AE4">
        <w:rPr>
          <w:bCs/>
          <w:sz w:val="24"/>
          <w:szCs w:val="24"/>
          <w:lang w:val="az-Latn-AZ"/>
        </w:rPr>
        <w:t>hüquqi nəticələ</w:t>
      </w:r>
      <w:r w:rsidR="002C62B7" w:rsidRPr="00093AE4">
        <w:rPr>
          <w:bCs/>
          <w:sz w:val="24"/>
          <w:szCs w:val="24"/>
          <w:lang w:val="az-Latn-AZ"/>
        </w:rPr>
        <w:t xml:space="preserve">r yaratdığından, </w:t>
      </w:r>
      <w:r w:rsidRPr="00093AE4">
        <w:rPr>
          <w:bCs/>
          <w:sz w:val="24"/>
          <w:szCs w:val="24"/>
          <w:lang w:val="az-Latn-AZ"/>
        </w:rPr>
        <w:t>səlahiyyət</w:t>
      </w:r>
      <w:r w:rsidR="002A6A17" w:rsidRPr="00093AE4">
        <w:rPr>
          <w:bCs/>
          <w:sz w:val="24"/>
          <w:szCs w:val="24"/>
          <w:lang w:val="az-Latn-AZ"/>
        </w:rPr>
        <w:t xml:space="preserve">li </w:t>
      </w:r>
      <w:r w:rsidRPr="00093AE4">
        <w:rPr>
          <w:bCs/>
          <w:sz w:val="24"/>
          <w:szCs w:val="24"/>
          <w:lang w:val="az-Latn-AZ"/>
        </w:rPr>
        <w:t>orqanlar</w:t>
      </w:r>
      <w:r w:rsidR="00B9393A" w:rsidRPr="00093AE4">
        <w:rPr>
          <w:bCs/>
          <w:sz w:val="24"/>
          <w:szCs w:val="24"/>
          <w:lang w:val="az-Latn-AZ"/>
        </w:rPr>
        <w:t>ın</w:t>
      </w:r>
      <w:r w:rsidRPr="00093AE4">
        <w:rPr>
          <w:bCs/>
          <w:sz w:val="24"/>
          <w:szCs w:val="24"/>
          <w:lang w:val="az-Latn-AZ"/>
        </w:rPr>
        <w:t xml:space="preserve"> belə işlərə mümkün qədər qısa müddət ərzində</w:t>
      </w:r>
      <w:r w:rsidR="002F6881" w:rsidRPr="00093AE4">
        <w:rPr>
          <w:bCs/>
          <w:sz w:val="24"/>
          <w:szCs w:val="24"/>
          <w:lang w:val="az-Latn-AZ"/>
        </w:rPr>
        <w:t xml:space="preserve"> baxmaları məqsədəmüvafiqdir</w:t>
      </w:r>
      <w:r w:rsidRPr="00093AE4">
        <w:rPr>
          <w:bCs/>
          <w:sz w:val="24"/>
          <w:szCs w:val="24"/>
          <w:lang w:val="az-Latn-AZ"/>
        </w:rPr>
        <w:t>.</w:t>
      </w:r>
    </w:p>
    <w:p w:rsidR="009C64F5" w:rsidRPr="00093AE4" w:rsidRDefault="009C64F5" w:rsidP="00093AE4">
      <w:pPr>
        <w:pStyle w:val="txtj"/>
        <w:spacing w:before="0" w:beforeAutospacing="0" w:after="0" w:afterAutospacing="0"/>
        <w:ind w:firstLine="567"/>
        <w:jc w:val="both"/>
        <w:rPr>
          <w:rFonts w:ascii="Arial" w:hAnsi="Arial" w:cs="Arial"/>
          <w:bCs/>
          <w:lang w:val="az-Latn-AZ"/>
        </w:rPr>
      </w:pPr>
      <w:r w:rsidRPr="00093AE4">
        <w:rPr>
          <w:rFonts w:ascii="Arial" w:hAnsi="Arial" w:cs="Arial"/>
          <w:bCs/>
          <w:lang w:val="az-Latn-AZ"/>
        </w:rPr>
        <w:t>Göstərilənləri nəzərə alaraq Konstitusiya Məhkəməsi</w:t>
      </w:r>
      <w:r w:rsidR="00B45362">
        <w:rPr>
          <w:rFonts w:ascii="Arial" w:hAnsi="Arial" w:cs="Arial"/>
          <w:bCs/>
          <w:lang w:val="az-Latn-AZ"/>
        </w:rPr>
        <w:t>nin Plenumu aşağıdakı nəticəyə</w:t>
      </w:r>
      <w:r w:rsidRPr="00093AE4">
        <w:rPr>
          <w:rFonts w:ascii="Arial" w:hAnsi="Arial" w:cs="Arial"/>
          <w:bCs/>
          <w:lang w:val="az-Latn-AZ"/>
        </w:rPr>
        <w:t xml:space="preserve"> gəlir:</w:t>
      </w:r>
    </w:p>
    <w:p w:rsidR="00960D84" w:rsidRPr="00093AE4" w:rsidRDefault="009C64F5" w:rsidP="00093AE4">
      <w:pPr>
        <w:spacing w:line="240" w:lineRule="auto"/>
        <w:ind w:firstLine="567"/>
        <w:jc w:val="both"/>
        <w:rPr>
          <w:sz w:val="24"/>
          <w:szCs w:val="24"/>
          <w:lang w:val="az-Latn-AZ"/>
        </w:rPr>
      </w:pPr>
      <w:r w:rsidRPr="00093AE4">
        <w:rPr>
          <w:sz w:val="24"/>
          <w:szCs w:val="24"/>
          <w:lang w:val="az-Latn-AZ"/>
        </w:rPr>
        <w:t xml:space="preserve">- Cinayət Məcəlləsinin 83.4-cü maddəsinə </w:t>
      </w:r>
      <w:r w:rsidR="00FF3EF6" w:rsidRPr="00093AE4">
        <w:rPr>
          <w:sz w:val="24"/>
          <w:szCs w:val="24"/>
          <w:lang w:val="az-Latn-AZ"/>
        </w:rPr>
        <w:t>uyğun olaraq,</w:t>
      </w:r>
      <w:r w:rsidRPr="00093AE4">
        <w:rPr>
          <w:sz w:val="24"/>
          <w:szCs w:val="24"/>
          <w:lang w:val="az-Latn-AZ"/>
        </w:rPr>
        <w:t xml:space="preserve"> </w:t>
      </w:r>
      <w:r w:rsidR="00960D84" w:rsidRPr="00093AE4">
        <w:rPr>
          <w:bCs/>
          <w:sz w:val="24"/>
          <w:szCs w:val="24"/>
          <w:lang w:val="az-Latn-AZ"/>
        </w:rPr>
        <w:t>məhkum edilmiş şəxs amnistiya aktı əsasında vaxtından əvvəl cəza çəkməkdən azad edildikdə</w:t>
      </w:r>
      <w:r w:rsidR="00707E86">
        <w:rPr>
          <w:bCs/>
          <w:sz w:val="24"/>
          <w:szCs w:val="24"/>
          <w:lang w:val="az-Latn-AZ"/>
        </w:rPr>
        <w:t>,</w:t>
      </w:r>
      <w:r w:rsidR="00960D84" w:rsidRPr="00093AE4">
        <w:rPr>
          <w:bCs/>
          <w:sz w:val="24"/>
          <w:szCs w:val="24"/>
          <w:lang w:val="az-Latn-AZ"/>
        </w:rPr>
        <w:t xml:space="preserve"> məhkumluğun ödənilməsi müddəti şəxsin cəzanı çəkməkdən azad edildiyi, yəni səlahiyyətli orqan</w:t>
      </w:r>
      <w:r w:rsidR="00E90950" w:rsidRPr="00093AE4">
        <w:rPr>
          <w:bCs/>
          <w:sz w:val="24"/>
          <w:szCs w:val="24"/>
          <w:lang w:val="az-Latn-AZ"/>
        </w:rPr>
        <w:t>ın</w:t>
      </w:r>
      <w:r w:rsidR="00960D84" w:rsidRPr="00093AE4">
        <w:rPr>
          <w:bCs/>
          <w:sz w:val="24"/>
          <w:szCs w:val="24"/>
          <w:lang w:val="az-Latn-AZ"/>
        </w:rPr>
        <w:t xml:space="preserve"> konkret şəxs barəsində amnistiya aktının tətbiq olunması barədə qərarının qüvvəyə</w:t>
      </w:r>
      <w:r w:rsidR="00FF3EF6" w:rsidRPr="00093AE4">
        <w:rPr>
          <w:bCs/>
          <w:sz w:val="24"/>
          <w:szCs w:val="24"/>
          <w:lang w:val="az-Latn-AZ"/>
        </w:rPr>
        <w:t xml:space="preserve"> mindiyi gündən</w:t>
      </w:r>
      <w:r w:rsidR="00960D84" w:rsidRPr="00093AE4">
        <w:rPr>
          <w:bCs/>
          <w:sz w:val="24"/>
          <w:szCs w:val="24"/>
          <w:lang w:val="az-Latn-AZ"/>
        </w:rPr>
        <w:t xml:space="preserve"> hesablanmalıdır.</w:t>
      </w:r>
    </w:p>
    <w:p w:rsidR="00B922E6" w:rsidRPr="00093AE4" w:rsidRDefault="00B922E6" w:rsidP="00093AE4">
      <w:pPr>
        <w:spacing w:line="240" w:lineRule="auto"/>
        <w:ind w:firstLine="567"/>
        <w:jc w:val="both"/>
        <w:rPr>
          <w:sz w:val="24"/>
          <w:szCs w:val="24"/>
          <w:lang w:val="az-Latn-AZ"/>
        </w:rPr>
      </w:pPr>
      <w:r w:rsidRPr="00093AE4">
        <w:rPr>
          <w:sz w:val="24"/>
          <w:szCs w:val="24"/>
          <w:lang w:val="az-Latn-AZ"/>
        </w:rPr>
        <w:t>Azərbaycan Respublikası Konstitusiyasının 130-cu maddəsinin V</w:t>
      </w:r>
      <w:r w:rsidR="00782042" w:rsidRPr="00093AE4">
        <w:rPr>
          <w:sz w:val="24"/>
          <w:szCs w:val="24"/>
          <w:lang w:val="az-Latn-AZ"/>
        </w:rPr>
        <w:t>I</w:t>
      </w:r>
      <w:r w:rsidRPr="00093AE4">
        <w:rPr>
          <w:sz w:val="24"/>
          <w:szCs w:val="24"/>
          <w:lang w:val="az-Latn-AZ"/>
        </w:rPr>
        <w:t xml:space="preserve"> hissəsini, “Konstitusiya Məhkəməsi haqqında” Azərb</w:t>
      </w:r>
      <w:r w:rsidR="004A5F93">
        <w:rPr>
          <w:sz w:val="24"/>
          <w:szCs w:val="24"/>
          <w:lang w:val="az-Latn-AZ"/>
        </w:rPr>
        <w:t>aycan Respublikası Qanununun 60, 62,</w:t>
      </w:r>
      <w:r w:rsidRPr="00093AE4">
        <w:rPr>
          <w:sz w:val="24"/>
          <w:szCs w:val="24"/>
          <w:lang w:val="az-Latn-AZ"/>
        </w:rPr>
        <w:t xml:space="preserve"> 63, 65-67 və 69-cu maddələrini rəhbər tutaraq, Azərbaycan Respublikası Konstitusiya Məhkəməsinin Plenumu</w:t>
      </w:r>
    </w:p>
    <w:p w:rsidR="00B922E6" w:rsidRPr="00093AE4" w:rsidRDefault="00B922E6" w:rsidP="00093AE4">
      <w:pPr>
        <w:spacing w:line="240" w:lineRule="auto"/>
        <w:ind w:firstLine="567"/>
        <w:jc w:val="both"/>
        <w:rPr>
          <w:sz w:val="24"/>
          <w:szCs w:val="24"/>
          <w:lang w:val="az-Latn-AZ"/>
        </w:rPr>
      </w:pPr>
    </w:p>
    <w:p w:rsidR="00103770" w:rsidRPr="00093AE4" w:rsidRDefault="00103770" w:rsidP="00093AE4">
      <w:pPr>
        <w:spacing w:line="240" w:lineRule="auto"/>
        <w:ind w:firstLine="567"/>
        <w:jc w:val="both"/>
        <w:rPr>
          <w:sz w:val="24"/>
          <w:szCs w:val="24"/>
          <w:lang w:val="az-Latn-AZ"/>
        </w:rPr>
      </w:pPr>
    </w:p>
    <w:p w:rsidR="00B922E6" w:rsidRPr="00093AE4" w:rsidRDefault="00B922E6" w:rsidP="00093AE4">
      <w:pPr>
        <w:spacing w:line="240" w:lineRule="auto"/>
        <w:ind w:firstLine="567"/>
        <w:jc w:val="center"/>
        <w:rPr>
          <w:b/>
          <w:sz w:val="24"/>
          <w:szCs w:val="24"/>
          <w:lang w:val="en-US"/>
        </w:rPr>
      </w:pPr>
      <w:proofErr w:type="gramStart"/>
      <w:r w:rsidRPr="00093AE4">
        <w:rPr>
          <w:b/>
          <w:sz w:val="24"/>
          <w:szCs w:val="24"/>
          <w:lang w:val="en-US"/>
        </w:rPr>
        <w:t xml:space="preserve">QƏRARA </w:t>
      </w:r>
      <w:r w:rsidR="00991B6C" w:rsidRPr="00093AE4">
        <w:rPr>
          <w:b/>
          <w:sz w:val="24"/>
          <w:szCs w:val="24"/>
          <w:lang w:val="en-US"/>
        </w:rPr>
        <w:t xml:space="preserve"> </w:t>
      </w:r>
      <w:r w:rsidRPr="00093AE4">
        <w:rPr>
          <w:b/>
          <w:sz w:val="24"/>
          <w:szCs w:val="24"/>
          <w:lang w:val="en-US"/>
        </w:rPr>
        <w:t>ALDI</w:t>
      </w:r>
      <w:proofErr w:type="gramEnd"/>
      <w:r w:rsidRPr="00093AE4">
        <w:rPr>
          <w:b/>
          <w:sz w:val="24"/>
          <w:szCs w:val="24"/>
          <w:lang w:val="en-US"/>
        </w:rPr>
        <w:t>:</w:t>
      </w:r>
    </w:p>
    <w:p w:rsidR="00103770" w:rsidRPr="00093AE4" w:rsidRDefault="00103770" w:rsidP="00093AE4">
      <w:pPr>
        <w:spacing w:line="240" w:lineRule="auto"/>
        <w:ind w:firstLine="567"/>
        <w:jc w:val="both"/>
        <w:rPr>
          <w:sz w:val="24"/>
          <w:szCs w:val="24"/>
          <w:lang w:val="en-US"/>
        </w:rPr>
      </w:pPr>
    </w:p>
    <w:p w:rsidR="00B922E6" w:rsidRPr="00093AE4" w:rsidRDefault="00B922E6" w:rsidP="00093AE4">
      <w:pPr>
        <w:spacing w:line="240" w:lineRule="auto"/>
        <w:ind w:firstLine="567"/>
        <w:jc w:val="both"/>
        <w:rPr>
          <w:sz w:val="24"/>
          <w:szCs w:val="24"/>
          <w:lang w:val="en-US"/>
        </w:rPr>
      </w:pPr>
      <w:r w:rsidRPr="00093AE4">
        <w:rPr>
          <w:sz w:val="24"/>
          <w:szCs w:val="24"/>
          <w:lang w:val="en-US"/>
        </w:rPr>
        <w:t> </w:t>
      </w:r>
    </w:p>
    <w:p w:rsidR="00960D84" w:rsidRPr="00093AE4" w:rsidRDefault="00B922E6" w:rsidP="00093AE4">
      <w:pPr>
        <w:pStyle w:val="a9"/>
        <w:numPr>
          <w:ilvl w:val="0"/>
          <w:numId w:val="1"/>
        </w:numPr>
        <w:spacing w:line="240" w:lineRule="auto"/>
        <w:ind w:left="0" w:firstLine="567"/>
        <w:jc w:val="both"/>
        <w:rPr>
          <w:rFonts w:ascii="Arial" w:hAnsi="Arial" w:cs="Arial"/>
          <w:sz w:val="24"/>
          <w:szCs w:val="24"/>
          <w:lang w:val="az-Latn-AZ"/>
        </w:rPr>
      </w:pPr>
      <w:r w:rsidRPr="00093AE4">
        <w:rPr>
          <w:rFonts w:ascii="Arial" w:hAnsi="Arial" w:cs="Arial"/>
          <w:sz w:val="24"/>
          <w:szCs w:val="24"/>
        </w:rPr>
        <w:t xml:space="preserve">Azərbaycan Respublikası </w:t>
      </w:r>
      <w:r w:rsidR="00960D84" w:rsidRPr="00093AE4">
        <w:rPr>
          <w:rFonts w:ascii="Arial" w:hAnsi="Arial" w:cs="Arial"/>
          <w:sz w:val="24"/>
          <w:szCs w:val="24"/>
          <w:lang w:val="az-Latn-AZ"/>
        </w:rPr>
        <w:t xml:space="preserve">Cinayət Məcəlləsinin 83.4-cü maddəsinə </w:t>
      </w:r>
      <w:r w:rsidR="00FF3EF6" w:rsidRPr="00093AE4">
        <w:rPr>
          <w:rFonts w:ascii="Arial" w:hAnsi="Arial" w:cs="Arial"/>
          <w:sz w:val="24"/>
          <w:szCs w:val="24"/>
          <w:lang w:val="az-Latn-AZ"/>
        </w:rPr>
        <w:t>uyğun olaraq</w:t>
      </w:r>
      <w:r w:rsidR="000C2FA4" w:rsidRPr="00093AE4">
        <w:rPr>
          <w:rFonts w:ascii="Arial" w:hAnsi="Arial" w:cs="Arial"/>
          <w:sz w:val="24"/>
          <w:szCs w:val="24"/>
          <w:lang w:val="az-Latn-AZ"/>
        </w:rPr>
        <w:t>,</w:t>
      </w:r>
      <w:r w:rsidR="00960D84" w:rsidRPr="00093AE4">
        <w:rPr>
          <w:rFonts w:ascii="Arial" w:hAnsi="Arial" w:cs="Arial"/>
          <w:sz w:val="24"/>
          <w:szCs w:val="24"/>
          <w:lang w:val="az-Latn-AZ"/>
        </w:rPr>
        <w:t xml:space="preserve"> </w:t>
      </w:r>
      <w:r w:rsidR="00960D84" w:rsidRPr="00093AE4">
        <w:rPr>
          <w:rFonts w:ascii="Arial" w:hAnsi="Arial" w:cs="Arial"/>
          <w:bCs/>
          <w:sz w:val="24"/>
          <w:szCs w:val="24"/>
          <w:lang w:val="az-Latn-AZ"/>
        </w:rPr>
        <w:t>məhkum edilmiş şəxs amnistiya aktı əsasında vaxtından əvvəl cəza çəkməkdən azad edildikdə</w:t>
      </w:r>
      <w:r w:rsidR="00707E86">
        <w:rPr>
          <w:rFonts w:ascii="Arial" w:hAnsi="Arial" w:cs="Arial"/>
          <w:bCs/>
          <w:sz w:val="24"/>
          <w:szCs w:val="24"/>
          <w:lang w:val="az-Latn-AZ"/>
        </w:rPr>
        <w:t>,</w:t>
      </w:r>
      <w:r w:rsidR="00960D84" w:rsidRPr="00093AE4">
        <w:rPr>
          <w:rFonts w:ascii="Arial" w:hAnsi="Arial" w:cs="Arial"/>
          <w:bCs/>
          <w:sz w:val="24"/>
          <w:szCs w:val="24"/>
          <w:lang w:val="az-Latn-AZ"/>
        </w:rPr>
        <w:t xml:space="preserve"> məhkumluğun ödənilməsi müddəti şəxsin cəzanı çəkməkdən azad edildiyi, yəni səlahiyyətli orqan</w:t>
      </w:r>
      <w:r w:rsidR="000C2FA4" w:rsidRPr="00093AE4">
        <w:rPr>
          <w:rFonts w:ascii="Arial" w:hAnsi="Arial" w:cs="Arial"/>
          <w:bCs/>
          <w:sz w:val="24"/>
          <w:szCs w:val="24"/>
          <w:lang w:val="az-Latn-AZ"/>
        </w:rPr>
        <w:t>ın</w:t>
      </w:r>
      <w:r w:rsidR="00960D84" w:rsidRPr="00093AE4">
        <w:rPr>
          <w:rFonts w:ascii="Arial" w:hAnsi="Arial" w:cs="Arial"/>
          <w:bCs/>
          <w:sz w:val="24"/>
          <w:szCs w:val="24"/>
          <w:lang w:val="az-Latn-AZ"/>
        </w:rPr>
        <w:t xml:space="preserve"> konkret şəxs barəsində amnistiya aktının tətbiq olunması barədə qərarının qüvvəyə</w:t>
      </w:r>
      <w:r w:rsidR="00FF3EF6" w:rsidRPr="00093AE4">
        <w:rPr>
          <w:rFonts w:ascii="Arial" w:hAnsi="Arial" w:cs="Arial"/>
          <w:bCs/>
          <w:sz w:val="24"/>
          <w:szCs w:val="24"/>
          <w:lang w:val="az-Latn-AZ"/>
        </w:rPr>
        <w:t xml:space="preserve"> mindiyi gündən</w:t>
      </w:r>
      <w:r w:rsidR="00960D84" w:rsidRPr="00093AE4">
        <w:rPr>
          <w:rFonts w:ascii="Arial" w:hAnsi="Arial" w:cs="Arial"/>
          <w:bCs/>
          <w:sz w:val="24"/>
          <w:szCs w:val="24"/>
          <w:lang w:val="az-Latn-AZ"/>
        </w:rPr>
        <w:t xml:space="preserve"> hesablanmalıdır.</w:t>
      </w:r>
    </w:p>
    <w:p w:rsidR="00103770" w:rsidRPr="00093AE4" w:rsidRDefault="00B922E6" w:rsidP="00093AE4">
      <w:pPr>
        <w:pStyle w:val="a9"/>
        <w:numPr>
          <w:ilvl w:val="0"/>
          <w:numId w:val="1"/>
        </w:numPr>
        <w:spacing w:after="0" w:line="240" w:lineRule="auto"/>
        <w:ind w:left="0" w:firstLine="567"/>
        <w:jc w:val="both"/>
        <w:rPr>
          <w:rFonts w:ascii="Arial" w:hAnsi="Arial" w:cs="Arial"/>
          <w:sz w:val="24"/>
          <w:szCs w:val="24"/>
          <w:lang w:val="az-Latn-AZ"/>
        </w:rPr>
      </w:pPr>
      <w:r w:rsidRPr="00093AE4">
        <w:rPr>
          <w:rFonts w:ascii="Arial" w:hAnsi="Arial" w:cs="Arial"/>
          <w:sz w:val="24"/>
          <w:szCs w:val="24"/>
          <w:lang w:val="az-Latn-AZ"/>
        </w:rPr>
        <w:t>Qərar dərc edildiyi gündən qüvvəyə minir.</w:t>
      </w:r>
      <w:bookmarkStart w:id="1" w:name="_GoBack"/>
      <w:bookmarkEnd w:id="1"/>
    </w:p>
    <w:p w:rsidR="00103770" w:rsidRPr="00093AE4" w:rsidRDefault="00B922E6" w:rsidP="00093AE4">
      <w:pPr>
        <w:pStyle w:val="a9"/>
        <w:numPr>
          <w:ilvl w:val="0"/>
          <w:numId w:val="1"/>
        </w:numPr>
        <w:spacing w:after="0" w:line="240" w:lineRule="auto"/>
        <w:ind w:left="0" w:firstLine="567"/>
        <w:jc w:val="both"/>
        <w:rPr>
          <w:rFonts w:ascii="Arial" w:hAnsi="Arial" w:cs="Arial"/>
          <w:sz w:val="24"/>
          <w:szCs w:val="24"/>
          <w:lang w:val="az-Latn-AZ"/>
        </w:rPr>
      </w:pPr>
      <w:r w:rsidRPr="00093AE4">
        <w:rPr>
          <w:rFonts w:ascii="Arial" w:hAnsi="Arial" w:cs="Arial"/>
          <w:sz w:val="24"/>
          <w:szCs w:val="24"/>
          <w:lang w:val="az-Latn-AZ"/>
        </w:rPr>
        <w:t>Qərar “Azərbaycan”, “Respublika”, “Xalq qəzeti”, “Bakinski raboçi” qəzetlərində</w:t>
      </w:r>
      <w:r w:rsidR="00714C75">
        <w:rPr>
          <w:rFonts w:ascii="Arial" w:hAnsi="Arial" w:cs="Arial"/>
          <w:sz w:val="24"/>
          <w:szCs w:val="24"/>
          <w:lang w:val="az-Latn-AZ"/>
        </w:rPr>
        <w:t xml:space="preserve"> və </w:t>
      </w:r>
      <w:r w:rsidRPr="00093AE4">
        <w:rPr>
          <w:rFonts w:ascii="Arial" w:hAnsi="Arial" w:cs="Arial"/>
          <w:sz w:val="24"/>
          <w:szCs w:val="24"/>
          <w:lang w:val="az-Latn-AZ"/>
        </w:rPr>
        <w:t>“Azərbaycan Respublikası Konstitusiya Məhkəməsinin Məlumatı”nda dərc edilsin.</w:t>
      </w:r>
    </w:p>
    <w:p w:rsidR="00B922E6" w:rsidRPr="00093AE4" w:rsidRDefault="00B922E6" w:rsidP="00093AE4">
      <w:pPr>
        <w:pStyle w:val="a9"/>
        <w:numPr>
          <w:ilvl w:val="0"/>
          <w:numId w:val="1"/>
        </w:numPr>
        <w:spacing w:after="0" w:line="240" w:lineRule="auto"/>
        <w:ind w:left="0" w:firstLine="567"/>
        <w:jc w:val="both"/>
        <w:rPr>
          <w:rFonts w:ascii="Arial" w:hAnsi="Arial" w:cs="Arial"/>
          <w:sz w:val="24"/>
          <w:szCs w:val="24"/>
          <w:lang w:val="az-Latn-AZ"/>
        </w:rPr>
      </w:pPr>
      <w:r w:rsidRPr="00093AE4">
        <w:rPr>
          <w:rFonts w:ascii="Arial" w:hAnsi="Arial" w:cs="Arial"/>
          <w:sz w:val="24"/>
          <w:szCs w:val="24"/>
          <w:lang w:val="az-Latn-AZ"/>
        </w:rPr>
        <w:t>Qərar qətidir, heç bir orqan və ya şəxs tərəfindən ləğv edilə, dəyişdirilə və ya rəsmi təfsir edilə bilməz.</w:t>
      </w:r>
    </w:p>
    <w:p w:rsidR="00781399" w:rsidRPr="00093AE4" w:rsidRDefault="00781399" w:rsidP="00093AE4">
      <w:pPr>
        <w:pStyle w:val="a9"/>
        <w:spacing w:after="0" w:line="240" w:lineRule="auto"/>
        <w:ind w:left="0" w:firstLine="567"/>
        <w:jc w:val="both"/>
        <w:rPr>
          <w:rFonts w:ascii="Arial" w:hAnsi="Arial" w:cs="Arial"/>
          <w:b/>
          <w:bCs/>
          <w:sz w:val="24"/>
          <w:szCs w:val="24"/>
          <w:lang w:val="az-Latn-AZ"/>
        </w:rPr>
      </w:pPr>
    </w:p>
    <w:p w:rsidR="00007128" w:rsidRPr="00093AE4" w:rsidRDefault="00007128" w:rsidP="00093AE4">
      <w:pPr>
        <w:pStyle w:val="a9"/>
        <w:spacing w:after="0" w:line="240" w:lineRule="auto"/>
        <w:ind w:left="0" w:firstLine="567"/>
        <w:jc w:val="both"/>
        <w:rPr>
          <w:rFonts w:ascii="Arial" w:hAnsi="Arial" w:cs="Arial"/>
          <w:b/>
          <w:bCs/>
          <w:sz w:val="24"/>
          <w:szCs w:val="24"/>
          <w:lang w:val="az-Latn-AZ"/>
        </w:rPr>
      </w:pPr>
    </w:p>
    <w:p w:rsidR="00781399" w:rsidRPr="00093AE4" w:rsidRDefault="00781399" w:rsidP="00093AE4">
      <w:pPr>
        <w:pStyle w:val="a9"/>
        <w:spacing w:after="0" w:line="240" w:lineRule="auto"/>
        <w:ind w:left="0" w:firstLine="567"/>
        <w:jc w:val="both"/>
        <w:rPr>
          <w:rFonts w:ascii="Arial" w:hAnsi="Arial" w:cs="Arial"/>
          <w:b/>
          <w:bCs/>
          <w:sz w:val="24"/>
          <w:szCs w:val="24"/>
          <w:lang w:val="az-Latn-AZ"/>
        </w:rPr>
      </w:pPr>
    </w:p>
    <w:p w:rsidR="00A93637" w:rsidRPr="00093AE4" w:rsidRDefault="00A93637" w:rsidP="00093AE4">
      <w:pPr>
        <w:pStyle w:val="a9"/>
        <w:spacing w:after="0" w:line="240" w:lineRule="auto"/>
        <w:ind w:left="0" w:firstLine="567"/>
        <w:jc w:val="both"/>
        <w:rPr>
          <w:rFonts w:ascii="Arial" w:hAnsi="Arial" w:cs="Arial"/>
          <w:b/>
          <w:bCs/>
          <w:sz w:val="24"/>
          <w:szCs w:val="24"/>
          <w:lang w:val="az-Latn-AZ"/>
        </w:rPr>
      </w:pPr>
      <w:r w:rsidRPr="00093AE4">
        <w:rPr>
          <w:rFonts w:ascii="Arial" w:hAnsi="Arial" w:cs="Arial"/>
          <w:b/>
          <w:bCs/>
          <w:sz w:val="24"/>
          <w:szCs w:val="24"/>
          <w:lang w:val="az-Latn-AZ"/>
        </w:rPr>
        <w:t>Sədr</w:t>
      </w:r>
      <w:r w:rsidR="00007128" w:rsidRPr="00093AE4">
        <w:rPr>
          <w:rFonts w:ascii="Arial" w:hAnsi="Arial" w:cs="Arial"/>
          <w:b/>
          <w:bCs/>
          <w:sz w:val="24"/>
          <w:szCs w:val="24"/>
          <w:lang w:val="az-Latn-AZ"/>
        </w:rPr>
        <w:t xml:space="preserve">                                                                                      </w:t>
      </w:r>
      <w:r w:rsidRPr="00093AE4">
        <w:rPr>
          <w:rFonts w:ascii="Arial" w:hAnsi="Arial" w:cs="Arial"/>
          <w:b/>
          <w:bCs/>
          <w:sz w:val="24"/>
          <w:szCs w:val="24"/>
          <w:lang w:val="az-Latn-AZ"/>
        </w:rPr>
        <w:t>Fərhad Abdullayev</w:t>
      </w:r>
    </w:p>
    <w:p w:rsidR="00E473EB" w:rsidRPr="00093AE4" w:rsidRDefault="00E473EB" w:rsidP="00093AE4">
      <w:pPr>
        <w:spacing w:line="240" w:lineRule="auto"/>
        <w:ind w:firstLine="567"/>
        <w:jc w:val="both"/>
        <w:rPr>
          <w:b/>
          <w:bCs/>
          <w:sz w:val="24"/>
          <w:szCs w:val="24"/>
        </w:rPr>
      </w:pPr>
    </w:p>
    <w:p w:rsidR="008856CA" w:rsidRPr="00093AE4" w:rsidRDefault="009C6A6A" w:rsidP="00093AE4">
      <w:pPr>
        <w:spacing w:line="240" w:lineRule="auto"/>
        <w:ind w:firstLine="567"/>
        <w:jc w:val="both"/>
        <w:rPr>
          <w:bCs/>
          <w:sz w:val="24"/>
          <w:szCs w:val="24"/>
          <w:lang w:val="az-Latn-AZ"/>
        </w:rPr>
      </w:pPr>
      <w:r w:rsidRPr="00093AE4">
        <w:rPr>
          <w:sz w:val="24"/>
          <w:szCs w:val="24"/>
          <w:shd w:val="clear" w:color="auto" w:fill="FFFFFF"/>
          <w:lang w:val="az-Latn-AZ"/>
        </w:rPr>
        <w:t xml:space="preserve"> </w:t>
      </w:r>
    </w:p>
    <w:sectPr w:rsidR="008856CA" w:rsidRPr="00093AE4" w:rsidSect="00007128">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C3F" w:rsidRDefault="00CE6C3F">
      <w:pPr>
        <w:spacing w:line="240" w:lineRule="auto"/>
      </w:pPr>
      <w:r>
        <w:separator/>
      </w:r>
    </w:p>
  </w:endnote>
  <w:endnote w:type="continuationSeparator" w:id="0">
    <w:p w:rsidR="00CE6C3F" w:rsidRDefault="00CE6C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806221"/>
      <w:docPartObj>
        <w:docPartGallery w:val="Page Numbers (Bottom of Page)"/>
        <w:docPartUnique/>
      </w:docPartObj>
    </w:sdtPr>
    <w:sdtEndPr>
      <w:rPr>
        <w:noProof/>
      </w:rPr>
    </w:sdtEndPr>
    <w:sdtContent>
      <w:p w:rsidR="00A93637" w:rsidRDefault="00505347">
        <w:pPr>
          <w:pStyle w:val="ac"/>
          <w:jc w:val="right"/>
        </w:pPr>
        <w:r>
          <w:fldChar w:fldCharType="begin"/>
        </w:r>
        <w:r w:rsidR="00A93637">
          <w:instrText xml:space="preserve"> PAGE   \* MERGEFORMAT </w:instrText>
        </w:r>
        <w:r>
          <w:fldChar w:fldCharType="separate"/>
        </w:r>
        <w:r w:rsidR="007F6ED6">
          <w:rPr>
            <w:noProof/>
          </w:rPr>
          <w:t>2</w:t>
        </w:r>
        <w:r>
          <w:rPr>
            <w:noProof/>
          </w:rPr>
          <w:fldChar w:fldCharType="end"/>
        </w:r>
      </w:p>
    </w:sdtContent>
  </w:sdt>
  <w:p w:rsidR="00A93637" w:rsidRDefault="00A936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C3F" w:rsidRDefault="00CE6C3F">
      <w:pPr>
        <w:spacing w:line="240" w:lineRule="auto"/>
      </w:pPr>
      <w:r>
        <w:separator/>
      </w:r>
    </w:p>
  </w:footnote>
  <w:footnote w:type="continuationSeparator" w:id="0">
    <w:p w:rsidR="00CE6C3F" w:rsidRDefault="00CE6C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66E94"/>
    <w:multiLevelType w:val="hybridMultilevel"/>
    <w:tmpl w:val="52701628"/>
    <w:lvl w:ilvl="0" w:tplc="43127BD6">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F596022"/>
    <w:multiLevelType w:val="hybridMultilevel"/>
    <w:tmpl w:val="C7549EE2"/>
    <w:lvl w:ilvl="0" w:tplc="D2EE6C74">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73EB"/>
    <w:rsid w:val="00001068"/>
    <w:rsid w:val="00007128"/>
    <w:rsid w:val="0003130B"/>
    <w:rsid w:val="0005538E"/>
    <w:rsid w:val="00065CBA"/>
    <w:rsid w:val="0007311F"/>
    <w:rsid w:val="000762E0"/>
    <w:rsid w:val="00077735"/>
    <w:rsid w:val="0008512E"/>
    <w:rsid w:val="00087123"/>
    <w:rsid w:val="00093AE4"/>
    <w:rsid w:val="000B10C1"/>
    <w:rsid w:val="000C2FA4"/>
    <w:rsid w:val="000D3877"/>
    <w:rsid w:val="000E77F9"/>
    <w:rsid w:val="000F33D9"/>
    <w:rsid w:val="00103770"/>
    <w:rsid w:val="0011337E"/>
    <w:rsid w:val="001179F2"/>
    <w:rsid w:val="00120949"/>
    <w:rsid w:val="00122704"/>
    <w:rsid w:val="0012494F"/>
    <w:rsid w:val="0013134A"/>
    <w:rsid w:val="0013477E"/>
    <w:rsid w:val="00140DD3"/>
    <w:rsid w:val="00143015"/>
    <w:rsid w:val="0015604A"/>
    <w:rsid w:val="001615A4"/>
    <w:rsid w:val="00163BBD"/>
    <w:rsid w:val="00195F7D"/>
    <w:rsid w:val="001B2F59"/>
    <w:rsid w:val="001C3B86"/>
    <w:rsid w:val="001D4451"/>
    <w:rsid w:val="001E5669"/>
    <w:rsid w:val="001E7D4B"/>
    <w:rsid w:val="001F7C53"/>
    <w:rsid w:val="002017A5"/>
    <w:rsid w:val="00212CC9"/>
    <w:rsid w:val="002248E6"/>
    <w:rsid w:val="0023569F"/>
    <w:rsid w:val="00237EA8"/>
    <w:rsid w:val="00245312"/>
    <w:rsid w:val="002458F1"/>
    <w:rsid w:val="00264641"/>
    <w:rsid w:val="00280969"/>
    <w:rsid w:val="002A6A17"/>
    <w:rsid w:val="002C5750"/>
    <w:rsid w:val="002C62B7"/>
    <w:rsid w:val="002D5A5D"/>
    <w:rsid w:val="002E4E0A"/>
    <w:rsid w:val="002F6881"/>
    <w:rsid w:val="003010D4"/>
    <w:rsid w:val="00307488"/>
    <w:rsid w:val="00312902"/>
    <w:rsid w:val="00325663"/>
    <w:rsid w:val="003325AB"/>
    <w:rsid w:val="00335692"/>
    <w:rsid w:val="003362ED"/>
    <w:rsid w:val="003422F6"/>
    <w:rsid w:val="00342A6A"/>
    <w:rsid w:val="00346064"/>
    <w:rsid w:val="0035053E"/>
    <w:rsid w:val="00353DF3"/>
    <w:rsid w:val="0036296E"/>
    <w:rsid w:val="0037571D"/>
    <w:rsid w:val="003A1A94"/>
    <w:rsid w:val="003A7D38"/>
    <w:rsid w:val="003B2925"/>
    <w:rsid w:val="003C1CCF"/>
    <w:rsid w:val="003C3C8A"/>
    <w:rsid w:val="003C51E1"/>
    <w:rsid w:val="003C7C94"/>
    <w:rsid w:val="003D09C0"/>
    <w:rsid w:val="003E3EA7"/>
    <w:rsid w:val="003E6930"/>
    <w:rsid w:val="0042122C"/>
    <w:rsid w:val="004228B8"/>
    <w:rsid w:val="00423C52"/>
    <w:rsid w:val="004343CE"/>
    <w:rsid w:val="00435776"/>
    <w:rsid w:val="00443AEF"/>
    <w:rsid w:val="00447D74"/>
    <w:rsid w:val="00450648"/>
    <w:rsid w:val="00450B59"/>
    <w:rsid w:val="004629C4"/>
    <w:rsid w:val="004867B5"/>
    <w:rsid w:val="004902E9"/>
    <w:rsid w:val="00490AE5"/>
    <w:rsid w:val="00493409"/>
    <w:rsid w:val="004A30B8"/>
    <w:rsid w:val="004A5F93"/>
    <w:rsid w:val="004B462A"/>
    <w:rsid w:val="004D0BCF"/>
    <w:rsid w:val="004D4933"/>
    <w:rsid w:val="005050C4"/>
    <w:rsid w:val="00505347"/>
    <w:rsid w:val="005206F7"/>
    <w:rsid w:val="00532D1B"/>
    <w:rsid w:val="005442FB"/>
    <w:rsid w:val="00564E0E"/>
    <w:rsid w:val="0057068F"/>
    <w:rsid w:val="00571EFC"/>
    <w:rsid w:val="00581F41"/>
    <w:rsid w:val="0058638E"/>
    <w:rsid w:val="00591B1B"/>
    <w:rsid w:val="0059253F"/>
    <w:rsid w:val="00592A13"/>
    <w:rsid w:val="0059445A"/>
    <w:rsid w:val="005A33C1"/>
    <w:rsid w:val="005B3638"/>
    <w:rsid w:val="005B7B2F"/>
    <w:rsid w:val="005F1FEC"/>
    <w:rsid w:val="00613751"/>
    <w:rsid w:val="00616CA6"/>
    <w:rsid w:val="006178D2"/>
    <w:rsid w:val="00637F51"/>
    <w:rsid w:val="00644D54"/>
    <w:rsid w:val="006541B8"/>
    <w:rsid w:val="006618A5"/>
    <w:rsid w:val="00666A95"/>
    <w:rsid w:val="00676528"/>
    <w:rsid w:val="00680560"/>
    <w:rsid w:val="006850EF"/>
    <w:rsid w:val="006B4885"/>
    <w:rsid w:val="006B4DF3"/>
    <w:rsid w:val="006B7E82"/>
    <w:rsid w:val="006E1363"/>
    <w:rsid w:val="006E24FD"/>
    <w:rsid w:val="006E467A"/>
    <w:rsid w:val="006F71D5"/>
    <w:rsid w:val="007020D1"/>
    <w:rsid w:val="0070515D"/>
    <w:rsid w:val="00707E86"/>
    <w:rsid w:val="00714C75"/>
    <w:rsid w:val="0071631E"/>
    <w:rsid w:val="00735239"/>
    <w:rsid w:val="007540D4"/>
    <w:rsid w:val="00775950"/>
    <w:rsid w:val="00781399"/>
    <w:rsid w:val="00782042"/>
    <w:rsid w:val="007850BA"/>
    <w:rsid w:val="00796640"/>
    <w:rsid w:val="007B5418"/>
    <w:rsid w:val="007B7301"/>
    <w:rsid w:val="007D02D4"/>
    <w:rsid w:val="007F1032"/>
    <w:rsid w:val="007F6ED6"/>
    <w:rsid w:val="008077EA"/>
    <w:rsid w:val="00811CF5"/>
    <w:rsid w:val="008154A3"/>
    <w:rsid w:val="00820F06"/>
    <w:rsid w:val="008236F2"/>
    <w:rsid w:val="008303BA"/>
    <w:rsid w:val="0085791E"/>
    <w:rsid w:val="00862AB5"/>
    <w:rsid w:val="008814CE"/>
    <w:rsid w:val="008856CA"/>
    <w:rsid w:val="008923EA"/>
    <w:rsid w:val="008A23D1"/>
    <w:rsid w:val="008B57D1"/>
    <w:rsid w:val="008B7D55"/>
    <w:rsid w:val="008C0E72"/>
    <w:rsid w:val="008D54CE"/>
    <w:rsid w:val="008D68C4"/>
    <w:rsid w:val="008F0539"/>
    <w:rsid w:val="008F40A5"/>
    <w:rsid w:val="009073F9"/>
    <w:rsid w:val="00920857"/>
    <w:rsid w:val="00941A8E"/>
    <w:rsid w:val="00944F84"/>
    <w:rsid w:val="00960D84"/>
    <w:rsid w:val="00967AE1"/>
    <w:rsid w:val="00991B6C"/>
    <w:rsid w:val="009945A8"/>
    <w:rsid w:val="009B622D"/>
    <w:rsid w:val="009C3167"/>
    <w:rsid w:val="009C4214"/>
    <w:rsid w:val="009C64F5"/>
    <w:rsid w:val="009C6A6A"/>
    <w:rsid w:val="009C793A"/>
    <w:rsid w:val="009D3FD7"/>
    <w:rsid w:val="009D5FBA"/>
    <w:rsid w:val="009E4961"/>
    <w:rsid w:val="009E79F2"/>
    <w:rsid w:val="009F06C2"/>
    <w:rsid w:val="009F1D26"/>
    <w:rsid w:val="00A107BC"/>
    <w:rsid w:val="00A158E3"/>
    <w:rsid w:val="00A309C1"/>
    <w:rsid w:val="00A80DA6"/>
    <w:rsid w:val="00A870C8"/>
    <w:rsid w:val="00A93637"/>
    <w:rsid w:val="00A93964"/>
    <w:rsid w:val="00A96529"/>
    <w:rsid w:val="00A97386"/>
    <w:rsid w:val="00AA190C"/>
    <w:rsid w:val="00AB04BD"/>
    <w:rsid w:val="00AC611B"/>
    <w:rsid w:val="00AD14A3"/>
    <w:rsid w:val="00AD6F69"/>
    <w:rsid w:val="00AE0131"/>
    <w:rsid w:val="00AF281B"/>
    <w:rsid w:val="00B01071"/>
    <w:rsid w:val="00B10FA2"/>
    <w:rsid w:val="00B20B1E"/>
    <w:rsid w:val="00B2585D"/>
    <w:rsid w:val="00B30426"/>
    <w:rsid w:val="00B3602D"/>
    <w:rsid w:val="00B36C1B"/>
    <w:rsid w:val="00B4162D"/>
    <w:rsid w:val="00B41ACE"/>
    <w:rsid w:val="00B45362"/>
    <w:rsid w:val="00B45E6F"/>
    <w:rsid w:val="00B50676"/>
    <w:rsid w:val="00B7518E"/>
    <w:rsid w:val="00B82728"/>
    <w:rsid w:val="00B922E6"/>
    <w:rsid w:val="00B93530"/>
    <w:rsid w:val="00B9393A"/>
    <w:rsid w:val="00B96D1A"/>
    <w:rsid w:val="00BB765F"/>
    <w:rsid w:val="00BC2300"/>
    <w:rsid w:val="00BC3EEA"/>
    <w:rsid w:val="00BD118C"/>
    <w:rsid w:val="00BD1FE6"/>
    <w:rsid w:val="00BD3D83"/>
    <w:rsid w:val="00BE0522"/>
    <w:rsid w:val="00BE30BB"/>
    <w:rsid w:val="00BF1216"/>
    <w:rsid w:val="00BF5644"/>
    <w:rsid w:val="00C00E4A"/>
    <w:rsid w:val="00C12055"/>
    <w:rsid w:val="00C25846"/>
    <w:rsid w:val="00C32D08"/>
    <w:rsid w:val="00C56EAA"/>
    <w:rsid w:val="00C616CD"/>
    <w:rsid w:val="00C97DA4"/>
    <w:rsid w:val="00CA35B3"/>
    <w:rsid w:val="00CA4192"/>
    <w:rsid w:val="00CA712D"/>
    <w:rsid w:val="00CA7974"/>
    <w:rsid w:val="00CB2AF7"/>
    <w:rsid w:val="00CC525C"/>
    <w:rsid w:val="00CC5F2C"/>
    <w:rsid w:val="00CD6A15"/>
    <w:rsid w:val="00CE5984"/>
    <w:rsid w:val="00CE6C3F"/>
    <w:rsid w:val="00D2225E"/>
    <w:rsid w:val="00D31EA9"/>
    <w:rsid w:val="00D36313"/>
    <w:rsid w:val="00D46843"/>
    <w:rsid w:val="00D70021"/>
    <w:rsid w:val="00D74320"/>
    <w:rsid w:val="00D7726A"/>
    <w:rsid w:val="00D82EAA"/>
    <w:rsid w:val="00D83CC5"/>
    <w:rsid w:val="00D9242B"/>
    <w:rsid w:val="00D93FFE"/>
    <w:rsid w:val="00DA6A1E"/>
    <w:rsid w:val="00DC1A19"/>
    <w:rsid w:val="00DC560F"/>
    <w:rsid w:val="00DC5ACE"/>
    <w:rsid w:val="00DD0B03"/>
    <w:rsid w:val="00DD1C4D"/>
    <w:rsid w:val="00DD1D89"/>
    <w:rsid w:val="00DD635F"/>
    <w:rsid w:val="00DE2D4C"/>
    <w:rsid w:val="00DE4666"/>
    <w:rsid w:val="00DE7DEE"/>
    <w:rsid w:val="00DF1692"/>
    <w:rsid w:val="00DF5D97"/>
    <w:rsid w:val="00E05B9E"/>
    <w:rsid w:val="00E13309"/>
    <w:rsid w:val="00E22904"/>
    <w:rsid w:val="00E30832"/>
    <w:rsid w:val="00E37057"/>
    <w:rsid w:val="00E473EB"/>
    <w:rsid w:val="00E818B1"/>
    <w:rsid w:val="00E90950"/>
    <w:rsid w:val="00E90FA0"/>
    <w:rsid w:val="00E94AB6"/>
    <w:rsid w:val="00E94FAA"/>
    <w:rsid w:val="00E95FE2"/>
    <w:rsid w:val="00E97167"/>
    <w:rsid w:val="00EC06D4"/>
    <w:rsid w:val="00EE753D"/>
    <w:rsid w:val="00EF107C"/>
    <w:rsid w:val="00EF25FF"/>
    <w:rsid w:val="00EF3F0D"/>
    <w:rsid w:val="00EF4A42"/>
    <w:rsid w:val="00EF5D43"/>
    <w:rsid w:val="00EF5ECB"/>
    <w:rsid w:val="00F03F7E"/>
    <w:rsid w:val="00F3326A"/>
    <w:rsid w:val="00F400CC"/>
    <w:rsid w:val="00F40FD8"/>
    <w:rsid w:val="00F56C7B"/>
    <w:rsid w:val="00F579D4"/>
    <w:rsid w:val="00F708E7"/>
    <w:rsid w:val="00F76605"/>
    <w:rsid w:val="00FA1C2D"/>
    <w:rsid w:val="00FC57B6"/>
    <w:rsid w:val="00FC6C73"/>
    <w:rsid w:val="00FD6DC4"/>
    <w:rsid w:val="00FD7F5A"/>
    <w:rsid w:val="00FF31E6"/>
    <w:rsid w:val="00FF3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8E3"/>
  </w:style>
  <w:style w:type="paragraph" w:styleId="1">
    <w:name w:val="heading 1"/>
    <w:basedOn w:val="a"/>
    <w:next w:val="a"/>
    <w:uiPriority w:val="9"/>
    <w:qFormat/>
    <w:rsid w:val="00A158E3"/>
    <w:pPr>
      <w:keepNext/>
      <w:keepLines/>
      <w:spacing w:before="400" w:after="120"/>
      <w:outlineLvl w:val="0"/>
    </w:pPr>
    <w:rPr>
      <w:sz w:val="40"/>
      <w:szCs w:val="40"/>
    </w:rPr>
  </w:style>
  <w:style w:type="paragraph" w:styleId="2">
    <w:name w:val="heading 2"/>
    <w:basedOn w:val="a"/>
    <w:next w:val="a"/>
    <w:uiPriority w:val="9"/>
    <w:semiHidden/>
    <w:unhideWhenUsed/>
    <w:qFormat/>
    <w:rsid w:val="00A158E3"/>
    <w:pPr>
      <w:keepNext/>
      <w:keepLines/>
      <w:spacing w:before="360" w:after="120"/>
      <w:outlineLvl w:val="1"/>
    </w:pPr>
    <w:rPr>
      <w:sz w:val="32"/>
      <w:szCs w:val="32"/>
    </w:rPr>
  </w:style>
  <w:style w:type="paragraph" w:styleId="3">
    <w:name w:val="heading 3"/>
    <w:basedOn w:val="a"/>
    <w:next w:val="a"/>
    <w:uiPriority w:val="9"/>
    <w:semiHidden/>
    <w:unhideWhenUsed/>
    <w:qFormat/>
    <w:rsid w:val="00A158E3"/>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A158E3"/>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A158E3"/>
    <w:pPr>
      <w:keepNext/>
      <w:keepLines/>
      <w:spacing w:before="240" w:after="80"/>
      <w:outlineLvl w:val="4"/>
    </w:pPr>
    <w:rPr>
      <w:color w:val="666666"/>
    </w:rPr>
  </w:style>
  <w:style w:type="paragraph" w:styleId="6">
    <w:name w:val="heading 6"/>
    <w:basedOn w:val="a"/>
    <w:next w:val="a"/>
    <w:uiPriority w:val="9"/>
    <w:semiHidden/>
    <w:unhideWhenUsed/>
    <w:qFormat/>
    <w:rsid w:val="00A158E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158E3"/>
    <w:tblPr>
      <w:tblCellMar>
        <w:top w:w="0" w:type="dxa"/>
        <w:left w:w="0" w:type="dxa"/>
        <w:bottom w:w="0" w:type="dxa"/>
        <w:right w:w="0" w:type="dxa"/>
      </w:tblCellMar>
    </w:tblPr>
  </w:style>
  <w:style w:type="paragraph" w:styleId="a3">
    <w:name w:val="Title"/>
    <w:basedOn w:val="a"/>
    <w:next w:val="a"/>
    <w:uiPriority w:val="10"/>
    <w:qFormat/>
    <w:rsid w:val="00A158E3"/>
    <w:pPr>
      <w:keepNext/>
      <w:keepLines/>
      <w:spacing w:after="60"/>
    </w:pPr>
    <w:rPr>
      <w:sz w:val="52"/>
      <w:szCs w:val="52"/>
    </w:rPr>
  </w:style>
  <w:style w:type="paragraph" w:styleId="a4">
    <w:name w:val="Subtitle"/>
    <w:basedOn w:val="a"/>
    <w:next w:val="a"/>
    <w:uiPriority w:val="11"/>
    <w:qFormat/>
    <w:rsid w:val="00A158E3"/>
    <w:pPr>
      <w:keepNext/>
      <w:keepLines/>
      <w:spacing w:after="320"/>
    </w:pPr>
    <w:rPr>
      <w:color w:val="666666"/>
      <w:sz w:val="30"/>
      <w:szCs w:val="30"/>
    </w:rPr>
  </w:style>
  <w:style w:type="character" w:styleId="a5">
    <w:name w:val="endnote reference"/>
    <w:basedOn w:val="a0"/>
    <w:uiPriority w:val="99"/>
    <w:semiHidden/>
    <w:unhideWhenUsed/>
    <w:rsid w:val="00DE7DEE"/>
  </w:style>
  <w:style w:type="character" w:styleId="a6">
    <w:name w:val="Hyperlink"/>
    <w:basedOn w:val="a0"/>
    <w:uiPriority w:val="99"/>
    <w:semiHidden/>
    <w:unhideWhenUsed/>
    <w:rsid w:val="007540D4"/>
    <w:rPr>
      <w:color w:val="0000FF"/>
      <w:u w:val="single"/>
    </w:rPr>
  </w:style>
  <w:style w:type="paragraph" w:styleId="a7">
    <w:name w:val="Normal (Web)"/>
    <w:basedOn w:val="a"/>
    <w:uiPriority w:val="99"/>
    <w:semiHidden/>
    <w:unhideWhenUsed/>
    <w:rsid w:val="000E77F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E77F9"/>
    <w:rPr>
      <w:b/>
      <w:bCs/>
    </w:rPr>
  </w:style>
  <w:style w:type="paragraph" w:customStyle="1" w:styleId="txtj">
    <w:name w:val="txtj"/>
    <w:basedOn w:val="a"/>
    <w:rsid w:val="00122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a0"/>
    <w:rsid w:val="009F06C2"/>
  </w:style>
  <w:style w:type="paragraph" w:styleId="a9">
    <w:name w:val="List Paragraph"/>
    <w:basedOn w:val="a"/>
    <w:uiPriority w:val="34"/>
    <w:qFormat/>
    <w:rsid w:val="00B922E6"/>
    <w:pPr>
      <w:spacing w:after="200"/>
      <w:ind w:left="720"/>
      <w:contextualSpacing/>
    </w:pPr>
    <w:rPr>
      <w:rFonts w:asciiTheme="minorHAnsi" w:eastAsiaTheme="minorHAnsi" w:hAnsiTheme="minorHAnsi" w:cstheme="minorBidi"/>
      <w:lang w:val="en-US" w:eastAsia="en-US"/>
    </w:rPr>
  </w:style>
  <w:style w:type="paragraph" w:styleId="aa">
    <w:name w:val="header"/>
    <w:basedOn w:val="a"/>
    <w:link w:val="ab"/>
    <w:uiPriority w:val="99"/>
    <w:unhideWhenUsed/>
    <w:rsid w:val="00A93637"/>
    <w:pPr>
      <w:tabs>
        <w:tab w:val="center" w:pos="4677"/>
        <w:tab w:val="right" w:pos="9355"/>
      </w:tabs>
      <w:spacing w:line="240" w:lineRule="auto"/>
    </w:pPr>
  </w:style>
  <w:style w:type="character" w:customStyle="1" w:styleId="ab">
    <w:name w:val="Верхний колонтитул Знак"/>
    <w:basedOn w:val="a0"/>
    <w:link w:val="aa"/>
    <w:uiPriority w:val="99"/>
    <w:rsid w:val="00A93637"/>
  </w:style>
  <w:style w:type="paragraph" w:styleId="ac">
    <w:name w:val="footer"/>
    <w:basedOn w:val="a"/>
    <w:link w:val="ad"/>
    <w:uiPriority w:val="99"/>
    <w:unhideWhenUsed/>
    <w:rsid w:val="00A93637"/>
    <w:pPr>
      <w:tabs>
        <w:tab w:val="center" w:pos="4677"/>
        <w:tab w:val="right" w:pos="9355"/>
      </w:tabs>
      <w:spacing w:line="240" w:lineRule="auto"/>
    </w:pPr>
  </w:style>
  <w:style w:type="character" w:customStyle="1" w:styleId="ad">
    <w:name w:val="Нижний колонтитул Знак"/>
    <w:basedOn w:val="a0"/>
    <w:link w:val="ac"/>
    <w:uiPriority w:val="99"/>
    <w:rsid w:val="00A93637"/>
  </w:style>
  <w:style w:type="paragraph" w:customStyle="1" w:styleId="mecelle">
    <w:name w:val="mecelle"/>
    <w:basedOn w:val="a"/>
    <w:rsid w:val="00B20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no">
    <w:name w:val="bottomno"/>
    <w:basedOn w:val="a"/>
    <w:rsid w:val="00093A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516134">
      <w:bodyDiv w:val="1"/>
      <w:marLeft w:val="0"/>
      <w:marRight w:val="0"/>
      <w:marTop w:val="0"/>
      <w:marBottom w:val="0"/>
      <w:divBdr>
        <w:top w:val="none" w:sz="0" w:space="0" w:color="auto"/>
        <w:left w:val="none" w:sz="0" w:space="0" w:color="auto"/>
        <w:bottom w:val="none" w:sz="0" w:space="0" w:color="auto"/>
        <w:right w:val="none" w:sz="0" w:space="0" w:color="auto"/>
      </w:divBdr>
    </w:div>
    <w:div w:id="565262246">
      <w:bodyDiv w:val="1"/>
      <w:marLeft w:val="0"/>
      <w:marRight w:val="0"/>
      <w:marTop w:val="0"/>
      <w:marBottom w:val="0"/>
      <w:divBdr>
        <w:top w:val="none" w:sz="0" w:space="0" w:color="auto"/>
        <w:left w:val="none" w:sz="0" w:space="0" w:color="auto"/>
        <w:bottom w:val="none" w:sz="0" w:space="0" w:color="auto"/>
        <w:right w:val="none" w:sz="0" w:space="0" w:color="auto"/>
      </w:divBdr>
      <w:divsChild>
        <w:div w:id="1110514757">
          <w:marLeft w:val="0"/>
          <w:marRight w:val="0"/>
          <w:marTop w:val="0"/>
          <w:marBottom w:val="0"/>
          <w:divBdr>
            <w:top w:val="none" w:sz="0" w:space="0" w:color="auto"/>
            <w:left w:val="none" w:sz="0" w:space="0" w:color="auto"/>
            <w:bottom w:val="none" w:sz="0" w:space="0" w:color="auto"/>
            <w:right w:val="none" w:sz="0" w:space="0" w:color="auto"/>
          </w:divBdr>
        </w:div>
        <w:div w:id="1761947165">
          <w:marLeft w:val="0"/>
          <w:marRight w:val="0"/>
          <w:marTop w:val="0"/>
          <w:marBottom w:val="0"/>
          <w:divBdr>
            <w:top w:val="none" w:sz="0" w:space="0" w:color="auto"/>
            <w:left w:val="none" w:sz="0" w:space="0" w:color="auto"/>
            <w:bottom w:val="none" w:sz="0" w:space="0" w:color="auto"/>
            <w:right w:val="none" w:sz="0" w:space="0" w:color="auto"/>
          </w:divBdr>
          <w:divsChild>
            <w:div w:id="1814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5983">
      <w:bodyDiv w:val="1"/>
      <w:marLeft w:val="0"/>
      <w:marRight w:val="0"/>
      <w:marTop w:val="0"/>
      <w:marBottom w:val="0"/>
      <w:divBdr>
        <w:top w:val="none" w:sz="0" w:space="0" w:color="auto"/>
        <w:left w:val="none" w:sz="0" w:space="0" w:color="auto"/>
        <w:bottom w:val="none" w:sz="0" w:space="0" w:color="auto"/>
        <w:right w:val="none" w:sz="0" w:space="0" w:color="auto"/>
      </w:divBdr>
    </w:div>
    <w:div w:id="669523676">
      <w:bodyDiv w:val="1"/>
      <w:marLeft w:val="0"/>
      <w:marRight w:val="0"/>
      <w:marTop w:val="0"/>
      <w:marBottom w:val="0"/>
      <w:divBdr>
        <w:top w:val="none" w:sz="0" w:space="0" w:color="auto"/>
        <w:left w:val="none" w:sz="0" w:space="0" w:color="auto"/>
        <w:bottom w:val="none" w:sz="0" w:space="0" w:color="auto"/>
        <w:right w:val="none" w:sz="0" w:space="0" w:color="auto"/>
      </w:divBdr>
    </w:div>
    <w:div w:id="707224757">
      <w:bodyDiv w:val="1"/>
      <w:marLeft w:val="0"/>
      <w:marRight w:val="0"/>
      <w:marTop w:val="0"/>
      <w:marBottom w:val="0"/>
      <w:divBdr>
        <w:top w:val="none" w:sz="0" w:space="0" w:color="auto"/>
        <w:left w:val="none" w:sz="0" w:space="0" w:color="auto"/>
        <w:bottom w:val="none" w:sz="0" w:space="0" w:color="auto"/>
        <w:right w:val="none" w:sz="0" w:space="0" w:color="auto"/>
      </w:divBdr>
    </w:div>
    <w:div w:id="862285889">
      <w:bodyDiv w:val="1"/>
      <w:marLeft w:val="0"/>
      <w:marRight w:val="0"/>
      <w:marTop w:val="0"/>
      <w:marBottom w:val="0"/>
      <w:divBdr>
        <w:top w:val="none" w:sz="0" w:space="0" w:color="auto"/>
        <w:left w:val="none" w:sz="0" w:space="0" w:color="auto"/>
        <w:bottom w:val="none" w:sz="0" w:space="0" w:color="auto"/>
        <w:right w:val="none" w:sz="0" w:space="0" w:color="auto"/>
      </w:divBdr>
    </w:div>
    <w:div w:id="877737026">
      <w:bodyDiv w:val="1"/>
      <w:marLeft w:val="0"/>
      <w:marRight w:val="0"/>
      <w:marTop w:val="0"/>
      <w:marBottom w:val="0"/>
      <w:divBdr>
        <w:top w:val="none" w:sz="0" w:space="0" w:color="auto"/>
        <w:left w:val="none" w:sz="0" w:space="0" w:color="auto"/>
        <w:bottom w:val="none" w:sz="0" w:space="0" w:color="auto"/>
        <w:right w:val="none" w:sz="0" w:space="0" w:color="auto"/>
      </w:divBdr>
    </w:div>
    <w:div w:id="897321753">
      <w:bodyDiv w:val="1"/>
      <w:marLeft w:val="0"/>
      <w:marRight w:val="0"/>
      <w:marTop w:val="0"/>
      <w:marBottom w:val="0"/>
      <w:divBdr>
        <w:top w:val="none" w:sz="0" w:space="0" w:color="auto"/>
        <w:left w:val="none" w:sz="0" w:space="0" w:color="auto"/>
        <w:bottom w:val="none" w:sz="0" w:space="0" w:color="auto"/>
        <w:right w:val="none" w:sz="0" w:space="0" w:color="auto"/>
      </w:divBdr>
    </w:div>
    <w:div w:id="1132211952">
      <w:bodyDiv w:val="1"/>
      <w:marLeft w:val="0"/>
      <w:marRight w:val="0"/>
      <w:marTop w:val="0"/>
      <w:marBottom w:val="0"/>
      <w:divBdr>
        <w:top w:val="none" w:sz="0" w:space="0" w:color="auto"/>
        <w:left w:val="none" w:sz="0" w:space="0" w:color="auto"/>
        <w:bottom w:val="none" w:sz="0" w:space="0" w:color="auto"/>
        <w:right w:val="none" w:sz="0" w:space="0" w:color="auto"/>
      </w:divBdr>
    </w:div>
    <w:div w:id="1234005098">
      <w:bodyDiv w:val="1"/>
      <w:marLeft w:val="0"/>
      <w:marRight w:val="0"/>
      <w:marTop w:val="0"/>
      <w:marBottom w:val="0"/>
      <w:divBdr>
        <w:top w:val="none" w:sz="0" w:space="0" w:color="auto"/>
        <w:left w:val="none" w:sz="0" w:space="0" w:color="auto"/>
        <w:bottom w:val="none" w:sz="0" w:space="0" w:color="auto"/>
        <w:right w:val="none" w:sz="0" w:space="0" w:color="auto"/>
      </w:divBdr>
    </w:div>
    <w:div w:id="1895578158">
      <w:bodyDiv w:val="1"/>
      <w:marLeft w:val="0"/>
      <w:marRight w:val="0"/>
      <w:marTop w:val="0"/>
      <w:marBottom w:val="0"/>
      <w:divBdr>
        <w:top w:val="none" w:sz="0" w:space="0" w:color="auto"/>
        <w:left w:val="none" w:sz="0" w:space="0" w:color="auto"/>
        <w:bottom w:val="none" w:sz="0" w:space="0" w:color="auto"/>
        <w:right w:val="none" w:sz="0" w:space="0" w:color="auto"/>
      </w:divBdr>
    </w:div>
    <w:div w:id="207245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B0DEA-2A8F-4BDC-A08B-D0D61844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Humay Efendiyeva</dc:creator>
  <cp:lastModifiedBy>WINDESIGN</cp:lastModifiedBy>
  <cp:revision>2</cp:revision>
  <cp:lastPrinted>2020-04-27T11:06:00Z</cp:lastPrinted>
  <dcterms:created xsi:type="dcterms:W3CDTF">2020-04-29T04:58:00Z</dcterms:created>
  <dcterms:modified xsi:type="dcterms:W3CDTF">2020-04-29T04:58:00Z</dcterms:modified>
</cp:coreProperties>
</file>