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8A" w:rsidRPr="00320BA0" w:rsidRDefault="002A568A" w:rsidP="00320BA0">
      <w:pPr>
        <w:spacing w:after="0" w:line="240" w:lineRule="auto"/>
        <w:ind w:firstLine="567"/>
        <w:jc w:val="center"/>
        <w:rPr>
          <w:rFonts w:ascii="Arial" w:hAnsi="Arial" w:cs="Arial"/>
          <w:b/>
          <w:sz w:val="24"/>
          <w:szCs w:val="24"/>
        </w:rPr>
      </w:pPr>
    </w:p>
    <w:p w:rsidR="002A568A" w:rsidRPr="00320BA0" w:rsidRDefault="002A568A" w:rsidP="00320BA0">
      <w:pPr>
        <w:spacing w:after="0" w:line="240" w:lineRule="auto"/>
        <w:ind w:firstLine="567"/>
        <w:jc w:val="center"/>
        <w:rPr>
          <w:rFonts w:ascii="Arial" w:hAnsi="Arial" w:cs="Arial"/>
          <w:b/>
          <w:sz w:val="24"/>
          <w:szCs w:val="24"/>
        </w:rPr>
      </w:pPr>
    </w:p>
    <w:p w:rsidR="002A568A" w:rsidRPr="00320BA0" w:rsidRDefault="002A568A" w:rsidP="00320BA0">
      <w:pPr>
        <w:spacing w:after="0" w:line="240" w:lineRule="auto"/>
        <w:ind w:firstLine="567"/>
        <w:jc w:val="center"/>
        <w:rPr>
          <w:rFonts w:ascii="Arial" w:hAnsi="Arial" w:cs="Arial"/>
          <w:b/>
          <w:sz w:val="24"/>
          <w:szCs w:val="24"/>
        </w:rPr>
      </w:pPr>
    </w:p>
    <w:p w:rsidR="002A568A" w:rsidRPr="00320BA0" w:rsidRDefault="002A568A" w:rsidP="00320BA0">
      <w:pPr>
        <w:spacing w:after="0" w:line="240" w:lineRule="auto"/>
        <w:ind w:firstLine="567"/>
        <w:jc w:val="center"/>
        <w:rPr>
          <w:rFonts w:ascii="Arial" w:hAnsi="Arial" w:cs="Arial"/>
          <w:b/>
          <w:sz w:val="24"/>
          <w:szCs w:val="24"/>
        </w:rPr>
      </w:pPr>
    </w:p>
    <w:p w:rsidR="002A568A" w:rsidRPr="00320BA0" w:rsidRDefault="002A568A" w:rsidP="00320BA0">
      <w:pPr>
        <w:spacing w:after="0" w:line="240" w:lineRule="auto"/>
        <w:ind w:firstLine="567"/>
        <w:jc w:val="center"/>
        <w:rPr>
          <w:rFonts w:ascii="Arial" w:hAnsi="Arial" w:cs="Arial"/>
          <w:b/>
          <w:sz w:val="24"/>
          <w:szCs w:val="24"/>
        </w:rPr>
      </w:pPr>
    </w:p>
    <w:p w:rsidR="00D807E6" w:rsidRPr="00320BA0" w:rsidRDefault="00D807E6" w:rsidP="00320BA0">
      <w:pPr>
        <w:spacing w:after="0" w:line="240" w:lineRule="auto"/>
        <w:ind w:firstLine="567"/>
        <w:jc w:val="center"/>
        <w:rPr>
          <w:rFonts w:ascii="Arial" w:hAnsi="Arial" w:cs="Arial"/>
          <w:b/>
          <w:sz w:val="24"/>
          <w:szCs w:val="24"/>
        </w:rPr>
      </w:pPr>
    </w:p>
    <w:p w:rsidR="00D807E6" w:rsidRPr="00320BA0" w:rsidRDefault="00D807E6" w:rsidP="00320BA0">
      <w:pPr>
        <w:spacing w:after="0" w:line="240" w:lineRule="auto"/>
        <w:ind w:firstLine="567"/>
        <w:jc w:val="center"/>
        <w:rPr>
          <w:rFonts w:ascii="Arial" w:hAnsi="Arial" w:cs="Arial"/>
          <w:b/>
          <w:sz w:val="24"/>
          <w:szCs w:val="24"/>
        </w:rPr>
      </w:pPr>
    </w:p>
    <w:p w:rsidR="00D807E6" w:rsidRDefault="00D807E6" w:rsidP="00320BA0">
      <w:pPr>
        <w:spacing w:after="0" w:line="240" w:lineRule="auto"/>
        <w:ind w:firstLine="567"/>
        <w:jc w:val="center"/>
        <w:rPr>
          <w:rFonts w:ascii="Arial" w:hAnsi="Arial" w:cs="Arial"/>
          <w:b/>
          <w:sz w:val="24"/>
          <w:szCs w:val="24"/>
        </w:rPr>
      </w:pPr>
    </w:p>
    <w:p w:rsidR="00036034" w:rsidRDefault="00036034" w:rsidP="00320BA0">
      <w:pPr>
        <w:spacing w:after="0" w:line="240" w:lineRule="auto"/>
        <w:ind w:firstLine="567"/>
        <w:jc w:val="center"/>
        <w:rPr>
          <w:rFonts w:ascii="Arial" w:hAnsi="Arial" w:cs="Arial"/>
          <w:b/>
          <w:sz w:val="24"/>
          <w:szCs w:val="24"/>
        </w:rPr>
      </w:pPr>
    </w:p>
    <w:p w:rsidR="00036034" w:rsidRDefault="00036034" w:rsidP="00320BA0">
      <w:pPr>
        <w:spacing w:after="0" w:line="240" w:lineRule="auto"/>
        <w:ind w:firstLine="567"/>
        <w:jc w:val="center"/>
        <w:rPr>
          <w:rFonts w:ascii="Arial" w:hAnsi="Arial" w:cs="Arial"/>
          <w:b/>
          <w:sz w:val="24"/>
          <w:szCs w:val="24"/>
        </w:rPr>
      </w:pPr>
    </w:p>
    <w:p w:rsidR="00B04951" w:rsidRPr="00320BA0" w:rsidRDefault="00253A7E" w:rsidP="00320BA0">
      <w:pPr>
        <w:spacing w:after="0" w:line="240" w:lineRule="auto"/>
        <w:jc w:val="center"/>
        <w:rPr>
          <w:rFonts w:ascii="Arial" w:hAnsi="Arial" w:cs="Arial"/>
          <w:b/>
          <w:sz w:val="24"/>
          <w:szCs w:val="24"/>
        </w:rPr>
      </w:pPr>
      <w:r w:rsidRPr="00320BA0">
        <w:rPr>
          <w:rFonts w:ascii="Arial" w:hAnsi="Arial" w:cs="Arial"/>
          <w:b/>
          <w:sz w:val="24"/>
          <w:szCs w:val="24"/>
        </w:rPr>
        <w:t>AZƏRBAYCAN RESPUBLİKASI ADINDAN</w:t>
      </w:r>
    </w:p>
    <w:p w:rsidR="00554B33" w:rsidRPr="00320BA0" w:rsidRDefault="00554B33" w:rsidP="00320BA0">
      <w:pPr>
        <w:spacing w:after="0" w:line="240" w:lineRule="auto"/>
        <w:jc w:val="center"/>
        <w:rPr>
          <w:rFonts w:ascii="Arial" w:hAnsi="Arial" w:cs="Arial"/>
          <w:b/>
          <w:sz w:val="24"/>
          <w:szCs w:val="24"/>
        </w:rPr>
      </w:pPr>
    </w:p>
    <w:p w:rsidR="00B04951" w:rsidRPr="00320BA0" w:rsidRDefault="00253A7E" w:rsidP="00320BA0">
      <w:pPr>
        <w:spacing w:after="0" w:line="240" w:lineRule="auto"/>
        <w:jc w:val="center"/>
        <w:rPr>
          <w:rFonts w:ascii="Arial" w:hAnsi="Arial" w:cs="Arial"/>
          <w:b/>
          <w:sz w:val="24"/>
          <w:szCs w:val="24"/>
        </w:rPr>
      </w:pPr>
      <w:r w:rsidRPr="00320BA0">
        <w:rPr>
          <w:rFonts w:ascii="Arial" w:hAnsi="Arial" w:cs="Arial"/>
          <w:b/>
          <w:sz w:val="24"/>
          <w:szCs w:val="24"/>
        </w:rPr>
        <w:t>Azərbaycan Respublikası</w:t>
      </w:r>
    </w:p>
    <w:p w:rsidR="00B04951" w:rsidRPr="00320BA0" w:rsidRDefault="00253A7E" w:rsidP="00320BA0">
      <w:pPr>
        <w:spacing w:after="0" w:line="240" w:lineRule="auto"/>
        <w:jc w:val="center"/>
        <w:rPr>
          <w:rFonts w:ascii="Arial" w:hAnsi="Arial" w:cs="Arial"/>
          <w:b/>
          <w:sz w:val="24"/>
          <w:szCs w:val="24"/>
        </w:rPr>
      </w:pPr>
      <w:r w:rsidRPr="00320BA0">
        <w:rPr>
          <w:rFonts w:ascii="Arial" w:hAnsi="Arial" w:cs="Arial"/>
          <w:b/>
          <w:sz w:val="24"/>
          <w:szCs w:val="24"/>
        </w:rPr>
        <w:t>Konstitusiya Məhkəməsi Plenumunun</w:t>
      </w:r>
    </w:p>
    <w:p w:rsidR="00554B33" w:rsidRPr="00320BA0" w:rsidRDefault="00554B33" w:rsidP="00320BA0">
      <w:pPr>
        <w:spacing w:after="0" w:line="240" w:lineRule="auto"/>
        <w:jc w:val="center"/>
        <w:rPr>
          <w:rFonts w:ascii="Arial" w:hAnsi="Arial" w:cs="Arial"/>
          <w:b/>
          <w:sz w:val="24"/>
          <w:szCs w:val="24"/>
        </w:rPr>
      </w:pPr>
    </w:p>
    <w:p w:rsidR="00B04951" w:rsidRPr="00320BA0" w:rsidRDefault="00253A7E" w:rsidP="00320BA0">
      <w:pPr>
        <w:spacing w:after="0" w:line="240" w:lineRule="auto"/>
        <w:jc w:val="center"/>
        <w:rPr>
          <w:rFonts w:ascii="Arial" w:hAnsi="Arial" w:cs="Arial"/>
          <w:b/>
          <w:sz w:val="24"/>
          <w:szCs w:val="24"/>
        </w:rPr>
      </w:pPr>
      <w:r w:rsidRPr="00320BA0">
        <w:rPr>
          <w:rFonts w:ascii="Arial" w:hAnsi="Arial" w:cs="Arial"/>
          <w:b/>
          <w:sz w:val="24"/>
          <w:szCs w:val="24"/>
        </w:rPr>
        <w:t>Q</w:t>
      </w:r>
      <w:r w:rsidR="002A568A" w:rsidRPr="00320BA0">
        <w:rPr>
          <w:rFonts w:ascii="Arial" w:hAnsi="Arial" w:cs="Arial"/>
          <w:b/>
          <w:sz w:val="24"/>
          <w:szCs w:val="24"/>
        </w:rPr>
        <w:t xml:space="preserve"> </w:t>
      </w:r>
      <w:r w:rsidRPr="00320BA0">
        <w:rPr>
          <w:rFonts w:ascii="Arial" w:hAnsi="Arial" w:cs="Arial"/>
          <w:b/>
          <w:sz w:val="24"/>
          <w:szCs w:val="24"/>
        </w:rPr>
        <w:t>Ə</w:t>
      </w:r>
      <w:r w:rsidR="002A568A" w:rsidRPr="00320BA0">
        <w:rPr>
          <w:rFonts w:ascii="Arial" w:hAnsi="Arial" w:cs="Arial"/>
          <w:b/>
          <w:sz w:val="24"/>
          <w:szCs w:val="24"/>
        </w:rPr>
        <w:t xml:space="preserve"> </w:t>
      </w:r>
      <w:r w:rsidRPr="00320BA0">
        <w:rPr>
          <w:rFonts w:ascii="Arial" w:hAnsi="Arial" w:cs="Arial"/>
          <w:b/>
          <w:sz w:val="24"/>
          <w:szCs w:val="24"/>
        </w:rPr>
        <w:t>R</w:t>
      </w:r>
      <w:r w:rsidR="002A568A" w:rsidRPr="00320BA0">
        <w:rPr>
          <w:rFonts w:ascii="Arial" w:hAnsi="Arial" w:cs="Arial"/>
          <w:b/>
          <w:sz w:val="24"/>
          <w:szCs w:val="24"/>
        </w:rPr>
        <w:t xml:space="preserve"> </w:t>
      </w:r>
      <w:r w:rsidRPr="00320BA0">
        <w:rPr>
          <w:rFonts w:ascii="Arial" w:hAnsi="Arial" w:cs="Arial"/>
          <w:b/>
          <w:sz w:val="24"/>
          <w:szCs w:val="24"/>
        </w:rPr>
        <w:t>A</w:t>
      </w:r>
      <w:r w:rsidR="002A568A" w:rsidRPr="00320BA0">
        <w:rPr>
          <w:rFonts w:ascii="Arial" w:hAnsi="Arial" w:cs="Arial"/>
          <w:b/>
          <w:sz w:val="24"/>
          <w:szCs w:val="24"/>
        </w:rPr>
        <w:t xml:space="preserve"> </w:t>
      </w:r>
      <w:r w:rsidRPr="00320BA0">
        <w:rPr>
          <w:rFonts w:ascii="Arial" w:hAnsi="Arial" w:cs="Arial"/>
          <w:b/>
          <w:sz w:val="24"/>
          <w:szCs w:val="24"/>
        </w:rPr>
        <w:t>R</w:t>
      </w:r>
      <w:r w:rsidR="002A568A" w:rsidRPr="00320BA0">
        <w:rPr>
          <w:rFonts w:ascii="Arial" w:hAnsi="Arial" w:cs="Arial"/>
          <w:b/>
          <w:sz w:val="24"/>
          <w:szCs w:val="24"/>
        </w:rPr>
        <w:t xml:space="preserve"> </w:t>
      </w:r>
      <w:r w:rsidRPr="00320BA0">
        <w:rPr>
          <w:rFonts w:ascii="Arial" w:hAnsi="Arial" w:cs="Arial"/>
          <w:b/>
          <w:sz w:val="24"/>
          <w:szCs w:val="24"/>
        </w:rPr>
        <w:t>I</w:t>
      </w:r>
    </w:p>
    <w:p w:rsidR="00B04951" w:rsidRDefault="00B04951" w:rsidP="00320BA0">
      <w:pPr>
        <w:spacing w:after="0" w:line="240" w:lineRule="auto"/>
        <w:jc w:val="center"/>
        <w:rPr>
          <w:rFonts w:ascii="Arial" w:hAnsi="Arial" w:cs="Arial"/>
          <w:b/>
          <w:sz w:val="24"/>
          <w:szCs w:val="24"/>
        </w:rPr>
      </w:pPr>
    </w:p>
    <w:p w:rsidR="00320BA0" w:rsidRPr="00320BA0" w:rsidRDefault="00320BA0" w:rsidP="00320BA0">
      <w:pPr>
        <w:spacing w:after="0" w:line="240" w:lineRule="auto"/>
        <w:jc w:val="center"/>
        <w:rPr>
          <w:rFonts w:ascii="Arial" w:hAnsi="Arial" w:cs="Arial"/>
          <w:b/>
          <w:sz w:val="24"/>
          <w:szCs w:val="24"/>
        </w:rPr>
      </w:pPr>
    </w:p>
    <w:p w:rsidR="00B04951" w:rsidRPr="00B87138" w:rsidRDefault="000A1184" w:rsidP="00320BA0">
      <w:pPr>
        <w:spacing w:after="0" w:line="240" w:lineRule="auto"/>
        <w:jc w:val="center"/>
        <w:rPr>
          <w:rFonts w:ascii="Arial" w:hAnsi="Arial" w:cs="Arial"/>
          <w:i/>
          <w:sz w:val="24"/>
          <w:szCs w:val="24"/>
        </w:rPr>
      </w:pPr>
      <w:r w:rsidRPr="00B87138">
        <w:rPr>
          <w:rFonts w:ascii="Arial" w:hAnsi="Arial" w:cs="Arial"/>
          <w:i/>
          <w:sz w:val="24"/>
          <w:szCs w:val="24"/>
        </w:rPr>
        <w:t>N.</w:t>
      </w:r>
      <w:r w:rsidR="00490359" w:rsidRPr="00B87138">
        <w:rPr>
          <w:rFonts w:ascii="Arial" w:hAnsi="Arial" w:cs="Arial"/>
          <w:i/>
          <w:sz w:val="24"/>
          <w:szCs w:val="24"/>
        </w:rPr>
        <w:t xml:space="preserve">Hacıyevanın </w:t>
      </w:r>
      <w:r w:rsidR="00253A7E" w:rsidRPr="00B87138">
        <w:rPr>
          <w:rFonts w:ascii="Arial" w:hAnsi="Arial" w:cs="Arial"/>
          <w:i/>
          <w:sz w:val="24"/>
          <w:szCs w:val="24"/>
        </w:rPr>
        <w:t xml:space="preserve">şikayəti üzrə Azərbaycan Respublikası Ali Məhkəməsinin Mülki Kollegiyasının </w:t>
      </w:r>
      <w:r w:rsidR="00490359" w:rsidRPr="00B87138">
        <w:rPr>
          <w:rFonts w:ascii="Arial" w:hAnsi="Arial" w:cs="Arial"/>
          <w:i/>
          <w:sz w:val="24"/>
          <w:szCs w:val="24"/>
        </w:rPr>
        <w:t xml:space="preserve">7 avqust </w:t>
      </w:r>
      <w:r w:rsidR="00490359" w:rsidRPr="00B87138">
        <w:rPr>
          <w:rFonts w:ascii="Arial" w:eastAsia="Times New Roman" w:hAnsi="Arial" w:cs="Arial"/>
          <w:i/>
          <w:sz w:val="24"/>
          <w:szCs w:val="24"/>
        </w:rPr>
        <w:t xml:space="preserve">2019-cu </w:t>
      </w:r>
      <w:r w:rsidR="00253A7E" w:rsidRPr="00B87138">
        <w:rPr>
          <w:rFonts w:ascii="Arial" w:hAnsi="Arial" w:cs="Arial"/>
          <w:i/>
          <w:sz w:val="24"/>
          <w:szCs w:val="24"/>
        </w:rPr>
        <w:t>il tarixli qərarının Azərbaycan Respublikasının Konstitusiyasına və qanunlarına uyğunluğunun yoxlanılmasına dair</w:t>
      </w:r>
    </w:p>
    <w:p w:rsidR="00B04951" w:rsidRPr="00B87138" w:rsidRDefault="00B04951" w:rsidP="00320BA0">
      <w:pPr>
        <w:spacing w:after="0" w:line="240" w:lineRule="auto"/>
        <w:ind w:firstLine="567"/>
        <w:jc w:val="center"/>
        <w:rPr>
          <w:rFonts w:ascii="Arial" w:hAnsi="Arial" w:cs="Arial"/>
          <w:i/>
          <w:sz w:val="24"/>
          <w:szCs w:val="24"/>
        </w:rPr>
      </w:pPr>
    </w:p>
    <w:p w:rsidR="00554B33" w:rsidRPr="00320BA0" w:rsidRDefault="00554B33" w:rsidP="00320BA0">
      <w:pPr>
        <w:spacing w:after="0" w:line="240" w:lineRule="auto"/>
        <w:ind w:firstLine="567"/>
        <w:jc w:val="center"/>
        <w:rPr>
          <w:rFonts w:ascii="Arial" w:hAnsi="Arial" w:cs="Arial"/>
          <w:b/>
          <w:sz w:val="24"/>
          <w:szCs w:val="24"/>
        </w:rPr>
      </w:pPr>
    </w:p>
    <w:p w:rsidR="00B04951" w:rsidRPr="00320BA0" w:rsidRDefault="00A769F1" w:rsidP="00320BA0">
      <w:pPr>
        <w:spacing w:after="0" w:line="240" w:lineRule="auto"/>
        <w:ind w:firstLine="567"/>
        <w:rPr>
          <w:rFonts w:ascii="Arial" w:hAnsi="Arial" w:cs="Arial"/>
          <w:b/>
          <w:sz w:val="24"/>
          <w:szCs w:val="24"/>
        </w:rPr>
      </w:pPr>
      <w:r w:rsidRPr="00320BA0">
        <w:rPr>
          <w:rFonts w:ascii="Arial" w:hAnsi="Arial" w:cs="Arial"/>
          <w:b/>
          <w:sz w:val="24"/>
          <w:szCs w:val="24"/>
        </w:rPr>
        <w:t xml:space="preserve">10 mart 2020-ci </w:t>
      </w:r>
      <w:r w:rsidR="00FE793F" w:rsidRPr="00320BA0">
        <w:rPr>
          <w:rFonts w:ascii="Arial" w:hAnsi="Arial" w:cs="Arial"/>
          <w:b/>
          <w:sz w:val="24"/>
          <w:szCs w:val="24"/>
        </w:rPr>
        <w:t>il</w:t>
      </w:r>
      <w:r w:rsidR="00320BA0">
        <w:rPr>
          <w:rFonts w:ascii="Arial" w:hAnsi="Arial" w:cs="Arial"/>
          <w:b/>
          <w:sz w:val="24"/>
          <w:szCs w:val="24"/>
        </w:rPr>
        <w:t xml:space="preserve">                                                                                       </w:t>
      </w:r>
      <w:r w:rsidR="00253A7E" w:rsidRPr="00320BA0">
        <w:rPr>
          <w:rFonts w:ascii="Arial" w:hAnsi="Arial" w:cs="Arial"/>
          <w:b/>
          <w:sz w:val="24"/>
          <w:szCs w:val="24"/>
        </w:rPr>
        <w:t>Bakı şəhəri</w:t>
      </w:r>
    </w:p>
    <w:p w:rsidR="00554B33" w:rsidRPr="00320BA0" w:rsidRDefault="00554B33" w:rsidP="00320BA0">
      <w:pPr>
        <w:spacing w:after="0" w:line="240" w:lineRule="auto"/>
        <w:ind w:firstLine="567"/>
        <w:jc w:val="both"/>
        <w:rPr>
          <w:rFonts w:ascii="Arial" w:hAnsi="Arial" w:cs="Arial"/>
          <w:sz w:val="24"/>
          <w:szCs w:val="24"/>
        </w:rPr>
      </w:pPr>
    </w:p>
    <w:p w:rsidR="00B04951" w:rsidRPr="00320BA0" w:rsidRDefault="00253A7E" w:rsidP="00320BA0">
      <w:pPr>
        <w:spacing w:after="0" w:line="240" w:lineRule="auto"/>
        <w:ind w:firstLine="567"/>
        <w:jc w:val="both"/>
        <w:rPr>
          <w:rFonts w:ascii="Arial" w:hAnsi="Arial" w:cs="Arial"/>
          <w:sz w:val="24"/>
          <w:szCs w:val="24"/>
        </w:rPr>
      </w:pPr>
      <w:r w:rsidRPr="00320BA0">
        <w:rPr>
          <w:rFonts w:ascii="Arial" w:hAnsi="Arial" w:cs="Arial"/>
          <w:sz w:val="24"/>
          <w:szCs w:val="24"/>
        </w:rPr>
        <w:t xml:space="preserve">Azərbaycan Respublikası Konstitusiya Məhkəməsinin Plenumu Fərhad Abdullayev (sədr), Sona Salmanova, Südabə Həsənova, </w:t>
      </w:r>
      <w:r w:rsidR="00490359" w:rsidRPr="00320BA0">
        <w:rPr>
          <w:rFonts w:ascii="Arial" w:eastAsia="Arial" w:hAnsi="Arial" w:cs="Arial"/>
          <w:sz w:val="24"/>
          <w:szCs w:val="24"/>
        </w:rPr>
        <w:t>Rövşən İsmayılov,</w:t>
      </w:r>
      <w:r w:rsidR="00490359" w:rsidRPr="00320BA0">
        <w:rPr>
          <w:rFonts w:ascii="Arial" w:hAnsi="Arial" w:cs="Arial"/>
          <w:sz w:val="24"/>
          <w:szCs w:val="24"/>
        </w:rPr>
        <w:t xml:space="preserve"> </w:t>
      </w:r>
      <w:r w:rsidR="00052272" w:rsidRPr="00320BA0">
        <w:rPr>
          <w:rFonts w:ascii="Arial" w:hAnsi="Arial" w:cs="Arial"/>
          <w:sz w:val="24"/>
          <w:szCs w:val="24"/>
        </w:rPr>
        <w:t>Ceyhun Qaracayev,</w:t>
      </w:r>
      <w:r w:rsidRPr="00320BA0">
        <w:rPr>
          <w:rFonts w:ascii="Arial" w:hAnsi="Arial" w:cs="Arial"/>
          <w:sz w:val="24"/>
          <w:szCs w:val="24"/>
        </w:rPr>
        <w:t xml:space="preserve"> Rafael Qvaladze, İsa Nəcəfov və Kamran Şəfiyevdən (məruzəçi-hakim) ibarət tərkibdə,</w:t>
      </w:r>
    </w:p>
    <w:p w:rsidR="002635CE" w:rsidRPr="00320BA0" w:rsidRDefault="00253A7E" w:rsidP="00320BA0">
      <w:pPr>
        <w:spacing w:after="0" w:line="240" w:lineRule="auto"/>
        <w:ind w:firstLine="567"/>
        <w:jc w:val="both"/>
        <w:rPr>
          <w:rFonts w:ascii="Arial" w:hAnsi="Arial" w:cs="Arial"/>
          <w:sz w:val="24"/>
          <w:szCs w:val="24"/>
        </w:rPr>
      </w:pPr>
      <w:r w:rsidRPr="00320BA0">
        <w:rPr>
          <w:rFonts w:ascii="Arial" w:hAnsi="Arial" w:cs="Arial"/>
          <w:sz w:val="24"/>
          <w:szCs w:val="24"/>
        </w:rPr>
        <w:t>məhkəmə katibi Fəraid Əliyevin,</w:t>
      </w:r>
    </w:p>
    <w:p w:rsidR="002635CE" w:rsidRPr="00320BA0" w:rsidRDefault="00253A7E" w:rsidP="00320BA0">
      <w:pPr>
        <w:spacing w:after="0" w:line="240" w:lineRule="auto"/>
        <w:ind w:firstLine="567"/>
        <w:jc w:val="both"/>
        <w:rPr>
          <w:rFonts w:ascii="Arial" w:hAnsi="Arial" w:cs="Arial"/>
          <w:sz w:val="24"/>
          <w:szCs w:val="24"/>
        </w:rPr>
      </w:pPr>
      <w:r w:rsidRPr="00320BA0">
        <w:rPr>
          <w:rFonts w:ascii="Arial" w:hAnsi="Arial" w:cs="Arial"/>
          <w:sz w:val="24"/>
          <w:szCs w:val="24"/>
        </w:rPr>
        <w:t>ərizəçi</w:t>
      </w:r>
      <w:r w:rsidR="00490359" w:rsidRPr="00320BA0">
        <w:rPr>
          <w:rFonts w:ascii="Arial" w:hAnsi="Arial" w:cs="Arial"/>
          <w:sz w:val="24"/>
          <w:szCs w:val="24"/>
        </w:rPr>
        <w:t xml:space="preserve">nin nümayəndəsi Aslan Ramazanov və </w:t>
      </w:r>
      <w:r w:rsidR="009D3614" w:rsidRPr="00320BA0">
        <w:rPr>
          <w:rFonts w:ascii="Arial" w:hAnsi="Arial" w:cs="Arial"/>
          <w:sz w:val="24"/>
          <w:szCs w:val="24"/>
        </w:rPr>
        <w:t xml:space="preserve">vəkili </w:t>
      </w:r>
      <w:r w:rsidR="00FD2020" w:rsidRPr="00320BA0">
        <w:rPr>
          <w:rFonts w:ascii="Arial" w:hAnsi="Arial" w:cs="Arial"/>
          <w:sz w:val="24"/>
          <w:szCs w:val="24"/>
        </w:rPr>
        <w:t>Ayxan Rüstə</w:t>
      </w:r>
      <w:r w:rsidR="000B4467" w:rsidRPr="00320BA0">
        <w:rPr>
          <w:rFonts w:ascii="Arial" w:hAnsi="Arial" w:cs="Arial"/>
          <w:sz w:val="24"/>
          <w:szCs w:val="24"/>
        </w:rPr>
        <w:t>mz</w:t>
      </w:r>
      <w:r w:rsidR="00FD2020" w:rsidRPr="00320BA0">
        <w:rPr>
          <w:rFonts w:ascii="Arial" w:hAnsi="Arial" w:cs="Arial"/>
          <w:sz w:val="24"/>
          <w:szCs w:val="24"/>
        </w:rPr>
        <w:t>a</w:t>
      </w:r>
      <w:r w:rsidR="00490359" w:rsidRPr="00320BA0">
        <w:rPr>
          <w:rFonts w:ascii="Arial" w:hAnsi="Arial" w:cs="Arial"/>
          <w:sz w:val="24"/>
          <w:szCs w:val="24"/>
        </w:rPr>
        <w:t>dənin</w:t>
      </w:r>
      <w:r w:rsidRPr="00320BA0">
        <w:rPr>
          <w:rFonts w:ascii="Arial" w:hAnsi="Arial" w:cs="Arial"/>
          <w:sz w:val="24"/>
          <w:szCs w:val="24"/>
        </w:rPr>
        <w:t>,</w:t>
      </w:r>
    </w:p>
    <w:p w:rsidR="00B04951" w:rsidRPr="00320BA0" w:rsidRDefault="00490359" w:rsidP="00320BA0">
      <w:pPr>
        <w:spacing w:after="0" w:line="240" w:lineRule="auto"/>
        <w:ind w:firstLine="567"/>
        <w:jc w:val="both"/>
        <w:rPr>
          <w:rFonts w:ascii="Arial" w:hAnsi="Arial" w:cs="Arial"/>
          <w:sz w:val="24"/>
          <w:szCs w:val="24"/>
        </w:rPr>
      </w:pPr>
      <w:r w:rsidRPr="00320BA0">
        <w:rPr>
          <w:rFonts w:ascii="Arial" w:hAnsi="Arial" w:cs="Arial"/>
          <w:sz w:val="24"/>
          <w:szCs w:val="24"/>
        </w:rPr>
        <w:t>ekspert Bakı Dövlət Universitetinin Hüquq fakültəsinin Mülki hüquq kafedrasının dosenti, hüquq üzrə fəlsəfə doktoru Sərvər Süleymanlının iştirakı ilə,</w:t>
      </w:r>
      <w:r w:rsidRPr="00320BA0">
        <w:rPr>
          <w:rFonts w:ascii="Arial" w:hAnsi="Arial" w:cs="Arial"/>
          <w:sz w:val="24"/>
          <w:szCs w:val="24"/>
        </w:rPr>
        <w:tab/>
      </w:r>
      <w:r w:rsidRPr="00320BA0">
        <w:rPr>
          <w:rFonts w:ascii="Arial" w:hAnsi="Arial" w:cs="Arial"/>
          <w:sz w:val="24"/>
          <w:szCs w:val="24"/>
        </w:rPr>
        <w:tab/>
      </w:r>
      <w:r w:rsidR="00253A7E" w:rsidRPr="00320BA0">
        <w:rPr>
          <w:rFonts w:ascii="Arial" w:hAnsi="Arial" w:cs="Arial"/>
          <w:sz w:val="24"/>
          <w:szCs w:val="24"/>
        </w:rPr>
        <w:t>Azərbaycan Respublikası Konstitusiyasının 130-cu maddəsinin V hissəsinə müvafiq olaraq konstitusiya məhkəmə</w:t>
      </w:r>
      <w:r w:rsidR="00196907" w:rsidRPr="00320BA0">
        <w:rPr>
          <w:rFonts w:ascii="Arial" w:hAnsi="Arial" w:cs="Arial"/>
          <w:sz w:val="24"/>
          <w:szCs w:val="24"/>
        </w:rPr>
        <w:t xml:space="preserve"> icraatı qaydasında</w:t>
      </w:r>
      <w:r w:rsidR="00253A7E" w:rsidRPr="00320BA0">
        <w:rPr>
          <w:rFonts w:ascii="Arial" w:hAnsi="Arial" w:cs="Arial"/>
          <w:sz w:val="24"/>
          <w:szCs w:val="24"/>
        </w:rPr>
        <w:t xml:space="preserve"> açıq məhkəmə iclasında</w:t>
      </w:r>
      <w:r w:rsidR="002D73C1" w:rsidRPr="00320BA0">
        <w:rPr>
          <w:rFonts w:ascii="Arial" w:hAnsi="Arial" w:cs="Arial"/>
          <w:sz w:val="24"/>
          <w:szCs w:val="24"/>
        </w:rPr>
        <w:t xml:space="preserve"> </w:t>
      </w:r>
      <w:r w:rsidRPr="00320BA0">
        <w:rPr>
          <w:rFonts w:ascii="Arial" w:hAnsi="Arial" w:cs="Arial"/>
          <w:sz w:val="24"/>
          <w:szCs w:val="24"/>
        </w:rPr>
        <w:t>N.Hacıyevanın</w:t>
      </w:r>
      <w:r w:rsidRPr="00320BA0">
        <w:rPr>
          <w:rFonts w:ascii="Arial" w:hAnsi="Arial" w:cs="Arial"/>
          <w:b/>
          <w:sz w:val="24"/>
          <w:szCs w:val="24"/>
        </w:rPr>
        <w:t xml:space="preserve"> </w:t>
      </w:r>
      <w:r w:rsidR="00253A7E" w:rsidRPr="00320BA0">
        <w:rPr>
          <w:rFonts w:ascii="Arial" w:hAnsi="Arial" w:cs="Arial"/>
          <w:sz w:val="24"/>
          <w:szCs w:val="24"/>
        </w:rPr>
        <w:t xml:space="preserve">şikayəti </w:t>
      </w:r>
      <w:r w:rsidR="002635CE" w:rsidRPr="00320BA0">
        <w:rPr>
          <w:rFonts w:ascii="Arial" w:hAnsi="Arial" w:cs="Arial"/>
          <w:sz w:val="24"/>
          <w:szCs w:val="24"/>
        </w:rPr>
        <w:t>üzrə</w:t>
      </w:r>
      <w:r w:rsidR="00253A7E" w:rsidRPr="00320BA0">
        <w:rPr>
          <w:rFonts w:ascii="Arial" w:hAnsi="Arial" w:cs="Arial"/>
          <w:sz w:val="24"/>
          <w:szCs w:val="24"/>
        </w:rPr>
        <w:t xml:space="preserve"> Azərbaycan Respublikası Ali Məhkəməsinin Mülki Kollegiyasının</w:t>
      </w:r>
      <w:r w:rsidRPr="00320BA0">
        <w:rPr>
          <w:rFonts w:ascii="Arial" w:hAnsi="Arial" w:cs="Arial"/>
          <w:sz w:val="24"/>
          <w:szCs w:val="24"/>
        </w:rPr>
        <w:t xml:space="preserve"> 7 avqust </w:t>
      </w:r>
      <w:r w:rsidR="00AC3027" w:rsidRPr="00320BA0">
        <w:rPr>
          <w:rFonts w:ascii="Arial" w:hAnsi="Arial" w:cs="Arial"/>
          <w:sz w:val="24"/>
          <w:szCs w:val="24"/>
        </w:rPr>
        <w:t>2019-cu</w:t>
      </w:r>
      <w:r w:rsidR="002D73C1" w:rsidRPr="00320BA0">
        <w:rPr>
          <w:rFonts w:ascii="Arial" w:hAnsi="Arial" w:cs="Arial"/>
          <w:sz w:val="24"/>
          <w:szCs w:val="24"/>
        </w:rPr>
        <w:t xml:space="preserve"> </w:t>
      </w:r>
      <w:r w:rsidR="00253A7E" w:rsidRPr="00320BA0">
        <w:rPr>
          <w:rFonts w:ascii="Arial" w:hAnsi="Arial" w:cs="Arial"/>
          <w:sz w:val="24"/>
          <w:szCs w:val="24"/>
        </w:rPr>
        <w:t>il tarixli qərarının Azərbaycan Respublikasının Konstitusiyasına və qanunlarına uyğunluğunun yoxlanılmasına dair konstitusiya işinə baxdı.</w:t>
      </w:r>
      <w:r w:rsidR="00780B71" w:rsidRPr="00320BA0">
        <w:rPr>
          <w:rFonts w:ascii="Arial" w:hAnsi="Arial" w:cs="Arial"/>
          <w:sz w:val="24"/>
          <w:szCs w:val="24"/>
        </w:rPr>
        <w:tab/>
      </w:r>
      <w:r w:rsidR="00780B71" w:rsidRPr="00320BA0">
        <w:rPr>
          <w:rFonts w:ascii="Arial" w:hAnsi="Arial" w:cs="Arial"/>
          <w:sz w:val="24"/>
          <w:szCs w:val="24"/>
        </w:rPr>
        <w:tab/>
      </w:r>
      <w:r w:rsidR="00780B71" w:rsidRPr="00320BA0">
        <w:rPr>
          <w:rFonts w:ascii="Arial" w:hAnsi="Arial" w:cs="Arial"/>
          <w:sz w:val="24"/>
          <w:szCs w:val="24"/>
        </w:rPr>
        <w:tab/>
      </w:r>
      <w:r w:rsidR="00780B71" w:rsidRPr="00320BA0">
        <w:rPr>
          <w:rFonts w:ascii="Arial" w:hAnsi="Arial" w:cs="Arial"/>
          <w:sz w:val="24"/>
          <w:szCs w:val="24"/>
        </w:rPr>
        <w:tab/>
      </w:r>
      <w:r w:rsidR="00780B71" w:rsidRPr="00320BA0">
        <w:rPr>
          <w:rFonts w:ascii="Arial" w:hAnsi="Arial" w:cs="Arial"/>
          <w:sz w:val="24"/>
          <w:szCs w:val="24"/>
        </w:rPr>
        <w:tab/>
      </w:r>
      <w:r w:rsidR="00780B71" w:rsidRPr="00320BA0">
        <w:rPr>
          <w:rFonts w:ascii="Arial" w:hAnsi="Arial" w:cs="Arial"/>
          <w:sz w:val="24"/>
          <w:szCs w:val="24"/>
        </w:rPr>
        <w:tab/>
      </w:r>
      <w:r w:rsidR="00253A7E" w:rsidRPr="00320BA0">
        <w:rPr>
          <w:rFonts w:ascii="Arial" w:hAnsi="Arial" w:cs="Arial"/>
          <w:sz w:val="24"/>
          <w:szCs w:val="24"/>
        </w:rPr>
        <w:t>İş üzrə hakim K.Şəfiyevin məruzəsini, ərizəçi</w:t>
      </w:r>
      <w:r w:rsidR="000907F5" w:rsidRPr="00320BA0">
        <w:rPr>
          <w:rFonts w:ascii="Arial" w:hAnsi="Arial" w:cs="Arial"/>
          <w:sz w:val="24"/>
          <w:szCs w:val="24"/>
        </w:rPr>
        <w:t>n</w:t>
      </w:r>
      <w:r w:rsidR="002D73C1" w:rsidRPr="00320BA0">
        <w:rPr>
          <w:rFonts w:ascii="Arial" w:hAnsi="Arial" w:cs="Arial"/>
          <w:sz w:val="24"/>
          <w:szCs w:val="24"/>
        </w:rPr>
        <w:t>in</w:t>
      </w:r>
      <w:r w:rsidR="002635CE" w:rsidRPr="00320BA0">
        <w:rPr>
          <w:rFonts w:ascii="Arial" w:hAnsi="Arial" w:cs="Arial"/>
          <w:sz w:val="24"/>
          <w:szCs w:val="24"/>
        </w:rPr>
        <w:t xml:space="preserve"> vəkilinin</w:t>
      </w:r>
      <w:r w:rsidR="00253A7E" w:rsidRPr="00320BA0">
        <w:rPr>
          <w:rFonts w:ascii="Arial" w:hAnsi="Arial" w:cs="Arial"/>
          <w:sz w:val="24"/>
          <w:szCs w:val="24"/>
        </w:rPr>
        <w:t xml:space="preserve"> </w:t>
      </w:r>
      <w:r w:rsidR="00253A7E" w:rsidRPr="00D04F77">
        <w:rPr>
          <w:rFonts w:ascii="Arial" w:hAnsi="Arial" w:cs="Arial"/>
          <w:sz w:val="24"/>
          <w:szCs w:val="24"/>
        </w:rPr>
        <w:t>çıxışını</w:t>
      </w:r>
      <w:r w:rsidR="00777987">
        <w:rPr>
          <w:rFonts w:ascii="Arial" w:hAnsi="Arial" w:cs="Arial"/>
          <w:sz w:val="24"/>
          <w:szCs w:val="24"/>
        </w:rPr>
        <w:t>,</w:t>
      </w:r>
      <w:r w:rsidR="00253A7E" w:rsidRPr="00D04F77">
        <w:rPr>
          <w:rFonts w:ascii="Arial" w:hAnsi="Arial" w:cs="Arial"/>
          <w:sz w:val="24"/>
          <w:szCs w:val="24"/>
        </w:rPr>
        <w:t xml:space="preserve"> </w:t>
      </w:r>
      <w:r w:rsidR="00780B71" w:rsidRPr="00320BA0">
        <w:rPr>
          <w:rFonts w:ascii="Arial" w:hAnsi="Arial" w:cs="Arial"/>
          <w:sz w:val="24"/>
          <w:szCs w:val="24"/>
        </w:rPr>
        <w:t xml:space="preserve">ekspertin rəyini dinləyib, </w:t>
      </w:r>
      <w:r w:rsidR="00253A7E" w:rsidRPr="00320BA0">
        <w:rPr>
          <w:rFonts w:ascii="Arial" w:hAnsi="Arial" w:cs="Arial"/>
          <w:sz w:val="24"/>
          <w:szCs w:val="24"/>
        </w:rPr>
        <w:t xml:space="preserve"> iş materiallarını araşdırıb müzakirə edərək, Azərbaycan Respublikası Konstitusiya Məhkəməsinin Plenumu </w:t>
      </w:r>
    </w:p>
    <w:p w:rsidR="00B04951" w:rsidRPr="00320BA0" w:rsidRDefault="00B04951" w:rsidP="00320BA0">
      <w:pPr>
        <w:spacing w:after="0" w:line="240" w:lineRule="auto"/>
        <w:ind w:firstLine="567"/>
        <w:jc w:val="both"/>
        <w:rPr>
          <w:rFonts w:ascii="Arial" w:hAnsi="Arial" w:cs="Arial"/>
          <w:sz w:val="24"/>
          <w:szCs w:val="24"/>
        </w:rPr>
      </w:pPr>
    </w:p>
    <w:p w:rsidR="002A568A" w:rsidRPr="00320BA0" w:rsidRDefault="002A568A" w:rsidP="00320BA0">
      <w:pPr>
        <w:spacing w:after="0" w:line="240" w:lineRule="auto"/>
        <w:ind w:firstLine="567"/>
        <w:jc w:val="both"/>
        <w:rPr>
          <w:rFonts w:ascii="Arial" w:hAnsi="Arial" w:cs="Arial"/>
          <w:sz w:val="24"/>
          <w:szCs w:val="24"/>
        </w:rPr>
      </w:pPr>
    </w:p>
    <w:p w:rsidR="00B04951" w:rsidRPr="00320BA0" w:rsidRDefault="00253A7E" w:rsidP="00320BA0">
      <w:pPr>
        <w:spacing w:after="0" w:line="240" w:lineRule="auto"/>
        <w:ind w:firstLine="567"/>
        <w:jc w:val="center"/>
        <w:rPr>
          <w:rFonts w:ascii="Arial" w:hAnsi="Arial" w:cs="Arial"/>
          <w:b/>
          <w:sz w:val="24"/>
          <w:szCs w:val="24"/>
        </w:rPr>
      </w:pPr>
      <w:r w:rsidRPr="00320BA0">
        <w:rPr>
          <w:rFonts w:ascii="Arial" w:hAnsi="Arial" w:cs="Arial"/>
          <w:b/>
          <w:sz w:val="24"/>
          <w:szCs w:val="24"/>
        </w:rPr>
        <w:t>M</w:t>
      </w:r>
      <w:r w:rsidR="002A568A" w:rsidRPr="00320BA0">
        <w:rPr>
          <w:rFonts w:ascii="Arial" w:hAnsi="Arial" w:cs="Arial"/>
          <w:b/>
          <w:sz w:val="24"/>
          <w:szCs w:val="24"/>
        </w:rPr>
        <w:t xml:space="preserve"> </w:t>
      </w:r>
      <w:r w:rsidRPr="00320BA0">
        <w:rPr>
          <w:rFonts w:ascii="Arial" w:hAnsi="Arial" w:cs="Arial"/>
          <w:b/>
          <w:sz w:val="24"/>
          <w:szCs w:val="24"/>
        </w:rPr>
        <w:t>Ü</w:t>
      </w:r>
      <w:r w:rsidR="002A568A" w:rsidRPr="00320BA0">
        <w:rPr>
          <w:rFonts w:ascii="Arial" w:hAnsi="Arial" w:cs="Arial"/>
          <w:b/>
          <w:sz w:val="24"/>
          <w:szCs w:val="24"/>
        </w:rPr>
        <w:t xml:space="preserve"> </w:t>
      </w:r>
      <w:r w:rsidRPr="00320BA0">
        <w:rPr>
          <w:rFonts w:ascii="Arial" w:hAnsi="Arial" w:cs="Arial"/>
          <w:b/>
          <w:sz w:val="24"/>
          <w:szCs w:val="24"/>
        </w:rPr>
        <w:t>Ə</w:t>
      </w:r>
      <w:r w:rsidR="002A568A" w:rsidRPr="00320BA0">
        <w:rPr>
          <w:rFonts w:ascii="Arial" w:hAnsi="Arial" w:cs="Arial"/>
          <w:b/>
          <w:sz w:val="24"/>
          <w:szCs w:val="24"/>
        </w:rPr>
        <w:t xml:space="preserve"> </w:t>
      </w:r>
      <w:r w:rsidRPr="00320BA0">
        <w:rPr>
          <w:rFonts w:ascii="Arial" w:hAnsi="Arial" w:cs="Arial"/>
          <w:b/>
          <w:sz w:val="24"/>
          <w:szCs w:val="24"/>
        </w:rPr>
        <w:t>Y</w:t>
      </w:r>
      <w:r w:rsidR="002A568A" w:rsidRPr="00320BA0">
        <w:rPr>
          <w:rFonts w:ascii="Arial" w:hAnsi="Arial" w:cs="Arial"/>
          <w:b/>
          <w:sz w:val="24"/>
          <w:szCs w:val="24"/>
        </w:rPr>
        <w:t xml:space="preserve"> </w:t>
      </w:r>
      <w:r w:rsidRPr="00320BA0">
        <w:rPr>
          <w:rFonts w:ascii="Arial" w:hAnsi="Arial" w:cs="Arial"/>
          <w:b/>
          <w:sz w:val="24"/>
          <w:szCs w:val="24"/>
        </w:rPr>
        <w:t>Y</w:t>
      </w:r>
      <w:r w:rsidR="002A568A" w:rsidRPr="00320BA0">
        <w:rPr>
          <w:rFonts w:ascii="Arial" w:hAnsi="Arial" w:cs="Arial"/>
          <w:b/>
          <w:sz w:val="24"/>
          <w:szCs w:val="24"/>
        </w:rPr>
        <w:t xml:space="preserve"> </w:t>
      </w:r>
      <w:r w:rsidRPr="00320BA0">
        <w:rPr>
          <w:rFonts w:ascii="Arial" w:hAnsi="Arial" w:cs="Arial"/>
          <w:b/>
          <w:sz w:val="24"/>
          <w:szCs w:val="24"/>
        </w:rPr>
        <w:t>Ə</w:t>
      </w:r>
      <w:r w:rsidR="002A568A" w:rsidRPr="00320BA0">
        <w:rPr>
          <w:rFonts w:ascii="Arial" w:hAnsi="Arial" w:cs="Arial"/>
          <w:b/>
          <w:sz w:val="24"/>
          <w:szCs w:val="24"/>
        </w:rPr>
        <w:t xml:space="preserve"> </w:t>
      </w:r>
      <w:r w:rsidRPr="00320BA0">
        <w:rPr>
          <w:rFonts w:ascii="Arial" w:hAnsi="Arial" w:cs="Arial"/>
          <w:b/>
          <w:sz w:val="24"/>
          <w:szCs w:val="24"/>
        </w:rPr>
        <w:t xml:space="preserve">N  </w:t>
      </w:r>
      <w:r w:rsidR="002A568A" w:rsidRPr="00320BA0">
        <w:rPr>
          <w:rFonts w:ascii="Arial" w:hAnsi="Arial" w:cs="Arial"/>
          <w:b/>
          <w:sz w:val="24"/>
          <w:szCs w:val="24"/>
        </w:rPr>
        <w:t xml:space="preserve"> </w:t>
      </w:r>
      <w:r w:rsidRPr="00320BA0">
        <w:rPr>
          <w:rFonts w:ascii="Arial" w:hAnsi="Arial" w:cs="Arial"/>
          <w:b/>
          <w:sz w:val="24"/>
          <w:szCs w:val="24"/>
        </w:rPr>
        <w:t>E</w:t>
      </w:r>
      <w:r w:rsidR="002A568A" w:rsidRPr="00320BA0">
        <w:rPr>
          <w:rFonts w:ascii="Arial" w:hAnsi="Arial" w:cs="Arial"/>
          <w:b/>
          <w:sz w:val="24"/>
          <w:szCs w:val="24"/>
        </w:rPr>
        <w:t xml:space="preserve"> </w:t>
      </w:r>
      <w:r w:rsidRPr="00320BA0">
        <w:rPr>
          <w:rFonts w:ascii="Arial" w:hAnsi="Arial" w:cs="Arial"/>
          <w:b/>
          <w:sz w:val="24"/>
          <w:szCs w:val="24"/>
        </w:rPr>
        <w:t>T</w:t>
      </w:r>
      <w:r w:rsidR="002A568A" w:rsidRPr="00320BA0">
        <w:rPr>
          <w:rFonts w:ascii="Arial" w:hAnsi="Arial" w:cs="Arial"/>
          <w:b/>
          <w:sz w:val="24"/>
          <w:szCs w:val="24"/>
        </w:rPr>
        <w:t xml:space="preserve"> </w:t>
      </w:r>
      <w:r w:rsidRPr="00320BA0">
        <w:rPr>
          <w:rFonts w:ascii="Arial" w:hAnsi="Arial" w:cs="Arial"/>
          <w:b/>
          <w:sz w:val="24"/>
          <w:szCs w:val="24"/>
        </w:rPr>
        <w:t>D</w:t>
      </w:r>
      <w:r w:rsidR="002A568A" w:rsidRPr="00320BA0">
        <w:rPr>
          <w:rFonts w:ascii="Arial" w:hAnsi="Arial" w:cs="Arial"/>
          <w:b/>
          <w:sz w:val="24"/>
          <w:szCs w:val="24"/>
        </w:rPr>
        <w:t xml:space="preserve"> </w:t>
      </w:r>
      <w:r w:rsidRPr="00320BA0">
        <w:rPr>
          <w:rFonts w:ascii="Arial" w:hAnsi="Arial" w:cs="Arial"/>
          <w:b/>
          <w:sz w:val="24"/>
          <w:szCs w:val="24"/>
        </w:rPr>
        <w:t>İ:</w:t>
      </w:r>
    </w:p>
    <w:p w:rsidR="008821A4" w:rsidRPr="00320BA0" w:rsidRDefault="008821A4" w:rsidP="00320BA0">
      <w:pPr>
        <w:spacing w:after="0" w:line="240" w:lineRule="auto"/>
        <w:ind w:firstLine="567"/>
        <w:jc w:val="center"/>
        <w:rPr>
          <w:rFonts w:ascii="Arial" w:hAnsi="Arial" w:cs="Arial"/>
          <w:b/>
          <w:sz w:val="24"/>
          <w:szCs w:val="24"/>
        </w:rPr>
      </w:pPr>
    </w:p>
    <w:p w:rsidR="002A568A" w:rsidRPr="003569AC" w:rsidRDefault="002A568A" w:rsidP="00320BA0">
      <w:pPr>
        <w:spacing w:after="0" w:line="240" w:lineRule="auto"/>
        <w:ind w:firstLine="567"/>
        <w:jc w:val="center"/>
        <w:rPr>
          <w:rFonts w:ascii="Arial" w:hAnsi="Arial" w:cs="Arial"/>
          <w:sz w:val="24"/>
          <w:szCs w:val="24"/>
        </w:rPr>
      </w:pPr>
    </w:p>
    <w:p w:rsidR="00320BA0" w:rsidRPr="003569AC" w:rsidRDefault="00780B71" w:rsidP="00320BA0">
      <w:pPr>
        <w:spacing w:after="0" w:line="240" w:lineRule="auto"/>
        <w:ind w:firstLine="567"/>
        <w:jc w:val="both"/>
        <w:rPr>
          <w:rFonts w:ascii="Arial" w:hAnsi="Arial" w:cs="Arial"/>
          <w:sz w:val="24"/>
          <w:szCs w:val="24"/>
        </w:rPr>
      </w:pPr>
      <w:r w:rsidRPr="003569AC">
        <w:rPr>
          <w:rFonts w:ascii="Arial" w:hAnsi="Arial" w:cs="Arial"/>
          <w:sz w:val="24"/>
          <w:szCs w:val="24"/>
        </w:rPr>
        <w:t xml:space="preserve">Şahin Murquzov cavabdehlər “Topaz” </w:t>
      </w:r>
      <w:r w:rsidR="0045346D" w:rsidRPr="003569AC">
        <w:rPr>
          <w:rFonts w:ascii="Arial" w:eastAsia="Times New Roman" w:hAnsi="Arial" w:cs="Arial"/>
          <w:color w:val="000000"/>
          <w:sz w:val="24"/>
          <w:szCs w:val="24"/>
        </w:rPr>
        <w:t>Mənzil-Tikinti Kooperativ</w:t>
      </w:r>
      <w:r w:rsidR="002C4EF8" w:rsidRPr="003569AC">
        <w:rPr>
          <w:rFonts w:ascii="Arial" w:eastAsia="Times New Roman" w:hAnsi="Arial" w:cs="Arial"/>
          <w:color w:val="000000"/>
          <w:sz w:val="24"/>
          <w:szCs w:val="24"/>
        </w:rPr>
        <w:t>i</w:t>
      </w:r>
      <w:r w:rsidR="0045346D" w:rsidRPr="003569AC">
        <w:rPr>
          <w:rFonts w:ascii="Arial" w:eastAsia="Times New Roman" w:hAnsi="Arial" w:cs="Arial"/>
          <w:color w:val="000000"/>
          <w:sz w:val="24"/>
          <w:szCs w:val="24"/>
        </w:rPr>
        <w:t xml:space="preserve"> (bundan sonra – </w:t>
      </w:r>
      <w:r w:rsidR="0045346D" w:rsidRPr="003569AC">
        <w:rPr>
          <w:rFonts w:ascii="Arial" w:hAnsi="Arial" w:cs="Arial"/>
          <w:sz w:val="24"/>
          <w:szCs w:val="24"/>
        </w:rPr>
        <w:t xml:space="preserve">“Topaz” </w:t>
      </w:r>
      <w:r w:rsidR="0045346D" w:rsidRPr="003569AC">
        <w:rPr>
          <w:rFonts w:ascii="Arial" w:eastAsia="Times New Roman" w:hAnsi="Arial" w:cs="Arial"/>
          <w:color w:val="000000"/>
          <w:sz w:val="24"/>
          <w:szCs w:val="24"/>
        </w:rPr>
        <w:t>MTK)</w:t>
      </w:r>
      <w:r w:rsidR="00777987" w:rsidRPr="003569AC">
        <w:rPr>
          <w:rFonts w:ascii="Arial" w:eastAsia="Times New Roman" w:hAnsi="Arial" w:cs="Arial"/>
          <w:color w:val="000000"/>
          <w:sz w:val="24"/>
          <w:szCs w:val="24"/>
        </w:rPr>
        <w:t>,</w:t>
      </w:r>
      <w:r w:rsidR="0045346D" w:rsidRPr="003569AC">
        <w:rPr>
          <w:rFonts w:ascii="Arial" w:eastAsia="Times New Roman" w:hAnsi="Arial" w:cs="Arial"/>
          <w:color w:val="000000"/>
          <w:sz w:val="24"/>
          <w:szCs w:val="24"/>
        </w:rPr>
        <w:t xml:space="preserve"> </w:t>
      </w:r>
      <w:r w:rsidRPr="003569AC">
        <w:rPr>
          <w:rFonts w:ascii="Arial" w:hAnsi="Arial" w:cs="Arial"/>
          <w:sz w:val="24"/>
          <w:szCs w:val="24"/>
        </w:rPr>
        <w:t>Aftandil Əliyev</w:t>
      </w:r>
      <w:r w:rsidR="002C4EF8" w:rsidRPr="003569AC">
        <w:rPr>
          <w:rFonts w:ascii="Arial" w:hAnsi="Arial" w:cs="Arial"/>
          <w:sz w:val="24"/>
          <w:szCs w:val="24"/>
        </w:rPr>
        <w:t xml:space="preserve"> və</w:t>
      </w:r>
      <w:r w:rsidR="00D63EC4" w:rsidRPr="003569AC">
        <w:rPr>
          <w:rFonts w:ascii="Arial" w:hAnsi="Arial" w:cs="Arial"/>
          <w:sz w:val="24"/>
          <w:szCs w:val="24"/>
        </w:rPr>
        <w:t xml:space="preserve"> </w:t>
      </w:r>
      <w:r w:rsidRPr="003569AC">
        <w:rPr>
          <w:rFonts w:ascii="Arial" w:hAnsi="Arial" w:cs="Arial"/>
          <w:sz w:val="24"/>
          <w:szCs w:val="24"/>
        </w:rPr>
        <w:t>Nərmin Hacıyevaya (İskəndərli</w:t>
      </w:r>
      <w:r w:rsidR="00777987" w:rsidRPr="003569AC">
        <w:rPr>
          <w:rFonts w:ascii="Arial" w:hAnsi="Arial" w:cs="Arial"/>
          <w:sz w:val="24"/>
          <w:szCs w:val="24"/>
        </w:rPr>
        <w:t>yə</w:t>
      </w:r>
      <w:r w:rsidR="00D63EC4" w:rsidRPr="003569AC">
        <w:rPr>
          <w:rFonts w:ascii="Arial" w:hAnsi="Arial" w:cs="Arial"/>
          <w:sz w:val="24"/>
          <w:szCs w:val="24"/>
        </w:rPr>
        <w:t>)</w:t>
      </w:r>
      <w:r w:rsidR="00CB08BB" w:rsidRPr="003569AC">
        <w:rPr>
          <w:rFonts w:ascii="Arial" w:hAnsi="Arial" w:cs="Arial"/>
          <w:sz w:val="24"/>
          <w:szCs w:val="24"/>
        </w:rPr>
        <w:t xml:space="preserve"> qarşı </w:t>
      </w:r>
      <w:r w:rsidR="00622ABB" w:rsidRPr="003569AC">
        <w:rPr>
          <w:rFonts w:ascii="Arial" w:hAnsi="Arial" w:cs="Arial"/>
          <w:sz w:val="24"/>
          <w:szCs w:val="24"/>
        </w:rPr>
        <w:t>alğı-satqı</w:t>
      </w:r>
      <w:r w:rsidRPr="003569AC">
        <w:rPr>
          <w:rFonts w:ascii="Arial" w:hAnsi="Arial" w:cs="Arial"/>
          <w:sz w:val="24"/>
          <w:szCs w:val="24"/>
        </w:rPr>
        <w:t xml:space="preserve"> müqavilə</w:t>
      </w:r>
      <w:r w:rsidR="00D63EC4" w:rsidRPr="003569AC">
        <w:rPr>
          <w:rFonts w:ascii="Arial" w:hAnsi="Arial" w:cs="Arial"/>
          <w:sz w:val="24"/>
          <w:szCs w:val="24"/>
        </w:rPr>
        <w:t>lərin</w:t>
      </w:r>
      <w:r w:rsidR="000B4467" w:rsidRPr="003569AC">
        <w:rPr>
          <w:rFonts w:ascii="Arial" w:hAnsi="Arial" w:cs="Arial"/>
          <w:sz w:val="24"/>
          <w:szCs w:val="24"/>
        </w:rPr>
        <w:t>in</w:t>
      </w:r>
      <w:r w:rsidR="00A83889" w:rsidRPr="003569AC">
        <w:rPr>
          <w:rFonts w:ascii="Arial" w:hAnsi="Arial" w:cs="Arial"/>
          <w:sz w:val="24"/>
          <w:szCs w:val="24"/>
        </w:rPr>
        <w:t xml:space="preserve"> və əmlaka dair qeydiyyatın </w:t>
      </w:r>
      <w:r w:rsidRPr="003569AC">
        <w:rPr>
          <w:rFonts w:ascii="Arial" w:hAnsi="Arial" w:cs="Arial"/>
          <w:sz w:val="24"/>
          <w:szCs w:val="24"/>
        </w:rPr>
        <w:t>etibarsız hesab edilməsi tələbinə dair iddia ərizəsi ilə məhkəməyə müraciət etmişdir.</w:t>
      </w:r>
    </w:p>
    <w:p w:rsidR="00320BA0" w:rsidRPr="003569AC" w:rsidRDefault="00622ABB" w:rsidP="00320BA0">
      <w:pPr>
        <w:spacing w:after="0" w:line="240" w:lineRule="auto"/>
        <w:ind w:firstLine="567"/>
        <w:jc w:val="both"/>
        <w:rPr>
          <w:rFonts w:ascii="Arial" w:hAnsi="Arial" w:cs="Arial"/>
          <w:sz w:val="24"/>
          <w:szCs w:val="24"/>
        </w:rPr>
      </w:pPr>
      <w:r w:rsidRPr="003569AC">
        <w:rPr>
          <w:rFonts w:ascii="Arial" w:hAnsi="Arial" w:cs="Arial"/>
          <w:sz w:val="24"/>
          <w:szCs w:val="24"/>
        </w:rPr>
        <w:t xml:space="preserve">Bakı şəhəri </w:t>
      </w:r>
      <w:r w:rsidR="00633700" w:rsidRPr="003569AC">
        <w:rPr>
          <w:rFonts w:ascii="Arial" w:hAnsi="Arial" w:cs="Arial"/>
          <w:sz w:val="24"/>
          <w:szCs w:val="24"/>
        </w:rPr>
        <w:t xml:space="preserve">Nəsimi </w:t>
      </w:r>
      <w:r w:rsidR="00FE793F" w:rsidRPr="003569AC">
        <w:rPr>
          <w:rFonts w:ascii="Arial" w:hAnsi="Arial" w:cs="Arial"/>
          <w:sz w:val="24"/>
          <w:szCs w:val="24"/>
        </w:rPr>
        <w:t>R</w:t>
      </w:r>
      <w:r w:rsidR="00633700" w:rsidRPr="003569AC">
        <w:rPr>
          <w:rFonts w:ascii="Arial" w:hAnsi="Arial" w:cs="Arial"/>
          <w:sz w:val="24"/>
          <w:szCs w:val="24"/>
        </w:rPr>
        <w:t>ayon Məhkəməsinin 19 aprel 2017-ci il tarixli qətnaməsi</w:t>
      </w:r>
      <w:r w:rsidR="00400EA6" w:rsidRPr="003569AC">
        <w:rPr>
          <w:rFonts w:ascii="Arial" w:hAnsi="Arial" w:cs="Arial"/>
          <w:sz w:val="24"/>
          <w:szCs w:val="24"/>
        </w:rPr>
        <w:t xml:space="preserve"> ilə iddia təmin edilməmişdir.</w:t>
      </w:r>
    </w:p>
    <w:p w:rsidR="00320BA0" w:rsidRPr="003569AC" w:rsidRDefault="00400EA6" w:rsidP="00320BA0">
      <w:pPr>
        <w:spacing w:after="0" w:line="240" w:lineRule="auto"/>
        <w:ind w:firstLine="567"/>
        <w:jc w:val="both"/>
        <w:rPr>
          <w:rFonts w:ascii="Arial" w:hAnsi="Arial" w:cs="Arial"/>
          <w:sz w:val="24"/>
          <w:szCs w:val="24"/>
        </w:rPr>
      </w:pPr>
      <w:r w:rsidRPr="003569AC">
        <w:rPr>
          <w:rFonts w:ascii="Arial" w:hAnsi="Arial" w:cs="Arial"/>
          <w:sz w:val="24"/>
          <w:szCs w:val="24"/>
        </w:rPr>
        <w:lastRenderedPageBreak/>
        <w:t>Bakı Apellyasiya Məhkəməsinin Mülki Kollegiyasının 16 oktyabr 2017-ci il tarixli qətnaməsi ilə birinci instansiya məhkəməsinin qətnaməsi dəyişdirilmədən saxlanılmışdır</w:t>
      </w:r>
      <w:r w:rsidR="00622ABB" w:rsidRPr="003569AC">
        <w:rPr>
          <w:rFonts w:ascii="Arial" w:hAnsi="Arial" w:cs="Arial"/>
          <w:sz w:val="24"/>
          <w:szCs w:val="24"/>
        </w:rPr>
        <w:t>.</w:t>
      </w:r>
    </w:p>
    <w:p w:rsidR="00320BA0" w:rsidRPr="003569AC" w:rsidRDefault="00400EA6" w:rsidP="00320BA0">
      <w:pPr>
        <w:spacing w:after="0" w:line="240" w:lineRule="auto"/>
        <w:ind w:firstLine="567"/>
        <w:jc w:val="both"/>
        <w:rPr>
          <w:rFonts w:ascii="Arial" w:hAnsi="Arial" w:cs="Arial"/>
          <w:sz w:val="24"/>
          <w:szCs w:val="24"/>
        </w:rPr>
      </w:pPr>
      <w:r w:rsidRPr="003569AC">
        <w:rPr>
          <w:rFonts w:ascii="Arial" w:hAnsi="Arial" w:cs="Arial"/>
          <w:sz w:val="24"/>
          <w:szCs w:val="24"/>
        </w:rPr>
        <w:t>Azərbaycan Respublikası Ali Məhkəməsinin Mülki Kollegiyasının (bundan sonra – Ali Məhkəmənin Mülki Kollegiyası) 12 mart  2018</w:t>
      </w:r>
      <w:r w:rsidR="00CD0A77" w:rsidRPr="003569AC">
        <w:rPr>
          <w:rFonts w:ascii="Arial" w:hAnsi="Arial" w:cs="Arial"/>
          <w:sz w:val="24"/>
          <w:szCs w:val="24"/>
        </w:rPr>
        <w:t>-ci</w:t>
      </w:r>
      <w:r w:rsidRPr="003569AC">
        <w:rPr>
          <w:rFonts w:ascii="Arial" w:hAnsi="Arial" w:cs="Arial"/>
          <w:sz w:val="24"/>
          <w:szCs w:val="24"/>
        </w:rPr>
        <w:t xml:space="preserve"> il tarixli qərarı ilə apellyasiya instansiyası məhkəməsinin qətnaməsi lə</w:t>
      </w:r>
      <w:r w:rsidR="002C4EF8" w:rsidRPr="003569AC">
        <w:rPr>
          <w:rFonts w:ascii="Arial" w:hAnsi="Arial" w:cs="Arial"/>
          <w:sz w:val="24"/>
          <w:szCs w:val="24"/>
        </w:rPr>
        <w:t>ğv edilmiş və</w:t>
      </w:r>
      <w:r w:rsidRPr="003569AC">
        <w:rPr>
          <w:rFonts w:ascii="Arial" w:hAnsi="Arial" w:cs="Arial"/>
          <w:sz w:val="24"/>
          <w:szCs w:val="24"/>
        </w:rPr>
        <w:t xml:space="preserve"> iş yeni apellyasiya baxışına göndərilmişdir.</w:t>
      </w:r>
    </w:p>
    <w:p w:rsidR="00320BA0" w:rsidRPr="003569AC" w:rsidRDefault="00E41D3E" w:rsidP="00320BA0">
      <w:pPr>
        <w:spacing w:after="0" w:line="240" w:lineRule="auto"/>
        <w:ind w:firstLine="567"/>
        <w:jc w:val="both"/>
        <w:rPr>
          <w:rFonts w:ascii="Arial" w:hAnsi="Arial" w:cs="Arial"/>
          <w:sz w:val="24"/>
          <w:szCs w:val="24"/>
        </w:rPr>
      </w:pPr>
      <w:r w:rsidRPr="003569AC">
        <w:rPr>
          <w:rFonts w:ascii="Arial" w:hAnsi="Arial" w:cs="Arial"/>
          <w:sz w:val="24"/>
          <w:szCs w:val="24"/>
        </w:rPr>
        <w:t>Bakı Apellyasiya Məhkəməsinin Mülki Kollegiyasının 27 iyun 2018-ci il tarixli qətnaməsi ilə Ş.Murquzovun apellyasiya şikayəti</w:t>
      </w:r>
      <w:r w:rsidR="002C4EF8" w:rsidRPr="003569AC">
        <w:rPr>
          <w:rFonts w:ascii="Arial" w:hAnsi="Arial" w:cs="Arial"/>
          <w:sz w:val="24"/>
          <w:szCs w:val="24"/>
        </w:rPr>
        <w:t xml:space="preserve"> yenidən</w:t>
      </w:r>
      <w:r w:rsidRPr="003569AC">
        <w:rPr>
          <w:rFonts w:ascii="Arial" w:hAnsi="Arial" w:cs="Arial"/>
          <w:sz w:val="24"/>
          <w:szCs w:val="24"/>
        </w:rPr>
        <w:t xml:space="preserve"> təmin edilməyərək birinci instansiya məhkəməsinin qətnaməsi dəyişdirilmədən saxlanılmışdır.</w:t>
      </w:r>
    </w:p>
    <w:p w:rsidR="00320BA0" w:rsidRPr="003569AC" w:rsidRDefault="00DB3584" w:rsidP="00320BA0">
      <w:pPr>
        <w:spacing w:after="0" w:line="240" w:lineRule="auto"/>
        <w:ind w:firstLine="567"/>
        <w:jc w:val="both"/>
        <w:rPr>
          <w:rFonts w:ascii="Arial" w:hAnsi="Arial" w:cs="Arial"/>
          <w:sz w:val="24"/>
          <w:szCs w:val="24"/>
        </w:rPr>
      </w:pPr>
      <w:r w:rsidRPr="003569AC">
        <w:rPr>
          <w:rFonts w:ascii="Arial" w:hAnsi="Arial" w:cs="Arial"/>
          <w:sz w:val="24"/>
          <w:szCs w:val="24"/>
        </w:rPr>
        <w:t>Ali M</w:t>
      </w:r>
      <w:r w:rsidR="00CB08BB" w:rsidRPr="003569AC">
        <w:rPr>
          <w:rFonts w:ascii="Arial" w:hAnsi="Arial" w:cs="Arial"/>
          <w:sz w:val="24"/>
          <w:szCs w:val="24"/>
        </w:rPr>
        <w:t xml:space="preserve">əhkəmənin Mülki Kollegiyasının </w:t>
      </w:r>
      <w:r w:rsidRPr="003569AC">
        <w:rPr>
          <w:rFonts w:ascii="Arial" w:hAnsi="Arial" w:cs="Arial"/>
          <w:sz w:val="24"/>
          <w:szCs w:val="24"/>
        </w:rPr>
        <w:t>4 dekabr 2018-ci il tarixli qərarı ilə apellyasiya instansiyası məhkəməsinin qətnaməsi lə</w:t>
      </w:r>
      <w:r w:rsidR="002C4EF8" w:rsidRPr="003569AC">
        <w:rPr>
          <w:rFonts w:ascii="Arial" w:hAnsi="Arial" w:cs="Arial"/>
          <w:sz w:val="24"/>
          <w:szCs w:val="24"/>
        </w:rPr>
        <w:t>ğv edilmiş və</w:t>
      </w:r>
      <w:r w:rsidRPr="003569AC">
        <w:rPr>
          <w:rFonts w:ascii="Arial" w:hAnsi="Arial" w:cs="Arial"/>
          <w:sz w:val="24"/>
          <w:szCs w:val="24"/>
        </w:rPr>
        <w:t xml:space="preserve"> iş yeni</w:t>
      </w:r>
      <w:r w:rsidR="00777987" w:rsidRPr="003569AC">
        <w:rPr>
          <w:rFonts w:ascii="Arial" w:hAnsi="Arial" w:cs="Arial"/>
          <w:sz w:val="24"/>
          <w:szCs w:val="24"/>
        </w:rPr>
        <w:t xml:space="preserve">dən </w:t>
      </w:r>
      <w:r w:rsidR="002C4EF8" w:rsidRPr="003569AC">
        <w:rPr>
          <w:rFonts w:ascii="Arial" w:hAnsi="Arial" w:cs="Arial"/>
          <w:sz w:val="24"/>
          <w:szCs w:val="24"/>
        </w:rPr>
        <w:t>baxılması üçün</w:t>
      </w:r>
      <w:r w:rsidRPr="003569AC">
        <w:rPr>
          <w:rFonts w:ascii="Arial" w:hAnsi="Arial" w:cs="Arial"/>
          <w:sz w:val="24"/>
          <w:szCs w:val="24"/>
        </w:rPr>
        <w:t xml:space="preserve"> </w:t>
      </w:r>
      <w:r w:rsidR="002C4EF8" w:rsidRPr="003569AC">
        <w:rPr>
          <w:rFonts w:ascii="Arial" w:hAnsi="Arial" w:cs="Arial"/>
          <w:sz w:val="24"/>
          <w:szCs w:val="24"/>
        </w:rPr>
        <w:t>həmin</w:t>
      </w:r>
      <w:r w:rsidRPr="003569AC">
        <w:rPr>
          <w:rFonts w:ascii="Arial" w:hAnsi="Arial" w:cs="Arial"/>
          <w:sz w:val="24"/>
          <w:szCs w:val="24"/>
        </w:rPr>
        <w:t xml:space="preserve"> </w:t>
      </w:r>
      <w:r w:rsidR="002C4EF8" w:rsidRPr="003569AC">
        <w:rPr>
          <w:rFonts w:ascii="Arial" w:hAnsi="Arial" w:cs="Arial"/>
          <w:sz w:val="24"/>
          <w:szCs w:val="24"/>
        </w:rPr>
        <w:t xml:space="preserve">məhkəməyə </w:t>
      </w:r>
      <w:r w:rsidRPr="003569AC">
        <w:rPr>
          <w:rFonts w:ascii="Arial" w:hAnsi="Arial" w:cs="Arial"/>
          <w:sz w:val="24"/>
          <w:szCs w:val="24"/>
        </w:rPr>
        <w:t>göndərilmişdir.</w:t>
      </w:r>
    </w:p>
    <w:p w:rsidR="00320BA0" w:rsidRPr="003569AC" w:rsidRDefault="00CD188F" w:rsidP="00320BA0">
      <w:pPr>
        <w:spacing w:after="0" w:line="240" w:lineRule="auto"/>
        <w:ind w:firstLine="567"/>
        <w:jc w:val="both"/>
        <w:rPr>
          <w:rFonts w:ascii="Arial" w:hAnsi="Arial" w:cs="Arial"/>
          <w:sz w:val="24"/>
          <w:szCs w:val="24"/>
        </w:rPr>
      </w:pPr>
      <w:r w:rsidRPr="003569AC">
        <w:rPr>
          <w:rFonts w:ascii="Arial" w:hAnsi="Arial" w:cs="Arial"/>
          <w:sz w:val="24"/>
          <w:szCs w:val="24"/>
        </w:rPr>
        <w:t>Bakı Apellyasiya Məhkəməsinin Mülki Kollegiyasının 11 mart 2019-cu il tarixli qətnaməsi ilə Ş.Murquzovun  apellyasiya şikayəti qismən təmin edilərək, “Topaz” MTK ilə</w:t>
      </w:r>
      <w:r w:rsidR="00622ABB" w:rsidRPr="003569AC">
        <w:rPr>
          <w:rFonts w:ascii="Arial" w:hAnsi="Arial" w:cs="Arial"/>
          <w:sz w:val="24"/>
          <w:szCs w:val="24"/>
        </w:rPr>
        <w:t xml:space="preserve"> A.</w:t>
      </w:r>
      <w:r w:rsidRPr="003569AC">
        <w:rPr>
          <w:rFonts w:ascii="Arial" w:hAnsi="Arial" w:cs="Arial"/>
          <w:sz w:val="24"/>
          <w:szCs w:val="24"/>
        </w:rPr>
        <w:t>Əliyev arasında bağlanmış</w:t>
      </w:r>
      <w:r w:rsidR="00D63EC4" w:rsidRPr="003569AC">
        <w:rPr>
          <w:rFonts w:ascii="Arial" w:hAnsi="Arial" w:cs="Arial"/>
          <w:sz w:val="24"/>
          <w:szCs w:val="24"/>
        </w:rPr>
        <w:t xml:space="preserve"> 7 sentyabr 2009-cu il tarixli </w:t>
      </w:r>
      <w:r w:rsidR="00622ABB" w:rsidRPr="003569AC">
        <w:rPr>
          <w:rFonts w:ascii="Arial" w:hAnsi="Arial" w:cs="Arial"/>
          <w:sz w:val="24"/>
          <w:szCs w:val="24"/>
        </w:rPr>
        <w:t>alğı-satqı</w:t>
      </w:r>
      <w:r w:rsidRPr="003569AC">
        <w:rPr>
          <w:rFonts w:ascii="Arial" w:hAnsi="Arial" w:cs="Arial"/>
          <w:sz w:val="24"/>
          <w:szCs w:val="24"/>
        </w:rPr>
        <w:t xml:space="preserve"> müqavilə</w:t>
      </w:r>
      <w:r w:rsidR="00D63EC4" w:rsidRPr="003569AC">
        <w:rPr>
          <w:rFonts w:ascii="Arial" w:hAnsi="Arial" w:cs="Arial"/>
          <w:sz w:val="24"/>
          <w:szCs w:val="24"/>
        </w:rPr>
        <w:t>si</w:t>
      </w:r>
      <w:r w:rsidRPr="003569AC">
        <w:rPr>
          <w:rFonts w:ascii="Arial" w:hAnsi="Arial" w:cs="Arial"/>
          <w:sz w:val="24"/>
          <w:szCs w:val="24"/>
        </w:rPr>
        <w:t xml:space="preserve"> etibarsız hesab </w:t>
      </w:r>
      <w:r w:rsidR="00D63EC4" w:rsidRPr="003569AC">
        <w:rPr>
          <w:rFonts w:ascii="Arial" w:hAnsi="Arial" w:cs="Arial"/>
          <w:sz w:val="24"/>
          <w:szCs w:val="24"/>
        </w:rPr>
        <w:t>edilmiş</w:t>
      </w:r>
      <w:r w:rsidRPr="003569AC">
        <w:rPr>
          <w:rFonts w:ascii="Arial" w:hAnsi="Arial" w:cs="Arial"/>
          <w:sz w:val="24"/>
          <w:szCs w:val="24"/>
        </w:rPr>
        <w:t>,</w:t>
      </w:r>
      <w:r w:rsidR="003070AC" w:rsidRPr="003569AC">
        <w:rPr>
          <w:rFonts w:ascii="Arial" w:hAnsi="Arial" w:cs="Arial"/>
          <w:sz w:val="24"/>
          <w:szCs w:val="24"/>
        </w:rPr>
        <w:t xml:space="preserve"> </w:t>
      </w:r>
      <w:r w:rsidRPr="003569AC">
        <w:rPr>
          <w:rFonts w:ascii="Arial" w:hAnsi="Arial" w:cs="Arial"/>
          <w:sz w:val="24"/>
          <w:szCs w:val="24"/>
        </w:rPr>
        <w:t xml:space="preserve">A.Əliyev </w:t>
      </w:r>
      <w:r w:rsidR="00CB08BB" w:rsidRPr="003569AC">
        <w:rPr>
          <w:rFonts w:ascii="Arial" w:hAnsi="Arial" w:cs="Arial"/>
          <w:sz w:val="24"/>
          <w:szCs w:val="24"/>
        </w:rPr>
        <w:t>il</w:t>
      </w:r>
      <w:r w:rsidRPr="003569AC">
        <w:rPr>
          <w:rFonts w:ascii="Arial" w:hAnsi="Arial" w:cs="Arial"/>
          <w:sz w:val="24"/>
          <w:szCs w:val="24"/>
        </w:rPr>
        <w:t>ə N</w:t>
      </w:r>
      <w:r w:rsidR="00CB08BB" w:rsidRPr="003569AC">
        <w:rPr>
          <w:rFonts w:ascii="Arial" w:hAnsi="Arial" w:cs="Arial"/>
          <w:sz w:val="24"/>
          <w:szCs w:val="24"/>
        </w:rPr>
        <w:t>.</w:t>
      </w:r>
      <w:r w:rsidRPr="003569AC">
        <w:rPr>
          <w:rFonts w:ascii="Arial" w:hAnsi="Arial" w:cs="Arial"/>
          <w:sz w:val="24"/>
          <w:szCs w:val="24"/>
        </w:rPr>
        <w:t xml:space="preserve">Hacıyeva arasında </w:t>
      </w:r>
      <w:r w:rsidR="00777987" w:rsidRPr="003569AC">
        <w:rPr>
          <w:rFonts w:ascii="Arial" w:hAnsi="Arial" w:cs="Arial"/>
          <w:sz w:val="24"/>
          <w:szCs w:val="24"/>
        </w:rPr>
        <w:t xml:space="preserve">bağlanmış </w:t>
      </w:r>
      <w:r w:rsidRPr="003569AC">
        <w:rPr>
          <w:rFonts w:ascii="Arial" w:hAnsi="Arial" w:cs="Arial"/>
          <w:sz w:val="24"/>
          <w:szCs w:val="24"/>
        </w:rPr>
        <w:t xml:space="preserve">5 dekabr 2014-cü il tarixli  </w:t>
      </w:r>
      <w:r w:rsidR="00622ABB" w:rsidRPr="003569AC">
        <w:rPr>
          <w:rFonts w:ascii="Arial" w:hAnsi="Arial" w:cs="Arial"/>
          <w:sz w:val="24"/>
          <w:szCs w:val="24"/>
        </w:rPr>
        <w:t>alğı-satqı</w:t>
      </w:r>
      <w:r w:rsidRPr="003569AC">
        <w:rPr>
          <w:rFonts w:ascii="Arial" w:hAnsi="Arial" w:cs="Arial"/>
          <w:sz w:val="24"/>
          <w:szCs w:val="24"/>
        </w:rPr>
        <w:t xml:space="preserve"> müqaviləsinin etibarsız hesab edilməsi </w:t>
      </w:r>
      <w:r w:rsidR="00777987" w:rsidRPr="003569AC">
        <w:rPr>
          <w:rFonts w:ascii="Arial" w:hAnsi="Arial" w:cs="Arial"/>
          <w:sz w:val="24"/>
          <w:szCs w:val="24"/>
        </w:rPr>
        <w:t xml:space="preserve">hissəsində iddia </w:t>
      </w:r>
      <w:r w:rsidRPr="003569AC">
        <w:rPr>
          <w:rFonts w:ascii="Arial" w:hAnsi="Arial" w:cs="Arial"/>
          <w:sz w:val="24"/>
          <w:szCs w:val="24"/>
        </w:rPr>
        <w:t>təmin edilməm</w:t>
      </w:r>
      <w:r w:rsidR="00D63EC4" w:rsidRPr="003569AC">
        <w:rPr>
          <w:rFonts w:ascii="Arial" w:hAnsi="Arial" w:cs="Arial"/>
          <w:sz w:val="24"/>
          <w:szCs w:val="24"/>
        </w:rPr>
        <w:t>işdir.</w:t>
      </w:r>
    </w:p>
    <w:p w:rsidR="00320BA0" w:rsidRPr="003569AC" w:rsidRDefault="00CD188F" w:rsidP="00320BA0">
      <w:pPr>
        <w:spacing w:after="0" w:line="240" w:lineRule="auto"/>
        <w:ind w:firstLine="567"/>
        <w:jc w:val="both"/>
        <w:rPr>
          <w:rFonts w:ascii="Arial" w:hAnsi="Arial" w:cs="Arial"/>
          <w:sz w:val="24"/>
          <w:szCs w:val="24"/>
        </w:rPr>
      </w:pPr>
      <w:r w:rsidRPr="003569AC">
        <w:rPr>
          <w:rFonts w:ascii="Arial" w:hAnsi="Arial" w:cs="Arial"/>
          <w:sz w:val="24"/>
          <w:szCs w:val="24"/>
        </w:rPr>
        <w:t>Ali Məhkəmənin Mülki Kollegiyasının 7 avqust 2019-cu il tarixli qərarı ilə Ş.Murquzovun kassasiya şikayəti təmin edilərə</w:t>
      </w:r>
      <w:r w:rsidR="003070AC" w:rsidRPr="003569AC">
        <w:rPr>
          <w:rFonts w:ascii="Arial" w:hAnsi="Arial" w:cs="Arial"/>
          <w:sz w:val="24"/>
          <w:szCs w:val="24"/>
        </w:rPr>
        <w:t>k</w:t>
      </w:r>
      <w:r w:rsidRPr="003569AC">
        <w:rPr>
          <w:rFonts w:ascii="Arial" w:hAnsi="Arial" w:cs="Arial"/>
          <w:sz w:val="24"/>
          <w:szCs w:val="24"/>
        </w:rPr>
        <w:t xml:space="preserve"> </w:t>
      </w:r>
      <w:r w:rsidR="003F0A59" w:rsidRPr="003569AC">
        <w:rPr>
          <w:rFonts w:ascii="Arial" w:hAnsi="Arial" w:cs="Arial"/>
          <w:sz w:val="24"/>
          <w:szCs w:val="24"/>
        </w:rPr>
        <w:t>apellyasiya</w:t>
      </w:r>
      <w:r w:rsidR="003F0A59" w:rsidRPr="003569AC">
        <w:rPr>
          <w:rFonts w:ascii="Arial" w:eastAsiaTheme="minorHAnsi" w:hAnsi="Arial" w:cs="Arial"/>
          <w:color w:val="000000"/>
          <w:sz w:val="24"/>
          <w:szCs w:val="24"/>
        </w:rPr>
        <w:t xml:space="preserve"> instansiya</w:t>
      </w:r>
      <w:r w:rsidR="006767B9" w:rsidRPr="003569AC">
        <w:rPr>
          <w:rFonts w:ascii="Arial" w:eastAsiaTheme="minorHAnsi" w:hAnsi="Arial" w:cs="Arial"/>
          <w:color w:val="000000"/>
          <w:sz w:val="24"/>
          <w:szCs w:val="24"/>
        </w:rPr>
        <w:t>sı</w:t>
      </w:r>
      <w:r w:rsidR="003F0A59" w:rsidRPr="003569AC">
        <w:rPr>
          <w:rFonts w:ascii="Arial" w:eastAsiaTheme="minorHAnsi" w:hAnsi="Arial" w:cs="Arial"/>
          <w:color w:val="000000"/>
          <w:sz w:val="24"/>
          <w:szCs w:val="24"/>
        </w:rPr>
        <w:t xml:space="preserve"> məhkəməsinin qətnamə</w:t>
      </w:r>
      <w:r w:rsidR="002C4EF8" w:rsidRPr="003569AC">
        <w:rPr>
          <w:rFonts w:ascii="Arial" w:eastAsiaTheme="minorHAnsi" w:hAnsi="Arial" w:cs="Arial"/>
          <w:color w:val="000000"/>
          <w:sz w:val="24"/>
          <w:szCs w:val="24"/>
        </w:rPr>
        <w:t>si iddianın</w:t>
      </w:r>
      <w:r w:rsidR="003F0A59" w:rsidRPr="003569AC">
        <w:rPr>
          <w:rFonts w:ascii="Arial" w:eastAsiaTheme="minorHAnsi" w:hAnsi="Arial" w:cs="Arial"/>
          <w:color w:val="000000"/>
          <w:sz w:val="24"/>
          <w:szCs w:val="24"/>
        </w:rPr>
        <w:t xml:space="preserve"> təmin</w:t>
      </w:r>
      <w:r w:rsidR="002C4EF8" w:rsidRPr="003569AC">
        <w:rPr>
          <w:rFonts w:ascii="Arial" w:eastAsiaTheme="minorHAnsi" w:hAnsi="Arial" w:cs="Arial"/>
          <w:color w:val="000000"/>
          <w:sz w:val="24"/>
          <w:szCs w:val="24"/>
        </w:rPr>
        <w:t xml:space="preserve"> olunmayan</w:t>
      </w:r>
      <w:r w:rsidR="003F0A59" w:rsidRPr="003569AC">
        <w:rPr>
          <w:rFonts w:ascii="Arial" w:eastAsiaTheme="minorHAnsi" w:hAnsi="Arial" w:cs="Arial"/>
          <w:color w:val="000000"/>
          <w:sz w:val="24"/>
          <w:szCs w:val="24"/>
        </w:rPr>
        <w:t xml:space="preserve"> hissəsində ləğv edilmiş, </w:t>
      </w:r>
      <w:r w:rsidR="000B4684" w:rsidRPr="003569AC">
        <w:rPr>
          <w:rFonts w:ascii="Arial" w:hAnsi="Arial" w:cs="Arial"/>
          <w:color w:val="000000"/>
          <w:sz w:val="24"/>
          <w:szCs w:val="24"/>
        </w:rPr>
        <w:t xml:space="preserve">həmin hissədə iş üzrə yeni qərar qəbul edilməklə </w:t>
      </w:r>
      <w:r w:rsidR="00D43CC9" w:rsidRPr="003569AC">
        <w:rPr>
          <w:rFonts w:ascii="Arial" w:hAnsi="Arial" w:cs="Arial"/>
          <w:sz w:val="24"/>
          <w:szCs w:val="24"/>
        </w:rPr>
        <w:t>A.</w:t>
      </w:r>
      <w:r w:rsidR="00A769F1" w:rsidRPr="003569AC">
        <w:rPr>
          <w:rFonts w:ascii="Arial" w:hAnsi="Arial" w:cs="Arial"/>
          <w:sz w:val="24"/>
          <w:szCs w:val="24"/>
        </w:rPr>
        <w:t>Əliyev</w:t>
      </w:r>
      <w:r w:rsidR="000B4684" w:rsidRPr="003569AC">
        <w:rPr>
          <w:rFonts w:ascii="Arial" w:hAnsi="Arial" w:cs="Arial"/>
          <w:sz w:val="24"/>
          <w:szCs w:val="24"/>
        </w:rPr>
        <w:t xml:space="preserve"> və N</w:t>
      </w:r>
      <w:r w:rsidR="003A7B63" w:rsidRPr="003569AC">
        <w:rPr>
          <w:rFonts w:ascii="Arial" w:hAnsi="Arial" w:cs="Arial"/>
          <w:sz w:val="24"/>
          <w:szCs w:val="24"/>
        </w:rPr>
        <w:t>.</w:t>
      </w:r>
      <w:r w:rsidR="000B4684" w:rsidRPr="003569AC">
        <w:rPr>
          <w:rFonts w:ascii="Arial" w:hAnsi="Arial" w:cs="Arial"/>
          <w:sz w:val="24"/>
          <w:szCs w:val="24"/>
        </w:rPr>
        <w:t xml:space="preserve">Hacıyeva </w:t>
      </w:r>
      <w:r w:rsidR="00570ECC" w:rsidRPr="003569AC">
        <w:rPr>
          <w:rFonts w:ascii="Arial" w:hAnsi="Arial" w:cs="Arial"/>
          <w:sz w:val="24"/>
          <w:szCs w:val="24"/>
        </w:rPr>
        <w:t xml:space="preserve">arasında </w:t>
      </w:r>
      <w:r w:rsidR="00777987" w:rsidRPr="003569AC">
        <w:rPr>
          <w:rFonts w:ascii="Arial" w:hAnsi="Arial" w:cs="Arial"/>
          <w:sz w:val="24"/>
          <w:szCs w:val="24"/>
        </w:rPr>
        <w:t xml:space="preserve">bağlanmış </w:t>
      </w:r>
      <w:r w:rsidR="000B4684" w:rsidRPr="003569AC">
        <w:rPr>
          <w:rFonts w:ascii="Arial" w:hAnsi="Arial" w:cs="Arial"/>
          <w:sz w:val="24"/>
          <w:szCs w:val="24"/>
        </w:rPr>
        <w:t xml:space="preserve">5 dekabr 2014-cü il tarixli  </w:t>
      </w:r>
      <w:r w:rsidR="00622ABB" w:rsidRPr="003569AC">
        <w:rPr>
          <w:rFonts w:ascii="Arial" w:hAnsi="Arial" w:cs="Arial"/>
          <w:sz w:val="24"/>
          <w:szCs w:val="24"/>
        </w:rPr>
        <w:t>alğı-satqı</w:t>
      </w:r>
      <w:r w:rsidR="000B4684" w:rsidRPr="003569AC">
        <w:rPr>
          <w:rFonts w:ascii="Arial" w:hAnsi="Arial" w:cs="Arial"/>
          <w:sz w:val="24"/>
          <w:szCs w:val="24"/>
        </w:rPr>
        <w:t xml:space="preserve"> müqaviləsi</w:t>
      </w:r>
      <w:r w:rsidR="00FE793F" w:rsidRPr="003569AC">
        <w:rPr>
          <w:rFonts w:ascii="Arial" w:hAnsi="Arial" w:cs="Arial"/>
          <w:sz w:val="24"/>
          <w:szCs w:val="24"/>
        </w:rPr>
        <w:t xml:space="preserve"> </w:t>
      </w:r>
      <w:r w:rsidR="000B4684" w:rsidRPr="003569AC">
        <w:rPr>
          <w:rFonts w:ascii="Arial" w:hAnsi="Arial" w:cs="Arial"/>
          <w:sz w:val="24"/>
          <w:szCs w:val="24"/>
        </w:rPr>
        <w:t>etibarsız hesab edilmişdir.</w:t>
      </w:r>
      <w:r w:rsidR="00124FD2" w:rsidRPr="003569AC">
        <w:rPr>
          <w:rFonts w:ascii="Arial" w:hAnsi="Arial" w:cs="Arial"/>
          <w:sz w:val="24"/>
          <w:szCs w:val="24"/>
        </w:rPr>
        <w:tab/>
      </w:r>
    </w:p>
    <w:p w:rsidR="00320BA0" w:rsidRPr="003569AC" w:rsidRDefault="00C35AA4" w:rsidP="00320BA0">
      <w:pPr>
        <w:spacing w:after="0" w:line="240" w:lineRule="auto"/>
        <w:ind w:firstLine="567"/>
        <w:jc w:val="both"/>
        <w:rPr>
          <w:rFonts w:ascii="Arial" w:hAnsi="Arial" w:cs="Arial"/>
          <w:sz w:val="24"/>
          <w:szCs w:val="24"/>
        </w:rPr>
      </w:pPr>
      <w:r w:rsidRPr="003569AC">
        <w:rPr>
          <w:rFonts w:ascii="Arial" w:hAnsi="Arial" w:cs="Arial"/>
          <w:sz w:val="24"/>
          <w:szCs w:val="24"/>
        </w:rPr>
        <w:t>N</w:t>
      </w:r>
      <w:r w:rsidR="00320BA0" w:rsidRPr="003569AC">
        <w:rPr>
          <w:rFonts w:ascii="Arial" w:hAnsi="Arial" w:cs="Arial"/>
          <w:sz w:val="24"/>
          <w:szCs w:val="24"/>
        </w:rPr>
        <w:t>.</w:t>
      </w:r>
      <w:r w:rsidRPr="003569AC">
        <w:rPr>
          <w:rFonts w:ascii="Arial" w:hAnsi="Arial" w:cs="Arial"/>
          <w:sz w:val="24"/>
          <w:szCs w:val="24"/>
        </w:rPr>
        <w:t xml:space="preserve">Hacıyeva </w:t>
      </w:r>
      <w:r w:rsidR="008A3454" w:rsidRPr="003569AC">
        <w:rPr>
          <w:rFonts w:ascii="Arial" w:hAnsi="Arial" w:cs="Arial"/>
          <w:sz w:val="24"/>
          <w:szCs w:val="24"/>
          <w:highlight w:val="white"/>
        </w:rPr>
        <w:t>Azərbaycan Respublikasının Konstitusiya Məhkəməsinə (bundan sonra – Konstitusiya Məhkəməsi) şikayətlə müraciət edərək </w:t>
      </w:r>
      <w:r w:rsidR="00CD242B" w:rsidRPr="003569AC">
        <w:rPr>
          <w:rFonts w:ascii="Arial" w:hAnsi="Arial" w:cs="Arial"/>
          <w:sz w:val="24"/>
          <w:szCs w:val="24"/>
          <w:highlight w:val="white"/>
        </w:rPr>
        <w:t xml:space="preserve"> </w:t>
      </w:r>
      <w:r w:rsidR="008A3454" w:rsidRPr="003569AC">
        <w:rPr>
          <w:rFonts w:ascii="Arial" w:hAnsi="Arial" w:cs="Arial"/>
          <w:sz w:val="24"/>
          <w:szCs w:val="24"/>
          <w:highlight w:val="white"/>
        </w:rPr>
        <w:t xml:space="preserve">Ali Məhkəmənin Mülki Kollegiyasının </w:t>
      </w:r>
      <w:r w:rsidRPr="003569AC">
        <w:rPr>
          <w:rFonts w:ascii="Arial" w:hAnsi="Arial" w:cs="Arial"/>
          <w:sz w:val="24"/>
          <w:szCs w:val="24"/>
        </w:rPr>
        <w:t xml:space="preserve">7 avqust </w:t>
      </w:r>
      <w:r w:rsidR="00DC5F99" w:rsidRPr="003569AC">
        <w:rPr>
          <w:rFonts w:ascii="Arial" w:hAnsi="Arial" w:cs="Arial"/>
          <w:sz w:val="24"/>
          <w:szCs w:val="24"/>
        </w:rPr>
        <w:t xml:space="preserve">2019-cu </w:t>
      </w:r>
      <w:r w:rsidR="008A3454" w:rsidRPr="003569AC">
        <w:rPr>
          <w:rFonts w:ascii="Arial" w:hAnsi="Arial" w:cs="Arial"/>
          <w:sz w:val="24"/>
          <w:szCs w:val="24"/>
        </w:rPr>
        <w:t>il</w:t>
      </w:r>
      <w:r w:rsidR="008A3454" w:rsidRPr="003569AC">
        <w:rPr>
          <w:rFonts w:ascii="Arial" w:hAnsi="Arial" w:cs="Arial"/>
          <w:sz w:val="24"/>
          <w:szCs w:val="24"/>
          <w:highlight w:val="white"/>
        </w:rPr>
        <w:t xml:space="preserve"> tarixli qərarının</w:t>
      </w:r>
      <w:r w:rsidR="004E6C61" w:rsidRPr="003569AC">
        <w:rPr>
          <w:rFonts w:ascii="Arial" w:hAnsi="Arial" w:cs="Arial"/>
          <w:sz w:val="24"/>
          <w:szCs w:val="24"/>
          <w:highlight w:val="white"/>
        </w:rPr>
        <w:t xml:space="preserve"> </w:t>
      </w:r>
      <w:r w:rsidR="008A3454" w:rsidRPr="003569AC">
        <w:rPr>
          <w:rFonts w:ascii="Arial" w:hAnsi="Arial" w:cs="Arial"/>
          <w:sz w:val="24"/>
          <w:szCs w:val="24"/>
          <w:highlight w:val="white"/>
        </w:rPr>
        <w:t> Azərbaycan</w:t>
      </w:r>
      <w:r w:rsidR="004E6C61" w:rsidRPr="003569AC">
        <w:rPr>
          <w:rFonts w:ascii="Arial" w:hAnsi="Arial" w:cs="Arial"/>
          <w:sz w:val="24"/>
          <w:szCs w:val="24"/>
          <w:highlight w:val="white"/>
        </w:rPr>
        <w:t xml:space="preserve"> </w:t>
      </w:r>
      <w:r w:rsidR="008A3454" w:rsidRPr="003569AC">
        <w:rPr>
          <w:rFonts w:ascii="Arial" w:hAnsi="Arial" w:cs="Arial"/>
          <w:sz w:val="24"/>
          <w:szCs w:val="24"/>
          <w:highlight w:val="white"/>
        </w:rPr>
        <w:t>Respublikasının Konstitusiyasına (bundan sonra – Konstitusiya) və qanunlarına uyğunluğunun yoxlanılmasını xahiş etmişdir.</w:t>
      </w:r>
    </w:p>
    <w:p w:rsidR="00320BA0" w:rsidRPr="003569AC" w:rsidRDefault="00160DF3" w:rsidP="00320BA0">
      <w:pPr>
        <w:spacing w:after="0" w:line="240" w:lineRule="auto"/>
        <w:ind w:firstLine="567"/>
        <w:jc w:val="both"/>
        <w:rPr>
          <w:rFonts w:ascii="Arial" w:hAnsi="Arial" w:cs="Arial"/>
          <w:sz w:val="24"/>
          <w:szCs w:val="24"/>
        </w:rPr>
      </w:pPr>
      <w:r w:rsidRPr="003569AC">
        <w:rPr>
          <w:rFonts w:ascii="Arial" w:eastAsiaTheme="minorHAnsi" w:hAnsi="Arial" w:cs="Arial"/>
          <w:color w:val="000000"/>
          <w:sz w:val="24"/>
          <w:szCs w:val="24"/>
        </w:rPr>
        <w:t xml:space="preserve">Ərizəçi şikayətini onunla əsaslandırmışdır ki, işə baxan </w:t>
      </w:r>
      <w:r w:rsidRPr="003569AC">
        <w:rPr>
          <w:rFonts w:ascii="Arial" w:hAnsi="Arial" w:cs="Arial"/>
          <w:sz w:val="24"/>
          <w:szCs w:val="24"/>
        </w:rPr>
        <w:t xml:space="preserve">kassasiya instansiyası məhkəməsi </w:t>
      </w:r>
      <w:r w:rsidRPr="003569AC">
        <w:rPr>
          <w:rFonts w:ascii="Arial" w:eastAsiaTheme="minorHAnsi" w:hAnsi="Arial" w:cs="Arial"/>
          <w:color w:val="000000"/>
          <w:sz w:val="24"/>
          <w:szCs w:val="24"/>
        </w:rPr>
        <w:t>onun müqaviləsini etibar</w:t>
      </w:r>
      <w:r w:rsidR="006767B9" w:rsidRPr="003569AC">
        <w:rPr>
          <w:rFonts w:ascii="Arial" w:eastAsiaTheme="minorHAnsi" w:hAnsi="Arial" w:cs="Arial"/>
          <w:color w:val="000000"/>
          <w:sz w:val="24"/>
          <w:szCs w:val="24"/>
        </w:rPr>
        <w:t>sız</w:t>
      </w:r>
      <w:r w:rsidRPr="003569AC">
        <w:rPr>
          <w:rFonts w:ascii="Arial" w:eastAsiaTheme="minorHAnsi" w:hAnsi="Arial" w:cs="Arial"/>
          <w:color w:val="000000"/>
          <w:sz w:val="24"/>
          <w:szCs w:val="24"/>
        </w:rPr>
        <w:t xml:space="preserve"> hesab </w:t>
      </w:r>
      <w:r w:rsidR="00777987" w:rsidRPr="003569AC">
        <w:rPr>
          <w:rFonts w:ascii="Arial" w:hAnsi="Arial" w:cs="Arial"/>
          <w:sz w:val="24"/>
          <w:szCs w:val="24"/>
        </w:rPr>
        <w:t xml:space="preserve">edərkən </w:t>
      </w:r>
      <w:r w:rsidRPr="003569AC">
        <w:rPr>
          <w:rFonts w:ascii="Arial" w:hAnsi="Arial" w:cs="Arial"/>
          <w:sz w:val="24"/>
          <w:szCs w:val="24"/>
        </w:rPr>
        <w:t>daşınmaz əmlakın dövlət reyestrinin həqiqiliyi və tamamlığı prezumpsiyasını</w:t>
      </w:r>
      <w:r w:rsidR="002C4EF8" w:rsidRPr="003569AC">
        <w:rPr>
          <w:rFonts w:ascii="Arial" w:hAnsi="Arial" w:cs="Arial"/>
          <w:sz w:val="24"/>
          <w:szCs w:val="24"/>
        </w:rPr>
        <w:t>, o cümlədən</w:t>
      </w:r>
      <w:r w:rsidRPr="003569AC">
        <w:rPr>
          <w:rFonts w:ascii="Arial" w:eastAsiaTheme="minorHAnsi" w:hAnsi="Arial" w:cs="Arial"/>
          <w:color w:val="000000"/>
          <w:sz w:val="24"/>
          <w:szCs w:val="24"/>
        </w:rPr>
        <w:t xml:space="preserve"> vicdanlı alıcı olmasını nəzərə almamış, nəticədə </w:t>
      </w:r>
      <w:r w:rsidR="00D335BD" w:rsidRPr="003569AC">
        <w:rPr>
          <w:rFonts w:ascii="Arial" w:hAnsi="Arial" w:cs="Arial"/>
          <w:sz w:val="24"/>
          <w:szCs w:val="24"/>
          <w:highlight w:val="white"/>
        </w:rPr>
        <w:t>onun Konstitusiyanın 13, 29 və 60-cı</w:t>
      </w:r>
      <w:r w:rsidR="00D335BD" w:rsidRPr="003569AC">
        <w:rPr>
          <w:rFonts w:ascii="Arial" w:hAnsi="Arial" w:cs="Arial"/>
          <w:sz w:val="24"/>
          <w:szCs w:val="24"/>
        </w:rPr>
        <w:t xml:space="preserve"> maddələrində təsbit edilmiş hüquqları pozulmuşdur.</w:t>
      </w:r>
    </w:p>
    <w:p w:rsidR="00320BA0" w:rsidRPr="003569AC" w:rsidRDefault="00253A7E" w:rsidP="00320BA0">
      <w:pPr>
        <w:spacing w:after="0" w:line="240" w:lineRule="auto"/>
        <w:ind w:firstLine="567"/>
        <w:jc w:val="both"/>
        <w:rPr>
          <w:rFonts w:ascii="Arial" w:hAnsi="Arial" w:cs="Arial"/>
          <w:sz w:val="24"/>
          <w:szCs w:val="24"/>
        </w:rPr>
      </w:pPr>
      <w:r w:rsidRPr="003569AC">
        <w:rPr>
          <w:rFonts w:ascii="Arial" w:hAnsi="Arial" w:cs="Arial"/>
          <w:sz w:val="24"/>
          <w:szCs w:val="24"/>
        </w:rPr>
        <w:t>Konstitusiya Məhkəməsinin Plenumu şikayətlə bağlı aşağıdakıların qeyd edilməsini zəruri hesab edir.</w:t>
      </w:r>
    </w:p>
    <w:p w:rsidR="00320BA0" w:rsidRPr="003569AC" w:rsidRDefault="0088551B" w:rsidP="00320BA0">
      <w:pPr>
        <w:spacing w:after="0" w:line="240" w:lineRule="auto"/>
        <w:ind w:firstLine="567"/>
        <w:jc w:val="both"/>
        <w:rPr>
          <w:rFonts w:ascii="Arial" w:hAnsi="Arial" w:cs="Arial"/>
          <w:sz w:val="24"/>
          <w:szCs w:val="24"/>
        </w:rPr>
      </w:pPr>
      <w:r w:rsidRPr="003569AC">
        <w:rPr>
          <w:rFonts w:ascii="Arial" w:hAnsi="Arial" w:cs="Arial"/>
          <w:sz w:val="24"/>
          <w:szCs w:val="24"/>
        </w:rPr>
        <w:t>Konstitusiyanın 13 və 29-cu maddələrinin tələblərinə görə, Azərbaycan Respublikasında mülkiyyət toxunulmazdır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w:t>
      </w:r>
    </w:p>
    <w:p w:rsidR="00320BA0" w:rsidRPr="003569AC" w:rsidRDefault="002B6E6E" w:rsidP="00320BA0">
      <w:pPr>
        <w:spacing w:after="0" w:line="240" w:lineRule="auto"/>
        <w:ind w:firstLine="567"/>
        <w:jc w:val="both"/>
        <w:rPr>
          <w:rFonts w:ascii="Arial" w:hAnsi="Arial" w:cs="Arial"/>
          <w:color w:val="000000"/>
          <w:sz w:val="24"/>
          <w:szCs w:val="24"/>
        </w:rPr>
      </w:pPr>
      <w:r w:rsidRPr="003569AC">
        <w:rPr>
          <w:rFonts w:ascii="Arial" w:hAnsi="Arial" w:cs="Arial"/>
          <w:color w:val="000000"/>
          <w:sz w:val="24"/>
          <w:szCs w:val="24"/>
        </w:rPr>
        <w:t>Ayrılmaz və bölünməz əsas insan və vətəndaş hüquq və azadlıqlarından biri kimi bu hüquqa verilən tə</w:t>
      </w:r>
      <w:r w:rsidR="00CD7466" w:rsidRPr="003569AC">
        <w:rPr>
          <w:rFonts w:ascii="Arial" w:hAnsi="Arial" w:cs="Arial"/>
          <w:color w:val="000000"/>
          <w:sz w:val="24"/>
          <w:szCs w:val="24"/>
        </w:rPr>
        <w:t xml:space="preserve">minat da mülki </w:t>
      </w:r>
      <w:r w:rsidRPr="003569AC">
        <w:rPr>
          <w:rFonts w:ascii="Arial" w:hAnsi="Arial" w:cs="Arial"/>
          <w:color w:val="000000"/>
          <w:sz w:val="24"/>
          <w:szCs w:val="24"/>
        </w:rPr>
        <w:t>hüquq münasibətləri iştirakçılarına onu hüquqi bərabərlik, mülkiyyətin toxunulmazlığı prinsiplərinə uyğun əmlak müstəqilliyi, iradə azadlığı şəraitində həyata keçirmək imkanının yaradılmasını, pozulduğu təqdirdə isə məhkəmədə müdafiəsini nəzərdə tutur (Konstitusiya Məhkəməsi Plenumunun K.Qəribovanın şikayəti üzrə 2008-ci il 8 may tarixli Qərarı).</w:t>
      </w:r>
    </w:p>
    <w:p w:rsidR="00320BA0" w:rsidRPr="003569AC" w:rsidRDefault="004B5082" w:rsidP="00320BA0">
      <w:pPr>
        <w:spacing w:after="0" w:line="240" w:lineRule="auto"/>
        <w:ind w:firstLine="567"/>
        <w:jc w:val="both"/>
        <w:rPr>
          <w:rFonts w:ascii="Arial" w:hAnsi="Arial" w:cs="Arial"/>
          <w:sz w:val="24"/>
          <w:szCs w:val="24"/>
        </w:rPr>
      </w:pPr>
      <w:r w:rsidRPr="003569AC">
        <w:rPr>
          <w:rFonts w:ascii="Arial" w:hAnsi="Arial" w:cs="Arial"/>
          <w:sz w:val="24"/>
          <w:szCs w:val="24"/>
        </w:rPr>
        <w:t>Konstitusiyanın 60-cı maddəsi</w:t>
      </w:r>
      <w:r w:rsidR="002B6E6E" w:rsidRPr="003569AC">
        <w:rPr>
          <w:rFonts w:ascii="Arial" w:hAnsi="Arial" w:cs="Arial"/>
          <w:sz w:val="24"/>
          <w:szCs w:val="24"/>
        </w:rPr>
        <w:t>n</w:t>
      </w:r>
      <w:r w:rsidR="002C4EF8" w:rsidRPr="003569AC">
        <w:rPr>
          <w:rFonts w:ascii="Arial" w:hAnsi="Arial" w:cs="Arial"/>
          <w:sz w:val="24"/>
          <w:szCs w:val="24"/>
        </w:rPr>
        <w:t>in I hissəsinə</w:t>
      </w:r>
      <w:r w:rsidR="002B6E6E" w:rsidRPr="003569AC">
        <w:rPr>
          <w:rFonts w:ascii="Arial" w:hAnsi="Arial" w:cs="Arial"/>
          <w:sz w:val="24"/>
          <w:szCs w:val="24"/>
        </w:rPr>
        <w:t xml:space="preserve"> əsasə</w:t>
      </w:r>
      <w:r w:rsidR="00FF6E79" w:rsidRPr="003569AC">
        <w:rPr>
          <w:rFonts w:ascii="Arial" w:hAnsi="Arial" w:cs="Arial"/>
          <w:sz w:val="24"/>
          <w:szCs w:val="24"/>
        </w:rPr>
        <w:t>n,</w:t>
      </w:r>
      <w:r w:rsidRPr="003569AC">
        <w:rPr>
          <w:rFonts w:ascii="Arial" w:hAnsi="Arial" w:cs="Arial"/>
          <w:sz w:val="24"/>
          <w:szCs w:val="24"/>
        </w:rPr>
        <w:t xml:space="preserve"> hər kəsin </w:t>
      </w:r>
      <w:r w:rsidR="002B6E6E" w:rsidRPr="003569AC">
        <w:rPr>
          <w:rFonts w:ascii="Arial" w:hAnsi="Arial" w:cs="Arial"/>
          <w:sz w:val="24"/>
          <w:szCs w:val="24"/>
        </w:rPr>
        <w:t>hüquq</w:t>
      </w:r>
      <w:r w:rsidRPr="003569AC">
        <w:rPr>
          <w:rFonts w:ascii="Arial" w:hAnsi="Arial" w:cs="Arial"/>
          <w:sz w:val="24"/>
          <w:szCs w:val="24"/>
        </w:rPr>
        <w:t xml:space="preserve"> və azadlıqlarının</w:t>
      </w:r>
      <w:r w:rsidR="002B6E6E" w:rsidRPr="003569AC">
        <w:rPr>
          <w:rFonts w:ascii="Arial" w:hAnsi="Arial" w:cs="Arial"/>
          <w:sz w:val="24"/>
          <w:szCs w:val="24"/>
        </w:rPr>
        <w:t xml:space="preserve"> inzibati qaydada və</w:t>
      </w:r>
      <w:r w:rsidRPr="003569AC">
        <w:rPr>
          <w:rFonts w:ascii="Arial" w:hAnsi="Arial" w:cs="Arial"/>
          <w:sz w:val="24"/>
          <w:szCs w:val="24"/>
        </w:rPr>
        <w:t xml:space="preserve"> məhkəmədə müdafiəsinə təminat verilir.</w:t>
      </w:r>
      <w:r w:rsidR="00320BA0" w:rsidRPr="003569AC">
        <w:rPr>
          <w:rFonts w:ascii="Arial" w:hAnsi="Arial" w:cs="Arial"/>
          <w:sz w:val="24"/>
          <w:szCs w:val="24"/>
        </w:rPr>
        <w:t xml:space="preserve"> </w:t>
      </w:r>
    </w:p>
    <w:p w:rsidR="00320BA0" w:rsidRPr="003569AC" w:rsidRDefault="00D807E6" w:rsidP="00320BA0">
      <w:pPr>
        <w:spacing w:after="0" w:line="240" w:lineRule="auto"/>
        <w:ind w:firstLine="567"/>
        <w:jc w:val="both"/>
        <w:rPr>
          <w:rFonts w:ascii="Arial" w:eastAsia="Arial" w:hAnsi="Arial" w:cs="Arial"/>
          <w:color w:val="000000"/>
          <w:sz w:val="24"/>
          <w:szCs w:val="24"/>
        </w:rPr>
      </w:pPr>
      <w:r w:rsidRPr="003569AC">
        <w:rPr>
          <w:rFonts w:ascii="Arial" w:eastAsia="Arial" w:hAnsi="Arial" w:cs="Arial"/>
          <w:color w:val="000000"/>
          <w:sz w:val="24"/>
          <w:szCs w:val="24"/>
        </w:rPr>
        <w:t xml:space="preserve">Konstitusiya Məhkəməsi Plenumunun formalaşdırdığı hüquqi mövqeyə görə, məhkəmə müdafiəsi hüququ əsas insan və vətəndaş hüquqları və azadlıqları sırasında olmaqla yanaşı, Konstitusiyada təsbit edilmiş digər hüquq və azadlıqların təminatı qismində də çıxış edir. Məhkəmə təminatı bir tərəfdən hər kəsin pozulmuş hüquq və </w:t>
      </w:r>
      <w:r w:rsidRPr="003569AC">
        <w:rPr>
          <w:rFonts w:ascii="Arial" w:eastAsia="Arial" w:hAnsi="Arial" w:cs="Arial"/>
          <w:color w:val="000000"/>
          <w:sz w:val="24"/>
          <w:szCs w:val="24"/>
        </w:rPr>
        <w:lastRenderedPageBreak/>
        <w:t>azadlıqlarının bərpası məqsədilə məhkəməyə müraciət etmək hüququnu, digər tərəfdən isə məhkəmələrin həmin müraciətlərə baxmaq və onlara dair ədalətli qərar qəbul etmək vəzifəsini müəyyən edir.</w:t>
      </w:r>
    </w:p>
    <w:p w:rsidR="00320BA0" w:rsidRPr="003569AC" w:rsidRDefault="00E03F2C" w:rsidP="00320BA0">
      <w:pPr>
        <w:spacing w:after="0" w:line="240" w:lineRule="auto"/>
        <w:ind w:firstLine="567"/>
        <w:jc w:val="both"/>
        <w:rPr>
          <w:rFonts w:ascii="Arial" w:hAnsi="Arial" w:cs="Arial"/>
          <w:color w:val="000000"/>
          <w:sz w:val="24"/>
          <w:szCs w:val="24"/>
        </w:rPr>
      </w:pPr>
      <w:r w:rsidRPr="003569AC">
        <w:rPr>
          <w:rFonts w:ascii="Arial" w:hAnsi="Arial" w:cs="Arial"/>
          <w:sz w:val="24"/>
          <w:szCs w:val="24"/>
        </w:rPr>
        <w:t>Mülki işin məhkəmələr tərəfindən müəyyən edilmiş hallarından görünür ki,</w:t>
      </w:r>
      <w:r w:rsidR="006C3EB9" w:rsidRPr="003569AC">
        <w:rPr>
          <w:rFonts w:ascii="Arial" w:hAnsi="Arial" w:cs="Arial"/>
          <w:sz w:val="24"/>
          <w:szCs w:val="24"/>
        </w:rPr>
        <w:t xml:space="preserve"> </w:t>
      </w:r>
      <w:r w:rsidR="0045346D" w:rsidRPr="003569AC">
        <w:rPr>
          <w:rFonts w:ascii="Arial" w:hAnsi="Arial" w:cs="Arial"/>
          <w:sz w:val="24"/>
          <w:szCs w:val="24"/>
        </w:rPr>
        <w:t>Ş.Murquzov ilə “Topaz” MTK arasında</w:t>
      </w:r>
      <w:r w:rsidR="007F347B" w:rsidRPr="003569AC">
        <w:rPr>
          <w:rFonts w:ascii="Arial" w:hAnsi="Arial" w:cs="Arial"/>
          <w:sz w:val="24"/>
          <w:szCs w:val="24"/>
        </w:rPr>
        <w:t xml:space="preserve"> Bakı şəhə</w:t>
      </w:r>
      <w:r w:rsidR="00A83889" w:rsidRPr="003569AC">
        <w:rPr>
          <w:rFonts w:ascii="Arial" w:hAnsi="Arial" w:cs="Arial"/>
          <w:sz w:val="24"/>
          <w:szCs w:val="24"/>
        </w:rPr>
        <w:t>ri</w:t>
      </w:r>
      <w:r w:rsidR="007F347B" w:rsidRPr="003569AC">
        <w:rPr>
          <w:rFonts w:ascii="Arial" w:hAnsi="Arial" w:cs="Arial"/>
          <w:sz w:val="24"/>
          <w:szCs w:val="24"/>
        </w:rPr>
        <w:t xml:space="preserve"> Nə</w:t>
      </w:r>
      <w:r w:rsidR="00A83889" w:rsidRPr="003569AC">
        <w:rPr>
          <w:rFonts w:ascii="Arial" w:hAnsi="Arial" w:cs="Arial"/>
          <w:sz w:val="24"/>
          <w:szCs w:val="24"/>
        </w:rPr>
        <w:t>simi rayonu</w:t>
      </w:r>
      <w:r w:rsidR="007F347B" w:rsidRPr="003569AC">
        <w:rPr>
          <w:rFonts w:ascii="Arial" w:hAnsi="Arial" w:cs="Arial"/>
          <w:sz w:val="24"/>
          <w:szCs w:val="24"/>
        </w:rPr>
        <w:t xml:space="preserve"> Dilarə Əliyeva küçəsi 251 A ünvanında </w:t>
      </w:r>
      <w:r w:rsidR="00912A7E" w:rsidRPr="003569AC">
        <w:rPr>
          <w:rFonts w:ascii="Arial" w:hAnsi="Arial" w:cs="Arial"/>
          <w:sz w:val="24"/>
          <w:szCs w:val="24"/>
        </w:rPr>
        <w:t>yerləşən</w:t>
      </w:r>
      <w:r w:rsidR="007F347B" w:rsidRPr="003569AC">
        <w:rPr>
          <w:rFonts w:ascii="Arial" w:hAnsi="Arial" w:cs="Arial"/>
          <w:sz w:val="24"/>
          <w:szCs w:val="24"/>
        </w:rPr>
        <w:t xml:space="preserve"> yaşayış </w:t>
      </w:r>
      <w:r w:rsidR="00912A7E" w:rsidRPr="003569AC">
        <w:rPr>
          <w:rFonts w:ascii="Arial" w:hAnsi="Arial" w:cs="Arial"/>
          <w:sz w:val="24"/>
          <w:szCs w:val="24"/>
        </w:rPr>
        <w:t xml:space="preserve">binasında </w:t>
      </w:r>
      <w:r w:rsidR="007F347B" w:rsidRPr="003569AC">
        <w:rPr>
          <w:rFonts w:ascii="Arial" w:hAnsi="Arial" w:cs="Arial"/>
          <w:sz w:val="24"/>
          <w:szCs w:val="24"/>
        </w:rPr>
        <w:t>ümumi sahəsi 240 kv.m olan 6 otaqlı 245</w:t>
      </w:r>
      <w:r w:rsidR="00D23481" w:rsidRPr="003569AC">
        <w:rPr>
          <w:rFonts w:ascii="Arial" w:hAnsi="Arial" w:cs="Arial"/>
          <w:sz w:val="24"/>
          <w:szCs w:val="24"/>
        </w:rPr>
        <w:t xml:space="preserve"> və </w:t>
      </w:r>
      <w:r w:rsidR="007F347B" w:rsidRPr="003569AC">
        <w:rPr>
          <w:rFonts w:ascii="Arial" w:hAnsi="Arial" w:cs="Arial"/>
          <w:sz w:val="24"/>
          <w:szCs w:val="24"/>
        </w:rPr>
        <w:t>245 m saylı mənzil</w:t>
      </w:r>
      <w:r w:rsidR="00D63EC4" w:rsidRPr="003569AC">
        <w:rPr>
          <w:rFonts w:ascii="Arial" w:hAnsi="Arial" w:cs="Arial"/>
          <w:sz w:val="24"/>
          <w:szCs w:val="24"/>
        </w:rPr>
        <w:t>l</w:t>
      </w:r>
      <w:r w:rsidR="007F347B" w:rsidRPr="003569AC">
        <w:rPr>
          <w:rFonts w:ascii="Arial" w:hAnsi="Arial" w:cs="Arial"/>
          <w:sz w:val="24"/>
          <w:szCs w:val="24"/>
        </w:rPr>
        <w:t>ərin</w:t>
      </w:r>
      <w:r w:rsidR="00A64F2C" w:rsidRPr="003569AC">
        <w:rPr>
          <w:rFonts w:ascii="Arial" w:hAnsi="Arial" w:cs="Arial"/>
          <w:sz w:val="24"/>
          <w:szCs w:val="24"/>
        </w:rPr>
        <w:t xml:space="preserve"> </w:t>
      </w:r>
      <w:r w:rsidR="0045346D" w:rsidRPr="003569AC">
        <w:rPr>
          <w:rFonts w:ascii="Arial" w:hAnsi="Arial" w:cs="Arial"/>
          <w:sz w:val="24"/>
          <w:szCs w:val="24"/>
        </w:rPr>
        <w:t xml:space="preserve">tikintisinə və satışına dair </w:t>
      </w:r>
      <w:r w:rsidR="007F347B" w:rsidRPr="003569AC">
        <w:rPr>
          <w:rFonts w:ascii="Arial" w:hAnsi="Arial" w:cs="Arial"/>
          <w:sz w:val="24"/>
          <w:szCs w:val="24"/>
        </w:rPr>
        <w:t>8</w:t>
      </w:r>
      <w:r w:rsidR="00033164" w:rsidRPr="003569AC">
        <w:rPr>
          <w:rFonts w:ascii="Arial" w:hAnsi="Arial" w:cs="Arial"/>
          <w:sz w:val="24"/>
          <w:szCs w:val="24"/>
        </w:rPr>
        <w:t xml:space="preserve"> oktyabr</w:t>
      </w:r>
      <w:r w:rsidR="00CB08BB" w:rsidRPr="003569AC">
        <w:rPr>
          <w:rFonts w:ascii="Arial" w:hAnsi="Arial" w:cs="Arial"/>
          <w:sz w:val="24"/>
          <w:szCs w:val="24"/>
        </w:rPr>
        <w:t xml:space="preserve"> </w:t>
      </w:r>
      <w:r w:rsidR="007F347B" w:rsidRPr="003569AC">
        <w:rPr>
          <w:rFonts w:ascii="Arial" w:hAnsi="Arial" w:cs="Arial"/>
          <w:sz w:val="24"/>
          <w:szCs w:val="24"/>
        </w:rPr>
        <w:t xml:space="preserve">2003-cü il tarixli </w:t>
      </w:r>
      <w:r w:rsidR="0045346D" w:rsidRPr="003569AC">
        <w:rPr>
          <w:rFonts w:ascii="Arial" w:hAnsi="Arial" w:cs="Arial"/>
          <w:sz w:val="24"/>
          <w:szCs w:val="24"/>
        </w:rPr>
        <w:t xml:space="preserve">müqavilə </w:t>
      </w:r>
      <w:r w:rsidR="007F347B" w:rsidRPr="003569AC">
        <w:rPr>
          <w:rFonts w:ascii="Arial" w:hAnsi="Arial" w:cs="Arial"/>
          <w:color w:val="000000"/>
          <w:sz w:val="24"/>
          <w:szCs w:val="24"/>
        </w:rPr>
        <w:t>bağlanmışdır.</w:t>
      </w:r>
    </w:p>
    <w:p w:rsidR="00320BA0" w:rsidRPr="003569AC" w:rsidRDefault="00D216BB" w:rsidP="00320BA0">
      <w:pPr>
        <w:spacing w:after="0" w:line="240" w:lineRule="auto"/>
        <w:ind w:firstLine="567"/>
        <w:jc w:val="both"/>
        <w:rPr>
          <w:rFonts w:ascii="Arial" w:hAnsi="Arial" w:cs="Arial"/>
          <w:color w:val="000000"/>
          <w:sz w:val="24"/>
          <w:szCs w:val="24"/>
        </w:rPr>
      </w:pPr>
      <w:r w:rsidRPr="003569AC">
        <w:rPr>
          <w:rFonts w:ascii="Arial" w:hAnsi="Arial" w:cs="Arial"/>
          <w:sz w:val="24"/>
          <w:szCs w:val="24"/>
        </w:rPr>
        <w:t xml:space="preserve">Ş.Murquzovun “Topaz”  MTK-ya ünvanladığı razılıq ərizəsi əsasında </w:t>
      </w:r>
      <w:r w:rsidR="002C4EF8" w:rsidRPr="003569AC">
        <w:rPr>
          <w:rFonts w:ascii="Arial" w:hAnsi="Arial" w:cs="Arial"/>
          <w:sz w:val="24"/>
          <w:szCs w:val="24"/>
        </w:rPr>
        <w:t xml:space="preserve">həmin </w:t>
      </w:r>
      <w:r w:rsidR="00CB08BB" w:rsidRPr="003569AC">
        <w:rPr>
          <w:rFonts w:ascii="Arial" w:hAnsi="Arial" w:cs="Arial"/>
          <w:sz w:val="24"/>
          <w:szCs w:val="24"/>
        </w:rPr>
        <w:t>MTK ilə</w:t>
      </w:r>
      <w:r w:rsidR="00D97690" w:rsidRPr="003569AC">
        <w:rPr>
          <w:rFonts w:ascii="Arial" w:hAnsi="Arial" w:cs="Arial"/>
          <w:sz w:val="24"/>
          <w:szCs w:val="24"/>
        </w:rPr>
        <w:t xml:space="preserve"> A.Əliyev arasında</w:t>
      </w:r>
      <w:r w:rsidR="0092116D" w:rsidRPr="003569AC">
        <w:rPr>
          <w:rFonts w:ascii="Arial" w:hAnsi="Arial" w:cs="Arial"/>
          <w:sz w:val="24"/>
          <w:szCs w:val="24"/>
        </w:rPr>
        <w:t xml:space="preserve"> </w:t>
      </w:r>
      <w:r w:rsidRPr="003569AC">
        <w:rPr>
          <w:rFonts w:ascii="Arial" w:hAnsi="Arial" w:cs="Arial"/>
          <w:sz w:val="24"/>
          <w:szCs w:val="24"/>
        </w:rPr>
        <w:t>7</w:t>
      </w:r>
      <w:r w:rsidR="00033164" w:rsidRPr="003569AC">
        <w:rPr>
          <w:rFonts w:ascii="Arial" w:hAnsi="Arial" w:cs="Arial"/>
          <w:sz w:val="24"/>
          <w:szCs w:val="24"/>
        </w:rPr>
        <w:t xml:space="preserve"> sentyabr </w:t>
      </w:r>
      <w:r w:rsidRPr="003569AC">
        <w:rPr>
          <w:rFonts w:ascii="Arial" w:hAnsi="Arial" w:cs="Arial"/>
          <w:sz w:val="24"/>
          <w:szCs w:val="24"/>
        </w:rPr>
        <w:t>2009-cu il tarixli</w:t>
      </w:r>
      <w:r w:rsidR="00912A7E" w:rsidRPr="003569AC">
        <w:rPr>
          <w:rFonts w:ascii="Arial" w:hAnsi="Arial" w:cs="Arial"/>
          <w:sz w:val="24"/>
          <w:szCs w:val="24"/>
        </w:rPr>
        <w:t xml:space="preserve"> yuxarıda</w:t>
      </w:r>
      <w:r w:rsidRPr="003569AC">
        <w:rPr>
          <w:rFonts w:ascii="Arial" w:hAnsi="Arial" w:cs="Arial"/>
          <w:sz w:val="24"/>
          <w:szCs w:val="24"/>
        </w:rPr>
        <w:t xml:space="preserve"> </w:t>
      </w:r>
      <w:r w:rsidR="00912A7E" w:rsidRPr="003569AC">
        <w:rPr>
          <w:rFonts w:ascii="Arial" w:hAnsi="Arial" w:cs="Arial"/>
          <w:sz w:val="24"/>
          <w:szCs w:val="24"/>
        </w:rPr>
        <w:t xml:space="preserve">qeyd olunmuş </w:t>
      </w:r>
      <w:r w:rsidRPr="003569AC">
        <w:rPr>
          <w:rFonts w:ascii="Arial" w:hAnsi="Arial" w:cs="Arial"/>
          <w:sz w:val="24"/>
          <w:szCs w:val="24"/>
        </w:rPr>
        <w:t>mə</w:t>
      </w:r>
      <w:r w:rsidR="00912A7E" w:rsidRPr="003569AC">
        <w:rPr>
          <w:rFonts w:ascii="Arial" w:hAnsi="Arial" w:cs="Arial"/>
          <w:sz w:val="24"/>
          <w:szCs w:val="24"/>
        </w:rPr>
        <w:t xml:space="preserve">nzillərin </w:t>
      </w:r>
      <w:r w:rsidRPr="003569AC">
        <w:rPr>
          <w:rFonts w:ascii="Arial" w:hAnsi="Arial" w:cs="Arial"/>
          <w:sz w:val="24"/>
          <w:szCs w:val="24"/>
        </w:rPr>
        <w:t>tikintisinə və satışına dair müqavilə</w:t>
      </w:r>
      <w:r w:rsidRPr="003569AC">
        <w:rPr>
          <w:rFonts w:ascii="Arial" w:hAnsi="Arial" w:cs="Arial"/>
          <w:color w:val="000000"/>
          <w:sz w:val="24"/>
          <w:szCs w:val="24"/>
        </w:rPr>
        <w:t xml:space="preserve"> bağlanmışdır.</w:t>
      </w:r>
      <w:r w:rsidR="00055701" w:rsidRPr="003569AC">
        <w:rPr>
          <w:rFonts w:ascii="Arial" w:hAnsi="Arial" w:cs="Arial"/>
          <w:sz w:val="24"/>
          <w:szCs w:val="24"/>
        </w:rPr>
        <w:t xml:space="preserve"> “Topaz” MTK</w:t>
      </w:r>
      <w:r w:rsidR="00033164" w:rsidRPr="003569AC">
        <w:rPr>
          <w:rFonts w:ascii="Arial" w:hAnsi="Arial" w:cs="Arial"/>
          <w:color w:val="000000"/>
          <w:sz w:val="24"/>
          <w:szCs w:val="24"/>
          <w:lang w:eastAsia="az-Latn-AZ"/>
        </w:rPr>
        <w:t xml:space="preserve"> </w:t>
      </w:r>
      <w:r w:rsidR="00033164" w:rsidRPr="003569AC">
        <w:rPr>
          <w:rStyle w:val="12"/>
          <w:rFonts w:ascii="Arial" w:hAnsi="Arial" w:cs="Arial"/>
          <w:color w:val="000000"/>
          <w:sz w:val="24"/>
          <w:szCs w:val="24"/>
          <w:lang w:eastAsia="az-Latn-AZ"/>
        </w:rPr>
        <w:t>tərəfindən</w:t>
      </w:r>
      <w:r w:rsidR="00055701" w:rsidRPr="003569AC">
        <w:rPr>
          <w:rFonts w:ascii="Arial" w:hAnsi="Arial" w:cs="Arial"/>
          <w:sz w:val="24"/>
          <w:szCs w:val="24"/>
        </w:rPr>
        <w:t xml:space="preserve"> </w:t>
      </w:r>
      <w:r w:rsidR="00033164" w:rsidRPr="003569AC">
        <w:rPr>
          <w:rStyle w:val="12"/>
          <w:rFonts w:ascii="Arial" w:hAnsi="Arial" w:cs="Arial"/>
          <w:color w:val="000000"/>
          <w:sz w:val="24"/>
          <w:szCs w:val="24"/>
          <w:lang w:eastAsia="az-Latn-AZ"/>
        </w:rPr>
        <w:t>verilmiş</w:t>
      </w:r>
      <w:r w:rsidR="00033164" w:rsidRPr="003569AC">
        <w:rPr>
          <w:rFonts w:ascii="Arial" w:hAnsi="Arial" w:cs="Arial"/>
          <w:sz w:val="24"/>
          <w:szCs w:val="24"/>
        </w:rPr>
        <w:t xml:space="preserve"> </w:t>
      </w:r>
      <w:r w:rsidR="00055701" w:rsidRPr="003569AC">
        <w:rPr>
          <w:rFonts w:ascii="Arial" w:hAnsi="Arial" w:cs="Arial"/>
          <w:sz w:val="24"/>
          <w:szCs w:val="24"/>
        </w:rPr>
        <w:t>12</w:t>
      </w:r>
      <w:r w:rsidR="00033164" w:rsidRPr="003569AC">
        <w:rPr>
          <w:rFonts w:ascii="Arial" w:hAnsi="Arial" w:cs="Arial"/>
          <w:sz w:val="24"/>
          <w:szCs w:val="24"/>
        </w:rPr>
        <w:t xml:space="preserve"> may </w:t>
      </w:r>
      <w:r w:rsidR="00055701" w:rsidRPr="003569AC">
        <w:rPr>
          <w:rFonts w:ascii="Arial" w:hAnsi="Arial" w:cs="Arial"/>
          <w:sz w:val="24"/>
          <w:szCs w:val="24"/>
        </w:rPr>
        <w:t>2010-cu il tarixli maliy</w:t>
      </w:r>
      <w:r w:rsidR="00F719DE" w:rsidRPr="003569AC">
        <w:rPr>
          <w:rFonts w:ascii="Arial" w:hAnsi="Arial" w:cs="Arial"/>
          <w:sz w:val="24"/>
          <w:szCs w:val="24"/>
        </w:rPr>
        <w:t>y</w:t>
      </w:r>
      <w:r w:rsidR="00055701" w:rsidRPr="003569AC">
        <w:rPr>
          <w:rFonts w:ascii="Arial" w:hAnsi="Arial" w:cs="Arial"/>
          <w:sz w:val="24"/>
          <w:szCs w:val="24"/>
        </w:rPr>
        <w:t xml:space="preserve">ə </w:t>
      </w:r>
      <w:r w:rsidR="00033164" w:rsidRPr="003569AC">
        <w:rPr>
          <w:rStyle w:val="12"/>
          <w:rFonts w:ascii="Arial" w:hAnsi="Arial" w:cs="Arial"/>
          <w:color w:val="000000"/>
          <w:sz w:val="24"/>
          <w:szCs w:val="24"/>
          <w:lang w:eastAsia="az-Latn-AZ"/>
        </w:rPr>
        <w:t xml:space="preserve">arayışına əsasən </w:t>
      </w:r>
      <w:r w:rsidR="00D43CC9" w:rsidRPr="003569AC">
        <w:rPr>
          <w:rFonts w:ascii="Arial" w:hAnsi="Arial" w:cs="Arial"/>
          <w:sz w:val="24"/>
          <w:szCs w:val="24"/>
        </w:rPr>
        <w:t>A.</w:t>
      </w:r>
      <w:r w:rsidR="00055701" w:rsidRPr="003569AC">
        <w:rPr>
          <w:rFonts w:ascii="Arial" w:hAnsi="Arial" w:cs="Arial"/>
          <w:sz w:val="24"/>
          <w:szCs w:val="24"/>
        </w:rPr>
        <w:t xml:space="preserve">Əliyev </w:t>
      </w:r>
      <w:r w:rsidR="00033164" w:rsidRPr="003569AC">
        <w:rPr>
          <w:rStyle w:val="12"/>
          <w:rFonts w:ascii="Arial" w:hAnsi="Arial" w:cs="Arial"/>
          <w:color w:val="000000"/>
          <w:sz w:val="24"/>
          <w:szCs w:val="24"/>
          <w:lang w:eastAsia="az-Latn-AZ"/>
        </w:rPr>
        <w:t>mənzillərin dəyərini tam ödəmiş</w:t>
      </w:r>
      <w:r w:rsidR="00A769F1" w:rsidRPr="003569AC">
        <w:rPr>
          <w:rStyle w:val="12"/>
          <w:rFonts w:ascii="Arial" w:hAnsi="Arial" w:cs="Arial"/>
          <w:color w:val="000000"/>
          <w:sz w:val="24"/>
          <w:szCs w:val="24"/>
          <w:lang w:eastAsia="az-Latn-AZ"/>
        </w:rPr>
        <w:t xml:space="preserve"> və ona</w:t>
      </w:r>
      <w:r w:rsidR="00A64F2C" w:rsidRPr="003569AC">
        <w:rPr>
          <w:rFonts w:ascii="Arial" w:hAnsi="Arial" w:cs="Arial"/>
          <w:color w:val="000000"/>
          <w:sz w:val="24"/>
          <w:szCs w:val="24"/>
        </w:rPr>
        <w:t xml:space="preserve"> mülkiyyət hüququna dair </w:t>
      </w:r>
      <w:r w:rsidR="00A64F2C" w:rsidRPr="003569AC">
        <w:rPr>
          <w:rFonts w:ascii="Arial" w:hAnsi="Arial" w:cs="Arial"/>
          <w:sz w:val="24"/>
          <w:szCs w:val="24"/>
        </w:rPr>
        <w:t xml:space="preserve">2 dekabr 2014-cü </w:t>
      </w:r>
      <w:r w:rsidR="00A64F2C" w:rsidRPr="003569AC">
        <w:rPr>
          <w:rFonts w:ascii="Arial" w:hAnsi="Arial" w:cs="Arial"/>
          <w:color w:val="000000"/>
          <w:sz w:val="24"/>
          <w:szCs w:val="24"/>
        </w:rPr>
        <w:t>il tarixli çıxarış verilmişdir.</w:t>
      </w:r>
    </w:p>
    <w:p w:rsidR="00320BA0" w:rsidRPr="003569AC" w:rsidRDefault="002C4EF8" w:rsidP="00320BA0">
      <w:pPr>
        <w:spacing w:after="0" w:line="240" w:lineRule="auto"/>
        <w:ind w:firstLine="567"/>
        <w:jc w:val="both"/>
        <w:rPr>
          <w:rFonts w:ascii="Arial" w:hAnsi="Arial" w:cs="Arial"/>
          <w:color w:val="000000"/>
          <w:sz w:val="24"/>
          <w:szCs w:val="24"/>
        </w:rPr>
      </w:pPr>
      <w:r w:rsidRPr="003569AC">
        <w:rPr>
          <w:rFonts w:ascii="Arial" w:hAnsi="Arial" w:cs="Arial"/>
          <w:sz w:val="24"/>
          <w:szCs w:val="24"/>
        </w:rPr>
        <w:t>Bundan sonra A.</w:t>
      </w:r>
      <w:r w:rsidR="00566B02" w:rsidRPr="003569AC">
        <w:rPr>
          <w:rFonts w:ascii="Arial" w:hAnsi="Arial" w:cs="Arial"/>
          <w:sz w:val="24"/>
          <w:szCs w:val="24"/>
        </w:rPr>
        <w:t xml:space="preserve">Əliyev ilə N.Hacıyeva arasında həmin mənzillərin </w:t>
      </w:r>
      <w:r w:rsidR="00622ABB" w:rsidRPr="003569AC">
        <w:rPr>
          <w:rFonts w:ascii="Arial" w:hAnsi="Arial" w:cs="Arial"/>
          <w:sz w:val="24"/>
          <w:szCs w:val="24"/>
        </w:rPr>
        <w:t>alğı-satqı</w:t>
      </w:r>
      <w:r w:rsidR="00CB08BB" w:rsidRPr="003569AC">
        <w:rPr>
          <w:rFonts w:ascii="Arial" w:hAnsi="Arial" w:cs="Arial"/>
          <w:sz w:val="24"/>
          <w:szCs w:val="24"/>
        </w:rPr>
        <w:t>sına</w:t>
      </w:r>
      <w:r w:rsidR="00566B02" w:rsidRPr="003569AC">
        <w:rPr>
          <w:rFonts w:ascii="Arial" w:hAnsi="Arial" w:cs="Arial"/>
          <w:sz w:val="24"/>
          <w:szCs w:val="24"/>
        </w:rPr>
        <w:t xml:space="preserve"> dair 5 dekabr 2014-cü </w:t>
      </w:r>
      <w:r w:rsidR="00566B02" w:rsidRPr="003569AC">
        <w:rPr>
          <w:rFonts w:ascii="Arial" w:hAnsi="Arial" w:cs="Arial"/>
          <w:color w:val="000000"/>
          <w:sz w:val="24"/>
          <w:szCs w:val="24"/>
        </w:rPr>
        <w:t xml:space="preserve">il tarixli </w:t>
      </w:r>
      <w:r w:rsidR="00566B02" w:rsidRPr="003569AC">
        <w:rPr>
          <w:rFonts w:ascii="Arial" w:hAnsi="Arial" w:cs="Arial"/>
          <w:sz w:val="24"/>
          <w:szCs w:val="24"/>
        </w:rPr>
        <w:t>müqavilə</w:t>
      </w:r>
      <w:r w:rsidR="00566B02" w:rsidRPr="003569AC">
        <w:rPr>
          <w:rFonts w:ascii="Arial" w:hAnsi="Arial" w:cs="Arial"/>
          <w:color w:val="000000"/>
          <w:sz w:val="24"/>
          <w:szCs w:val="24"/>
        </w:rPr>
        <w:t xml:space="preserve"> bağlanmış</w:t>
      </w:r>
      <w:r w:rsidR="006767B9" w:rsidRPr="003569AC">
        <w:rPr>
          <w:rFonts w:ascii="Arial" w:hAnsi="Arial" w:cs="Arial"/>
          <w:color w:val="000000"/>
          <w:sz w:val="24"/>
          <w:szCs w:val="24"/>
        </w:rPr>
        <w:t xml:space="preserve"> və</w:t>
      </w:r>
      <w:r w:rsidR="00566B02" w:rsidRPr="003569AC">
        <w:rPr>
          <w:rFonts w:ascii="Arial" w:hAnsi="Arial" w:cs="Arial"/>
          <w:sz w:val="24"/>
          <w:szCs w:val="24"/>
        </w:rPr>
        <w:t xml:space="preserve"> </w:t>
      </w:r>
      <w:r w:rsidR="00D34F4D" w:rsidRPr="003569AC">
        <w:rPr>
          <w:rFonts w:ascii="Arial" w:hAnsi="Arial" w:cs="Arial"/>
          <w:sz w:val="24"/>
          <w:szCs w:val="24"/>
        </w:rPr>
        <w:t xml:space="preserve">N.Hacıyevaya </w:t>
      </w:r>
      <w:r w:rsidR="00D34F4D" w:rsidRPr="003569AC">
        <w:rPr>
          <w:rFonts w:ascii="Arial" w:hAnsi="Arial" w:cs="Arial"/>
          <w:color w:val="000000"/>
          <w:sz w:val="24"/>
          <w:szCs w:val="24"/>
        </w:rPr>
        <w:t xml:space="preserve">mülkiyyət hüququna dair </w:t>
      </w:r>
      <w:r w:rsidR="00D34F4D" w:rsidRPr="003569AC">
        <w:rPr>
          <w:rFonts w:ascii="Arial" w:hAnsi="Arial" w:cs="Arial"/>
          <w:sz w:val="24"/>
          <w:szCs w:val="24"/>
        </w:rPr>
        <w:t xml:space="preserve">16 dekabr 2014-cü </w:t>
      </w:r>
      <w:r w:rsidR="00D34F4D" w:rsidRPr="003569AC">
        <w:rPr>
          <w:rFonts w:ascii="Arial" w:hAnsi="Arial" w:cs="Arial"/>
          <w:color w:val="000000"/>
          <w:sz w:val="24"/>
          <w:szCs w:val="24"/>
        </w:rPr>
        <w:t>il tarixli çıxarış verilmişdir.</w:t>
      </w:r>
    </w:p>
    <w:p w:rsidR="00320BA0" w:rsidRPr="003569AC" w:rsidRDefault="00F70E1A" w:rsidP="00320BA0">
      <w:pPr>
        <w:spacing w:after="0" w:line="240" w:lineRule="auto"/>
        <w:ind w:firstLine="567"/>
        <w:jc w:val="both"/>
        <w:rPr>
          <w:rFonts w:ascii="Arial" w:hAnsi="Arial" w:cs="Arial"/>
          <w:sz w:val="24"/>
          <w:szCs w:val="24"/>
        </w:rPr>
      </w:pPr>
      <w:r w:rsidRPr="003569AC">
        <w:rPr>
          <w:rFonts w:ascii="Arial" w:hAnsi="Arial" w:cs="Arial"/>
          <w:sz w:val="24"/>
          <w:szCs w:val="24"/>
        </w:rPr>
        <w:t>Ş.</w:t>
      </w:r>
      <w:r w:rsidR="00274304" w:rsidRPr="003569AC">
        <w:rPr>
          <w:rFonts w:ascii="Arial" w:hAnsi="Arial" w:cs="Arial"/>
          <w:sz w:val="24"/>
          <w:szCs w:val="24"/>
        </w:rPr>
        <w:t xml:space="preserve">Murquzov </w:t>
      </w:r>
      <w:r w:rsidR="00274304" w:rsidRPr="003569AC">
        <w:rPr>
          <w:rFonts w:ascii="Arial" w:hAnsi="Arial" w:cs="Arial"/>
          <w:color w:val="000000"/>
          <w:sz w:val="24"/>
          <w:szCs w:val="24"/>
        </w:rPr>
        <w:t>iddia tələbini belə əsaslandırmışdır ki,</w:t>
      </w:r>
      <w:r w:rsidR="008A7CD0" w:rsidRPr="003569AC">
        <w:rPr>
          <w:rFonts w:ascii="Arial" w:hAnsi="Arial" w:cs="Arial"/>
          <w:sz w:val="24"/>
          <w:szCs w:val="24"/>
        </w:rPr>
        <w:t xml:space="preserve"> onun tə</w:t>
      </w:r>
      <w:r w:rsidR="00D63EC4" w:rsidRPr="003569AC">
        <w:rPr>
          <w:rFonts w:ascii="Arial" w:hAnsi="Arial" w:cs="Arial"/>
          <w:sz w:val="24"/>
          <w:szCs w:val="24"/>
        </w:rPr>
        <w:t>si</w:t>
      </w:r>
      <w:r w:rsidR="008A7CD0" w:rsidRPr="003569AC">
        <w:rPr>
          <w:rFonts w:ascii="Arial" w:hAnsi="Arial" w:cs="Arial"/>
          <w:sz w:val="24"/>
          <w:szCs w:val="24"/>
        </w:rPr>
        <w:t>sç</w:t>
      </w:r>
      <w:r w:rsidR="00D63EC4" w:rsidRPr="003569AC">
        <w:rPr>
          <w:rFonts w:ascii="Arial" w:hAnsi="Arial" w:cs="Arial"/>
          <w:sz w:val="24"/>
          <w:szCs w:val="24"/>
        </w:rPr>
        <w:t>i</w:t>
      </w:r>
      <w:r w:rsidR="008A7CD0" w:rsidRPr="003569AC">
        <w:rPr>
          <w:rFonts w:ascii="Arial" w:hAnsi="Arial" w:cs="Arial"/>
          <w:sz w:val="24"/>
          <w:szCs w:val="24"/>
        </w:rPr>
        <w:t xml:space="preserve">si olduğu “Artım İnşaat” </w:t>
      </w:r>
      <w:r w:rsidR="004E0585" w:rsidRPr="003569AC">
        <w:rPr>
          <w:rFonts w:ascii="Arial" w:hAnsi="Arial" w:cs="Arial"/>
          <w:color w:val="000000"/>
          <w:sz w:val="24"/>
          <w:szCs w:val="24"/>
        </w:rPr>
        <w:t xml:space="preserve">Məhdud Məsuliyyətli Cəmiyyəti </w:t>
      </w:r>
      <w:r w:rsidR="0092116D" w:rsidRPr="003569AC">
        <w:rPr>
          <w:rFonts w:ascii="Arial" w:hAnsi="Arial" w:cs="Arial"/>
          <w:color w:val="000000"/>
          <w:sz w:val="24"/>
          <w:szCs w:val="24"/>
        </w:rPr>
        <w:t xml:space="preserve">(bundan sonra </w:t>
      </w:r>
      <w:r w:rsidR="0092116D" w:rsidRPr="003569AC">
        <w:rPr>
          <w:rFonts w:ascii="Arial" w:hAnsi="Arial" w:cs="Arial"/>
          <w:sz w:val="24"/>
          <w:szCs w:val="24"/>
          <w:highlight w:val="white"/>
        </w:rPr>
        <w:t>–</w:t>
      </w:r>
      <w:r w:rsidR="00575A3F" w:rsidRPr="003569AC">
        <w:rPr>
          <w:rFonts w:ascii="Arial" w:hAnsi="Arial" w:cs="Arial"/>
          <w:color w:val="000000"/>
          <w:sz w:val="24"/>
          <w:szCs w:val="24"/>
        </w:rPr>
        <w:t xml:space="preserve"> </w:t>
      </w:r>
      <w:r w:rsidR="00575A3F" w:rsidRPr="003569AC">
        <w:rPr>
          <w:rFonts w:ascii="Arial" w:hAnsi="Arial" w:cs="Arial"/>
          <w:sz w:val="24"/>
          <w:szCs w:val="24"/>
        </w:rPr>
        <w:t xml:space="preserve">“Artım İnşaat”  MMC) </w:t>
      </w:r>
      <w:r w:rsidR="008A7CD0" w:rsidRPr="003569AC">
        <w:rPr>
          <w:rFonts w:ascii="Arial" w:hAnsi="Arial" w:cs="Arial"/>
          <w:sz w:val="24"/>
          <w:szCs w:val="24"/>
        </w:rPr>
        <w:t>18 may 2010-cu il və 24 dekabr 2011-ci il tar</w:t>
      </w:r>
      <w:r w:rsidR="00F719DE" w:rsidRPr="003569AC">
        <w:rPr>
          <w:rFonts w:ascii="Arial" w:hAnsi="Arial" w:cs="Arial"/>
          <w:sz w:val="24"/>
          <w:szCs w:val="24"/>
        </w:rPr>
        <w:t>i</w:t>
      </w:r>
      <w:r w:rsidR="008A7CD0" w:rsidRPr="003569AC">
        <w:rPr>
          <w:rFonts w:ascii="Arial" w:hAnsi="Arial" w:cs="Arial"/>
          <w:sz w:val="24"/>
          <w:szCs w:val="24"/>
        </w:rPr>
        <w:t>xlər</w:t>
      </w:r>
      <w:r w:rsidR="00575A3F" w:rsidRPr="003569AC">
        <w:rPr>
          <w:rFonts w:ascii="Arial" w:hAnsi="Arial" w:cs="Arial"/>
          <w:sz w:val="24"/>
          <w:szCs w:val="24"/>
        </w:rPr>
        <w:t>in</w:t>
      </w:r>
      <w:r w:rsidR="008A7CD0" w:rsidRPr="003569AC">
        <w:rPr>
          <w:rFonts w:ascii="Arial" w:hAnsi="Arial" w:cs="Arial"/>
          <w:sz w:val="24"/>
          <w:szCs w:val="24"/>
        </w:rPr>
        <w:t>də “Bank Standard” K</w:t>
      </w:r>
      <w:r w:rsidR="00D97690" w:rsidRPr="003569AC">
        <w:rPr>
          <w:rFonts w:ascii="Arial" w:hAnsi="Arial" w:cs="Arial"/>
          <w:sz w:val="24"/>
          <w:szCs w:val="24"/>
        </w:rPr>
        <w:t xml:space="preserve">ommersiya </w:t>
      </w:r>
      <w:r w:rsidR="008A7CD0" w:rsidRPr="003569AC">
        <w:rPr>
          <w:rFonts w:ascii="Arial" w:hAnsi="Arial" w:cs="Arial"/>
          <w:sz w:val="24"/>
          <w:szCs w:val="24"/>
        </w:rPr>
        <w:t>B</w:t>
      </w:r>
      <w:r w:rsidR="00D97690" w:rsidRPr="003569AC">
        <w:rPr>
          <w:rFonts w:ascii="Arial" w:hAnsi="Arial" w:cs="Arial"/>
          <w:sz w:val="24"/>
          <w:szCs w:val="24"/>
        </w:rPr>
        <w:t>ankı</w:t>
      </w:r>
      <w:r w:rsidR="008A7CD0" w:rsidRPr="003569AC">
        <w:rPr>
          <w:rFonts w:ascii="Arial" w:hAnsi="Arial" w:cs="Arial"/>
          <w:sz w:val="24"/>
          <w:szCs w:val="24"/>
        </w:rPr>
        <w:t xml:space="preserve"> Q</w:t>
      </w:r>
      <w:r w:rsidR="00D97690" w:rsidRPr="003569AC">
        <w:rPr>
          <w:rFonts w:ascii="Arial" w:hAnsi="Arial" w:cs="Arial"/>
          <w:sz w:val="24"/>
          <w:szCs w:val="24"/>
        </w:rPr>
        <w:t xml:space="preserve">apalı </w:t>
      </w:r>
      <w:r w:rsidR="008A7CD0" w:rsidRPr="003569AC">
        <w:rPr>
          <w:rFonts w:ascii="Arial" w:hAnsi="Arial" w:cs="Arial"/>
          <w:sz w:val="24"/>
          <w:szCs w:val="24"/>
        </w:rPr>
        <w:t>S</w:t>
      </w:r>
      <w:r w:rsidR="00D97690" w:rsidRPr="003569AC">
        <w:rPr>
          <w:rFonts w:ascii="Arial" w:hAnsi="Arial" w:cs="Arial"/>
          <w:sz w:val="24"/>
          <w:szCs w:val="24"/>
        </w:rPr>
        <w:t xml:space="preserve">əhmdar </w:t>
      </w:r>
      <w:r w:rsidR="008A7CD0" w:rsidRPr="003569AC">
        <w:rPr>
          <w:rFonts w:ascii="Arial" w:hAnsi="Arial" w:cs="Arial"/>
          <w:sz w:val="24"/>
          <w:szCs w:val="24"/>
        </w:rPr>
        <w:t>C</w:t>
      </w:r>
      <w:r w:rsidR="00D97690" w:rsidRPr="003569AC">
        <w:rPr>
          <w:rFonts w:ascii="Arial" w:hAnsi="Arial" w:cs="Arial"/>
          <w:sz w:val="24"/>
          <w:szCs w:val="24"/>
        </w:rPr>
        <w:t>əmiyyəti</w:t>
      </w:r>
      <w:r w:rsidR="008A7CD0" w:rsidRPr="003569AC">
        <w:rPr>
          <w:rFonts w:ascii="Arial" w:hAnsi="Arial" w:cs="Arial"/>
          <w:sz w:val="24"/>
          <w:szCs w:val="24"/>
        </w:rPr>
        <w:t xml:space="preserve"> </w:t>
      </w:r>
      <w:r w:rsidR="00D97690" w:rsidRPr="003569AC">
        <w:rPr>
          <w:rFonts w:ascii="Arial" w:hAnsi="Arial" w:cs="Arial"/>
          <w:sz w:val="24"/>
          <w:szCs w:val="24"/>
        </w:rPr>
        <w:t xml:space="preserve">(bundan sonra </w:t>
      </w:r>
      <w:r w:rsidR="002C4EF8" w:rsidRPr="003569AC">
        <w:rPr>
          <w:rFonts w:ascii="Arial" w:hAnsi="Arial" w:cs="Arial"/>
          <w:sz w:val="24"/>
          <w:szCs w:val="24"/>
          <w:highlight w:val="white"/>
        </w:rPr>
        <w:t>–</w:t>
      </w:r>
      <w:r w:rsidR="00D97690" w:rsidRPr="003569AC">
        <w:rPr>
          <w:rFonts w:ascii="Arial" w:hAnsi="Arial" w:cs="Arial"/>
          <w:sz w:val="24"/>
          <w:szCs w:val="24"/>
        </w:rPr>
        <w:t xml:space="preserve"> “Bank Standard” KB QSC)  </w:t>
      </w:r>
      <w:r w:rsidR="008A7CD0" w:rsidRPr="003569AC">
        <w:rPr>
          <w:rFonts w:ascii="Arial" w:hAnsi="Arial" w:cs="Arial"/>
          <w:sz w:val="24"/>
          <w:szCs w:val="24"/>
        </w:rPr>
        <w:t>ilə kredit müqavilələri imzalamışdır.</w:t>
      </w:r>
      <w:r w:rsidR="004E0585" w:rsidRPr="003569AC">
        <w:rPr>
          <w:rFonts w:ascii="Arial" w:hAnsi="Arial" w:cs="Arial"/>
          <w:sz w:val="24"/>
          <w:szCs w:val="24"/>
        </w:rPr>
        <w:t xml:space="preserve"> Kredit müqaviləsinin təminatı kimi  bank</w:t>
      </w:r>
      <w:r w:rsidR="00F719DE" w:rsidRPr="003569AC">
        <w:rPr>
          <w:rFonts w:ascii="Arial" w:hAnsi="Arial" w:cs="Arial"/>
          <w:sz w:val="24"/>
          <w:szCs w:val="24"/>
        </w:rPr>
        <w:t>, ondan</w:t>
      </w:r>
      <w:r w:rsidR="004E0585" w:rsidRPr="003569AC">
        <w:rPr>
          <w:rFonts w:ascii="Arial" w:hAnsi="Arial" w:cs="Arial"/>
          <w:sz w:val="24"/>
          <w:szCs w:val="24"/>
        </w:rPr>
        <w:t xml:space="preserve"> mənzili ipoteka qoymağını istə</w:t>
      </w:r>
      <w:r w:rsidR="002C4EF8" w:rsidRPr="003569AC">
        <w:rPr>
          <w:rFonts w:ascii="Arial" w:hAnsi="Arial" w:cs="Arial"/>
          <w:sz w:val="24"/>
          <w:szCs w:val="24"/>
        </w:rPr>
        <w:t>miş, lakin</w:t>
      </w:r>
      <w:r w:rsidR="007D3D9C" w:rsidRPr="003569AC">
        <w:rPr>
          <w:rFonts w:ascii="Arial" w:hAnsi="Arial" w:cs="Arial"/>
          <w:sz w:val="24"/>
          <w:szCs w:val="24"/>
        </w:rPr>
        <w:t xml:space="preserve"> </w:t>
      </w:r>
      <w:r w:rsidR="002C4EF8" w:rsidRPr="003569AC">
        <w:rPr>
          <w:rFonts w:ascii="Arial" w:hAnsi="Arial" w:cs="Arial"/>
          <w:sz w:val="24"/>
          <w:szCs w:val="24"/>
        </w:rPr>
        <w:t>m</w:t>
      </w:r>
      <w:r w:rsidR="007D3D9C" w:rsidRPr="003569AC">
        <w:rPr>
          <w:rFonts w:ascii="Arial" w:hAnsi="Arial" w:cs="Arial"/>
          <w:sz w:val="24"/>
          <w:szCs w:val="24"/>
        </w:rPr>
        <w:t>ənzil</w:t>
      </w:r>
      <w:r w:rsidR="00D63EC4" w:rsidRPr="003569AC">
        <w:rPr>
          <w:rFonts w:ascii="Arial" w:hAnsi="Arial" w:cs="Arial"/>
          <w:sz w:val="24"/>
          <w:szCs w:val="24"/>
        </w:rPr>
        <w:t>ə</w:t>
      </w:r>
      <w:r w:rsidR="007D3D9C" w:rsidRPr="003569AC">
        <w:rPr>
          <w:rFonts w:ascii="Arial" w:hAnsi="Arial" w:cs="Arial"/>
          <w:sz w:val="24"/>
          <w:szCs w:val="24"/>
        </w:rPr>
        <w:t xml:space="preserve"> dair mülkiyyət hüququ </w:t>
      </w:r>
      <w:r w:rsidR="007D3D9C" w:rsidRPr="003569AC">
        <w:rPr>
          <w:rFonts w:ascii="Arial" w:hAnsi="Arial" w:cs="Arial"/>
          <w:color w:val="000000"/>
          <w:sz w:val="24"/>
          <w:szCs w:val="24"/>
        </w:rPr>
        <w:t xml:space="preserve">daşınmaz əmlakın </w:t>
      </w:r>
      <w:r w:rsidR="007D3D9C" w:rsidRPr="003569AC">
        <w:rPr>
          <w:rFonts w:ascii="Arial" w:hAnsi="Arial" w:cs="Arial"/>
          <w:sz w:val="24"/>
          <w:szCs w:val="24"/>
        </w:rPr>
        <w:t>dövlət reyestrində</w:t>
      </w:r>
      <w:r w:rsidR="002C4EF8" w:rsidRPr="003569AC">
        <w:rPr>
          <w:rFonts w:ascii="Arial" w:hAnsi="Arial" w:cs="Arial"/>
          <w:sz w:val="24"/>
          <w:szCs w:val="24"/>
        </w:rPr>
        <w:t xml:space="preserve"> qeydiyyata alınmadığına görə</w:t>
      </w:r>
      <w:r w:rsidR="007D3D9C" w:rsidRPr="003569AC">
        <w:rPr>
          <w:rFonts w:ascii="Arial" w:hAnsi="Arial" w:cs="Arial"/>
          <w:sz w:val="24"/>
          <w:szCs w:val="24"/>
        </w:rPr>
        <w:t xml:space="preserve"> ipoteka müqaviləsinin rəsmiləşdirilmə</w:t>
      </w:r>
      <w:r w:rsidR="002C4EF8" w:rsidRPr="003569AC">
        <w:rPr>
          <w:rFonts w:ascii="Arial" w:hAnsi="Arial" w:cs="Arial"/>
          <w:sz w:val="24"/>
          <w:szCs w:val="24"/>
        </w:rPr>
        <w:t>si mümkün olmamış</w:t>
      </w:r>
      <w:r w:rsidR="007D3D9C" w:rsidRPr="003569AC">
        <w:rPr>
          <w:rFonts w:ascii="Arial" w:hAnsi="Arial" w:cs="Arial"/>
          <w:sz w:val="24"/>
          <w:szCs w:val="24"/>
        </w:rPr>
        <w:t>,</w:t>
      </w:r>
      <w:r w:rsidR="00F719DE" w:rsidRPr="003569AC">
        <w:rPr>
          <w:rFonts w:ascii="Arial" w:hAnsi="Arial" w:cs="Arial"/>
          <w:sz w:val="24"/>
          <w:szCs w:val="24"/>
        </w:rPr>
        <w:t xml:space="preserve"> </w:t>
      </w:r>
      <w:r w:rsidR="003070AC" w:rsidRPr="003569AC">
        <w:rPr>
          <w:rFonts w:ascii="Arial" w:hAnsi="Arial" w:cs="Arial"/>
          <w:sz w:val="24"/>
          <w:szCs w:val="24"/>
        </w:rPr>
        <w:t xml:space="preserve">bu səbəbdən </w:t>
      </w:r>
      <w:r w:rsidR="002C4EF8" w:rsidRPr="003569AC">
        <w:rPr>
          <w:rFonts w:ascii="Arial" w:hAnsi="Arial" w:cs="Arial"/>
          <w:sz w:val="24"/>
          <w:szCs w:val="24"/>
        </w:rPr>
        <w:t xml:space="preserve">sözügedən </w:t>
      </w:r>
      <w:r w:rsidR="00D97690" w:rsidRPr="003569AC">
        <w:rPr>
          <w:rFonts w:ascii="Arial" w:hAnsi="Arial" w:cs="Arial"/>
          <w:sz w:val="24"/>
          <w:szCs w:val="24"/>
        </w:rPr>
        <w:t>mə</w:t>
      </w:r>
      <w:r w:rsidR="002C4EF8" w:rsidRPr="003569AC">
        <w:rPr>
          <w:rFonts w:ascii="Arial" w:hAnsi="Arial" w:cs="Arial"/>
          <w:sz w:val="24"/>
          <w:szCs w:val="24"/>
        </w:rPr>
        <w:t>nzili</w:t>
      </w:r>
      <w:r w:rsidR="00D97690" w:rsidRPr="003569AC">
        <w:rPr>
          <w:rFonts w:ascii="Arial" w:hAnsi="Arial" w:cs="Arial"/>
          <w:sz w:val="24"/>
          <w:szCs w:val="24"/>
        </w:rPr>
        <w:t xml:space="preserve"> </w:t>
      </w:r>
      <w:r w:rsidR="007D3D9C" w:rsidRPr="003569AC">
        <w:rPr>
          <w:rFonts w:ascii="Arial" w:hAnsi="Arial" w:cs="Arial"/>
          <w:sz w:val="24"/>
          <w:szCs w:val="24"/>
        </w:rPr>
        <w:t>“Bank Standard” KB QSC-nin əməkdaşı A</w:t>
      </w:r>
      <w:r w:rsidR="00CB08BB" w:rsidRPr="003569AC">
        <w:rPr>
          <w:rFonts w:ascii="Arial" w:hAnsi="Arial" w:cs="Arial"/>
          <w:sz w:val="24"/>
          <w:szCs w:val="24"/>
        </w:rPr>
        <w:t>.Ə</w:t>
      </w:r>
      <w:r w:rsidR="007D3D9C" w:rsidRPr="003569AC">
        <w:rPr>
          <w:rFonts w:ascii="Arial" w:hAnsi="Arial" w:cs="Arial"/>
          <w:sz w:val="24"/>
          <w:szCs w:val="24"/>
        </w:rPr>
        <w:t xml:space="preserve">liyevin adına </w:t>
      </w:r>
      <w:r w:rsidR="00CB08BB" w:rsidRPr="003569AC">
        <w:rPr>
          <w:rFonts w:ascii="Arial" w:hAnsi="Arial" w:cs="Arial"/>
          <w:sz w:val="24"/>
          <w:szCs w:val="24"/>
        </w:rPr>
        <w:t>rəsmiləşdirmə</w:t>
      </w:r>
      <w:r w:rsidRPr="003569AC">
        <w:rPr>
          <w:rFonts w:ascii="Arial" w:hAnsi="Arial" w:cs="Arial"/>
          <w:sz w:val="24"/>
          <w:szCs w:val="24"/>
        </w:rPr>
        <w:t>y</w:t>
      </w:r>
      <w:r w:rsidR="00CB08BB" w:rsidRPr="003569AC">
        <w:rPr>
          <w:rFonts w:ascii="Arial" w:hAnsi="Arial" w:cs="Arial"/>
          <w:sz w:val="24"/>
          <w:szCs w:val="24"/>
        </w:rPr>
        <w:t>ə</w:t>
      </w:r>
      <w:r w:rsidR="007D3D9C" w:rsidRPr="003569AC">
        <w:rPr>
          <w:rFonts w:ascii="Arial" w:hAnsi="Arial" w:cs="Arial"/>
          <w:sz w:val="24"/>
          <w:szCs w:val="24"/>
        </w:rPr>
        <w:t xml:space="preserve"> məcbur olmuşdur.</w:t>
      </w:r>
      <w:r w:rsidR="00D97690" w:rsidRPr="003569AC">
        <w:rPr>
          <w:rFonts w:ascii="Arial" w:hAnsi="Arial" w:cs="Arial"/>
          <w:sz w:val="24"/>
          <w:szCs w:val="24"/>
        </w:rPr>
        <w:t xml:space="preserve"> Nəticədə</w:t>
      </w:r>
      <w:r w:rsidR="00016A73" w:rsidRPr="003569AC">
        <w:rPr>
          <w:rFonts w:ascii="Arial" w:hAnsi="Arial" w:cs="Arial"/>
          <w:sz w:val="24"/>
          <w:szCs w:val="24"/>
        </w:rPr>
        <w:t xml:space="preserve"> </w:t>
      </w:r>
      <w:r w:rsidR="00B63E13" w:rsidRPr="003569AC">
        <w:rPr>
          <w:rFonts w:ascii="Arial" w:hAnsi="Arial" w:cs="Arial"/>
          <w:sz w:val="24"/>
          <w:szCs w:val="24"/>
        </w:rPr>
        <w:t xml:space="preserve">Ş.Murquzovun razılığı ilə </w:t>
      </w:r>
      <w:r w:rsidR="00016A73" w:rsidRPr="003569AC">
        <w:rPr>
          <w:rFonts w:ascii="Arial" w:hAnsi="Arial" w:cs="Arial"/>
          <w:sz w:val="24"/>
          <w:szCs w:val="24"/>
        </w:rPr>
        <w:t xml:space="preserve">2011-ci ilin dekabr ayında “Topaz” MTK ilə </w:t>
      </w:r>
      <w:r w:rsidR="00E23205" w:rsidRPr="003569AC">
        <w:rPr>
          <w:rFonts w:ascii="Arial" w:hAnsi="Arial" w:cs="Arial"/>
          <w:sz w:val="24"/>
          <w:szCs w:val="24"/>
        </w:rPr>
        <w:t xml:space="preserve"> A.</w:t>
      </w:r>
      <w:r w:rsidR="00016A73" w:rsidRPr="003569AC">
        <w:rPr>
          <w:rFonts w:ascii="Arial" w:hAnsi="Arial" w:cs="Arial"/>
          <w:sz w:val="24"/>
          <w:szCs w:val="24"/>
        </w:rPr>
        <w:t>Ə</w:t>
      </w:r>
      <w:r w:rsidR="00E23205" w:rsidRPr="003569AC">
        <w:rPr>
          <w:rFonts w:ascii="Arial" w:hAnsi="Arial" w:cs="Arial"/>
          <w:sz w:val="24"/>
          <w:szCs w:val="24"/>
        </w:rPr>
        <w:t xml:space="preserve">liyev </w:t>
      </w:r>
      <w:r w:rsidR="00016A73" w:rsidRPr="003569AC">
        <w:rPr>
          <w:rFonts w:ascii="Arial" w:hAnsi="Arial" w:cs="Arial"/>
          <w:sz w:val="24"/>
          <w:szCs w:val="24"/>
        </w:rPr>
        <w:t xml:space="preserve">arasında </w:t>
      </w:r>
      <w:r w:rsidR="003070AC" w:rsidRPr="003569AC">
        <w:rPr>
          <w:rFonts w:ascii="Arial" w:hAnsi="Arial" w:cs="Arial"/>
          <w:sz w:val="24"/>
          <w:szCs w:val="24"/>
        </w:rPr>
        <w:t>müb</w:t>
      </w:r>
      <w:r w:rsidR="00D97690" w:rsidRPr="003569AC">
        <w:rPr>
          <w:rFonts w:ascii="Arial" w:hAnsi="Arial" w:cs="Arial"/>
          <w:sz w:val="24"/>
          <w:szCs w:val="24"/>
        </w:rPr>
        <w:t xml:space="preserve">ahisəli </w:t>
      </w:r>
      <w:r w:rsidR="00016A73" w:rsidRPr="003569AC">
        <w:rPr>
          <w:rFonts w:ascii="Arial" w:hAnsi="Arial" w:cs="Arial"/>
          <w:sz w:val="24"/>
          <w:szCs w:val="24"/>
        </w:rPr>
        <w:t>mə</w:t>
      </w:r>
      <w:r w:rsidR="002C4EF8" w:rsidRPr="003569AC">
        <w:rPr>
          <w:rFonts w:ascii="Arial" w:hAnsi="Arial" w:cs="Arial"/>
          <w:sz w:val="24"/>
          <w:szCs w:val="24"/>
        </w:rPr>
        <w:t>nzilin  tikintisi</w:t>
      </w:r>
      <w:r w:rsidR="00016A73" w:rsidRPr="003569AC">
        <w:rPr>
          <w:rFonts w:ascii="Arial" w:hAnsi="Arial" w:cs="Arial"/>
          <w:sz w:val="24"/>
          <w:szCs w:val="24"/>
        </w:rPr>
        <w:t xml:space="preserve"> və satışına dair müqavilə bağla</w:t>
      </w:r>
      <w:r w:rsidR="000B4467" w:rsidRPr="003569AC">
        <w:rPr>
          <w:rFonts w:ascii="Arial" w:hAnsi="Arial" w:cs="Arial"/>
          <w:sz w:val="24"/>
          <w:szCs w:val="24"/>
        </w:rPr>
        <w:t>n</w:t>
      </w:r>
      <w:r w:rsidR="00016A73" w:rsidRPr="003569AC">
        <w:rPr>
          <w:rFonts w:ascii="Arial" w:hAnsi="Arial" w:cs="Arial"/>
          <w:sz w:val="24"/>
          <w:szCs w:val="24"/>
        </w:rPr>
        <w:t>mışdır.</w:t>
      </w:r>
    </w:p>
    <w:p w:rsidR="00320BA0" w:rsidRPr="003569AC" w:rsidRDefault="0092116D" w:rsidP="00320BA0">
      <w:pPr>
        <w:spacing w:after="0" w:line="240" w:lineRule="auto"/>
        <w:ind w:firstLine="567"/>
        <w:jc w:val="both"/>
        <w:rPr>
          <w:rFonts w:ascii="Arial" w:hAnsi="Arial" w:cs="Arial"/>
          <w:sz w:val="24"/>
          <w:szCs w:val="24"/>
        </w:rPr>
      </w:pPr>
      <w:r w:rsidRPr="003569AC">
        <w:rPr>
          <w:rFonts w:ascii="Arial" w:hAnsi="Arial" w:cs="Arial"/>
          <w:sz w:val="24"/>
          <w:szCs w:val="24"/>
        </w:rPr>
        <w:t>Ş.</w:t>
      </w:r>
      <w:r w:rsidR="00154AA1" w:rsidRPr="003569AC">
        <w:rPr>
          <w:rFonts w:ascii="Arial" w:hAnsi="Arial" w:cs="Arial"/>
          <w:sz w:val="24"/>
          <w:szCs w:val="24"/>
        </w:rPr>
        <w:t>Murquzov</w:t>
      </w:r>
      <w:r w:rsidR="00B63E13" w:rsidRPr="003569AC">
        <w:rPr>
          <w:rFonts w:ascii="Arial" w:hAnsi="Arial" w:cs="Arial"/>
          <w:sz w:val="24"/>
          <w:szCs w:val="24"/>
        </w:rPr>
        <w:t xml:space="preserve"> iddia ərizəsində </w:t>
      </w:r>
      <w:r w:rsidR="00154AA1" w:rsidRPr="003569AC">
        <w:rPr>
          <w:rFonts w:ascii="Arial" w:hAnsi="Arial" w:cs="Arial"/>
          <w:sz w:val="24"/>
          <w:szCs w:val="24"/>
        </w:rPr>
        <w:t xml:space="preserve"> </w:t>
      </w:r>
      <w:r w:rsidRPr="003569AC">
        <w:rPr>
          <w:rFonts w:ascii="Arial" w:hAnsi="Arial" w:cs="Arial"/>
          <w:sz w:val="24"/>
          <w:szCs w:val="24"/>
        </w:rPr>
        <w:t>göstərmişdir</w:t>
      </w:r>
      <w:r w:rsidR="00154AA1" w:rsidRPr="003569AC">
        <w:rPr>
          <w:rFonts w:ascii="Arial" w:hAnsi="Arial" w:cs="Arial"/>
          <w:sz w:val="24"/>
          <w:szCs w:val="24"/>
        </w:rPr>
        <w:t xml:space="preserve"> ki,</w:t>
      </w:r>
      <w:r w:rsidR="00E23205" w:rsidRPr="003569AC">
        <w:rPr>
          <w:rFonts w:ascii="Arial" w:hAnsi="Arial" w:cs="Arial"/>
          <w:sz w:val="24"/>
          <w:szCs w:val="24"/>
        </w:rPr>
        <w:t xml:space="preserve"> m</w:t>
      </w:r>
      <w:r w:rsidR="00154AA1" w:rsidRPr="003569AC">
        <w:rPr>
          <w:rFonts w:ascii="Arial" w:hAnsi="Arial" w:cs="Arial"/>
          <w:sz w:val="24"/>
          <w:szCs w:val="24"/>
        </w:rPr>
        <w:t>üqavilə həqiqətdə tə</w:t>
      </w:r>
      <w:r w:rsidR="00D63EC4" w:rsidRPr="003569AC">
        <w:rPr>
          <w:rFonts w:ascii="Arial" w:hAnsi="Arial" w:cs="Arial"/>
          <w:sz w:val="24"/>
          <w:szCs w:val="24"/>
        </w:rPr>
        <w:t>si</w:t>
      </w:r>
      <w:r w:rsidR="00154AA1" w:rsidRPr="003569AC">
        <w:rPr>
          <w:rFonts w:ascii="Arial" w:hAnsi="Arial" w:cs="Arial"/>
          <w:sz w:val="24"/>
          <w:szCs w:val="24"/>
        </w:rPr>
        <w:t>sç</w:t>
      </w:r>
      <w:r w:rsidR="00D63EC4" w:rsidRPr="003569AC">
        <w:rPr>
          <w:rFonts w:ascii="Arial" w:hAnsi="Arial" w:cs="Arial"/>
          <w:sz w:val="24"/>
          <w:szCs w:val="24"/>
        </w:rPr>
        <w:t>i</w:t>
      </w:r>
      <w:r w:rsidR="00575A3F" w:rsidRPr="003569AC">
        <w:rPr>
          <w:rFonts w:ascii="Arial" w:hAnsi="Arial" w:cs="Arial"/>
          <w:sz w:val="24"/>
          <w:szCs w:val="24"/>
        </w:rPr>
        <w:t>si</w:t>
      </w:r>
      <w:r w:rsidR="00154AA1" w:rsidRPr="003569AC">
        <w:rPr>
          <w:rFonts w:ascii="Arial" w:hAnsi="Arial" w:cs="Arial"/>
          <w:sz w:val="24"/>
          <w:szCs w:val="24"/>
        </w:rPr>
        <w:t xml:space="preserve"> olduğu “Artım İnşaat” </w:t>
      </w:r>
      <w:r w:rsidRPr="003569AC">
        <w:rPr>
          <w:rFonts w:ascii="Arial" w:hAnsi="Arial" w:cs="Arial"/>
          <w:sz w:val="24"/>
          <w:szCs w:val="24"/>
        </w:rPr>
        <w:t xml:space="preserve">MMC-nin </w:t>
      </w:r>
      <w:r w:rsidR="00154AA1" w:rsidRPr="003569AC">
        <w:rPr>
          <w:rFonts w:ascii="Arial" w:hAnsi="Arial" w:cs="Arial"/>
          <w:sz w:val="24"/>
          <w:szCs w:val="24"/>
        </w:rPr>
        <w:t xml:space="preserve">banka olan </w:t>
      </w:r>
      <w:r w:rsidR="002C4EF8" w:rsidRPr="003569AC">
        <w:rPr>
          <w:rFonts w:ascii="Arial" w:hAnsi="Arial" w:cs="Arial"/>
          <w:sz w:val="24"/>
          <w:szCs w:val="24"/>
        </w:rPr>
        <w:t xml:space="preserve">kredit </w:t>
      </w:r>
      <w:r w:rsidR="00154AA1" w:rsidRPr="003569AC">
        <w:rPr>
          <w:rFonts w:ascii="Arial" w:hAnsi="Arial" w:cs="Arial"/>
          <w:sz w:val="24"/>
          <w:szCs w:val="24"/>
        </w:rPr>
        <w:t xml:space="preserve">borcunun təminatı kimi bağlanmışdır. Lakin belə bir əqdi qanuni şəkildə </w:t>
      </w:r>
      <w:r w:rsidR="00E23205" w:rsidRPr="003569AC">
        <w:rPr>
          <w:rFonts w:ascii="Arial" w:hAnsi="Arial" w:cs="Arial"/>
          <w:sz w:val="24"/>
          <w:szCs w:val="24"/>
        </w:rPr>
        <w:t>bağlamaq</w:t>
      </w:r>
      <w:r w:rsidR="00154AA1" w:rsidRPr="003569AC">
        <w:rPr>
          <w:rFonts w:ascii="Arial" w:hAnsi="Arial" w:cs="Arial"/>
          <w:sz w:val="24"/>
          <w:szCs w:val="24"/>
        </w:rPr>
        <w:t xml:space="preserve"> </w:t>
      </w:r>
      <w:r w:rsidR="00B63E13" w:rsidRPr="003569AC">
        <w:rPr>
          <w:rFonts w:ascii="Arial" w:hAnsi="Arial" w:cs="Arial"/>
          <w:sz w:val="24"/>
          <w:szCs w:val="24"/>
        </w:rPr>
        <w:t xml:space="preserve">imkanı </w:t>
      </w:r>
      <w:r w:rsidR="00154AA1" w:rsidRPr="003569AC">
        <w:rPr>
          <w:rFonts w:ascii="Arial" w:hAnsi="Arial" w:cs="Arial"/>
          <w:sz w:val="24"/>
          <w:szCs w:val="24"/>
        </w:rPr>
        <w:t xml:space="preserve">olmadığı üçün bu əqdi pərdələmək məqsədi ilə </w:t>
      </w:r>
      <w:r w:rsidR="00E23205" w:rsidRPr="003569AC">
        <w:rPr>
          <w:rFonts w:ascii="Arial" w:hAnsi="Arial" w:cs="Arial"/>
          <w:sz w:val="24"/>
          <w:szCs w:val="24"/>
        </w:rPr>
        <w:t xml:space="preserve">“Topaz” MTK ilə A.Əliyev </w:t>
      </w:r>
      <w:r w:rsidR="00154AA1" w:rsidRPr="003569AC">
        <w:rPr>
          <w:rFonts w:ascii="Arial" w:hAnsi="Arial" w:cs="Arial"/>
          <w:sz w:val="24"/>
          <w:szCs w:val="24"/>
        </w:rPr>
        <w:t xml:space="preserve">arasında mübahisə predmeti olan mənzilə dair </w:t>
      </w:r>
      <w:r w:rsidR="00622ABB" w:rsidRPr="003569AC">
        <w:rPr>
          <w:rFonts w:ascii="Arial" w:hAnsi="Arial" w:cs="Arial"/>
          <w:sz w:val="24"/>
          <w:szCs w:val="24"/>
        </w:rPr>
        <w:t>alğı-satqı</w:t>
      </w:r>
      <w:r w:rsidR="00154AA1" w:rsidRPr="003569AC">
        <w:rPr>
          <w:rFonts w:ascii="Arial" w:hAnsi="Arial" w:cs="Arial"/>
          <w:sz w:val="24"/>
          <w:szCs w:val="24"/>
        </w:rPr>
        <w:t xml:space="preserve"> müqaviləsi bağla</w:t>
      </w:r>
      <w:r w:rsidR="00A769F1" w:rsidRPr="003569AC">
        <w:rPr>
          <w:rFonts w:ascii="Arial" w:hAnsi="Arial" w:cs="Arial"/>
          <w:sz w:val="24"/>
          <w:szCs w:val="24"/>
        </w:rPr>
        <w:t>n</w:t>
      </w:r>
      <w:r w:rsidR="00154AA1" w:rsidRPr="003569AC">
        <w:rPr>
          <w:rFonts w:ascii="Arial" w:hAnsi="Arial" w:cs="Arial"/>
          <w:sz w:val="24"/>
          <w:szCs w:val="24"/>
        </w:rPr>
        <w:t>mışdır.</w:t>
      </w:r>
    </w:p>
    <w:p w:rsidR="00320BA0" w:rsidRPr="003569AC" w:rsidRDefault="00EC16DE" w:rsidP="00320BA0">
      <w:pPr>
        <w:spacing w:after="0" w:line="240" w:lineRule="auto"/>
        <w:ind w:firstLine="567"/>
        <w:jc w:val="both"/>
        <w:rPr>
          <w:rFonts w:ascii="Arial" w:hAnsi="Arial" w:cs="Arial"/>
          <w:sz w:val="24"/>
          <w:szCs w:val="24"/>
        </w:rPr>
      </w:pPr>
      <w:r w:rsidRPr="003569AC">
        <w:rPr>
          <w:rFonts w:ascii="Arial" w:hAnsi="Arial" w:cs="Arial"/>
          <w:sz w:val="24"/>
          <w:szCs w:val="24"/>
        </w:rPr>
        <w:t>Birinci instansiya məhkəmə</w:t>
      </w:r>
      <w:r w:rsidR="00F70E1A" w:rsidRPr="003569AC">
        <w:rPr>
          <w:rFonts w:ascii="Arial" w:hAnsi="Arial" w:cs="Arial"/>
          <w:sz w:val="24"/>
          <w:szCs w:val="24"/>
        </w:rPr>
        <w:t>si Ş.</w:t>
      </w:r>
      <w:r w:rsidRPr="003569AC">
        <w:rPr>
          <w:rFonts w:ascii="Arial" w:hAnsi="Arial" w:cs="Arial"/>
          <w:sz w:val="24"/>
          <w:szCs w:val="24"/>
        </w:rPr>
        <w:t>Murquzovun</w:t>
      </w:r>
      <w:r w:rsidR="00575A3F" w:rsidRPr="003569AC">
        <w:rPr>
          <w:rFonts w:ascii="Arial" w:hAnsi="Arial" w:cs="Arial"/>
          <w:sz w:val="24"/>
          <w:szCs w:val="24"/>
        </w:rPr>
        <w:t xml:space="preserve"> iddia</w:t>
      </w:r>
      <w:r w:rsidR="00F70E1A" w:rsidRPr="003569AC">
        <w:rPr>
          <w:rFonts w:ascii="Arial" w:hAnsi="Arial" w:cs="Arial"/>
          <w:sz w:val="24"/>
          <w:szCs w:val="24"/>
        </w:rPr>
        <w:t>sını</w:t>
      </w:r>
      <w:r w:rsidR="00575A3F" w:rsidRPr="003569AC">
        <w:rPr>
          <w:rFonts w:ascii="Arial" w:hAnsi="Arial" w:cs="Arial"/>
          <w:sz w:val="24"/>
          <w:szCs w:val="24"/>
        </w:rPr>
        <w:t xml:space="preserve"> </w:t>
      </w:r>
      <w:r w:rsidR="002969FA" w:rsidRPr="003569AC">
        <w:rPr>
          <w:rFonts w:ascii="Arial" w:hAnsi="Arial" w:cs="Arial"/>
          <w:sz w:val="24"/>
          <w:szCs w:val="24"/>
        </w:rPr>
        <w:t xml:space="preserve">bir </w:t>
      </w:r>
      <w:r w:rsidR="00575A3F" w:rsidRPr="003569AC">
        <w:rPr>
          <w:rFonts w:ascii="Arial" w:hAnsi="Arial" w:cs="Arial"/>
          <w:sz w:val="24"/>
          <w:szCs w:val="24"/>
        </w:rPr>
        <w:t>illik müddəti</w:t>
      </w:r>
      <w:r w:rsidR="00F70E1A" w:rsidRPr="003569AC">
        <w:rPr>
          <w:rFonts w:ascii="Arial" w:hAnsi="Arial" w:cs="Arial"/>
          <w:sz w:val="24"/>
          <w:szCs w:val="24"/>
        </w:rPr>
        <w:t>n</w:t>
      </w:r>
      <w:r w:rsidR="00575A3F" w:rsidRPr="003569AC">
        <w:rPr>
          <w:rFonts w:ascii="Arial" w:hAnsi="Arial" w:cs="Arial"/>
          <w:sz w:val="24"/>
          <w:szCs w:val="24"/>
        </w:rPr>
        <w:t xml:space="preserve"> ötür</w:t>
      </w:r>
      <w:r w:rsidR="001971E3" w:rsidRPr="003569AC">
        <w:rPr>
          <w:rFonts w:ascii="Arial" w:hAnsi="Arial" w:cs="Arial"/>
          <w:sz w:val="24"/>
          <w:szCs w:val="24"/>
        </w:rPr>
        <w:t>ül</w:t>
      </w:r>
      <w:r w:rsidR="00575A3F" w:rsidRPr="003569AC">
        <w:rPr>
          <w:rFonts w:ascii="Arial" w:hAnsi="Arial" w:cs="Arial"/>
          <w:sz w:val="24"/>
          <w:szCs w:val="24"/>
        </w:rPr>
        <w:t xml:space="preserve">məsi əsası ilə </w:t>
      </w:r>
      <w:r w:rsidRPr="003569AC">
        <w:rPr>
          <w:rFonts w:ascii="Arial" w:hAnsi="Arial" w:cs="Arial"/>
          <w:sz w:val="24"/>
          <w:szCs w:val="24"/>
        </w:rPr>
        <w:t>təmin etməm</w:t>
      </w:r>
      <w:r w:rsidR="005648A6" w:rsidRPr="003569AC">
        <w:rPr>
          <w:rFonts w:ascii="Arial" w:hAnsi="Arial" w:cs="Arial"/>
          <w:sz w:val="24"/>
          <w:szCs w:val="24"/>
        </w:rPr>
        <w:t>i</w:t>
      </w:r>
      <w:r w:rsidRPr="003569AC">
        <w:rPr>
          <w:rFonts w:ascii="Arial" w:hAnsi="Arial" w:cs="Arial"/>
          <w:sz w:val="24"/>
          <w:szCs w:val="24"/>
        </w:rPr>
        <w:t>şdir.</w:t>
      </w:r>
      <w:r w:rsidR="00D11623" w:rsidRPr="003569AC">
        <w:rPr>
          <w:rFonts w:ascii="Arial" w:hAnsi="Arial" w:cs="Arial"/>
          <w:sz w:val="24"/>
          <w:szCs w:val="24"/>
        </w:rPr>
        <w:t xml:space="preserve"> </w:t>
      </w:r>
      <w:r w:rsidRPr="003569AC">
        <w:rPr>
          <w:rFonts w:ascii="Arial" w:hAnsi="Arial" w:cs="Arial"/>
          <w:color w:val="000000"/>
          <w:sz w:val="24"/>
          <w:szCs w:val="24"/>
        </w:rPr>
        <w:t>Apellyasiya instansiyası məhkəməsi</w:t>
      </w:r>
      <w:r w:rsidR="00B63E13" w:rsidRPr="003569AC">
        <w:rPr>
          <w:rFonts w:ascii="Arial" w:hAnsi="Arial" w:cs="Arial"/>
          <w:color w:val="000000"/>
          <w:sz w:val="24"/>
          <w:szCs w:val="24"/>
        </w:rPr>
        <w:t xml:space="preserve"> </w:t>
      </w:r>
      <w:r w:rsidRPr="003569AC">
        <w:rPr>
          <w:rFonts w:ascii="Arial" w:hAnsi="Arial" w:cs="Arial"/>
          <w:sz w:val="24"/>
          <w:szCs w:val="24"/>
        </w:rPr>
        <w:t>N.Hacıyevanı vicdanlı alıcı hesab edərək iddianı rə</w:t>
      </w:r>
      <w:r w:rsidR="00D11623" w:rsidRPr="003569AC">
        <w:rPr>
          <w:rFonts w:ascii="Arial" w:hAnsi="Arial" w:cs="Arial"/>
          <w:sz w:val="24"/>
          <w:szCs w:val="24"/>
        </w:rPr>
        <w:t>dd etmiş, k</w:t>
      </w:r>
      <w:r w:rsidR="00307D24" w:rsidRPr="003569AC">
        <w:rPr>
          <w:rFonts w:ascii="Arial" w:hAnsi="Arial" w:cs="Arial"/>
          <w:sz w:val="24"/>
          <w:szCs w:val="24"/>
        </w:rPr>
        <w:t>assasiya instansiyası məhkəməsi</w:t>
      </w:r>
      <w:r w:rsidR="00D11623" w:rsidRPr="003569AC">
        <w:rPr>
          <w:rFonts w:ascii="Arial" w:hAnsi="Arial" w:cs="Arial"/>
          <w:sz w:val="24"/>
          <w:szCs w:val="24"/>
        </w:rPr>
        <w:t xml:space="preserve"> isə</w:t>
      </w:r>
      <w:r w:rsidR="00307D24" w:rsidRPr="003569AC">
        <w:rPr>
          <w:rFonts w:ascii="Arial" w:hAnsi="Arial" w:cs="Arial"/>
          <w:sz w:val="24"/>
          <w:szCs w:val="24"/>
        </w:rPr>
        <w:t xml:space="preserve"> N.Hacıyevanın mənzilin qanuni əsaslarla alıcısı olmadığı qənaətinə gələrək Ş.Murquzovun iddiasını təmin etmişdir.</w:t>
      </w:r>
      <w:r w:rsidR="00575A3F" w:rsidRPr="003569AC">
        <w:rPr>
          <w:rFonts w:ascii="Arial" w:hAnsi="Arial" w:cs="Arial"/>
          <w:sz w:val="24"/>
          <w:szCs w:val="24"/>
        </w:rPr>
        <w:t xml:space="preserve"> </w:t>
      </w:r>
      <w:r w:rsidR="00310F82" w:rsidRPr="003569AC">
        <w:rPr>
          <w:rFonts w:ascii="Arial" w:hAnsi="Arial" w:cs="Arial"/>
          <w:sz w:val="24"/>
          <w:szCs w:val="24"/>
        </w:rPr>
        <w:t>Kassasiya instansiyası məhkəməsi hesab etmişdir ki, A.Əliyevə mənzil üzərində hüquq verə</w:t>
      </w:r>
      <w:r w:rsidR="00A769F1" w:rsidRPr="003569AC">
        <w:rPr>
          <w:rFonts w:ascii="Arial" w:hAnsi="Arial" w:cs="Arial"/>
          <w:sz w:val="24"/>
          <w:szCs w:val="24"/>
        </w:rPr>
        <w:t xml:space="preserve">n </w:t>
      </w:r>
      <w:r w:rsidR="00310F82" w:rsidRPr="003569AC">
        <w:rPr>
          <w:rFonts w:ascii="Arial" w:hAnsi="Arial" w:cs="Arial"/>
          <w:sz w:val="24"/>
          <w:szCs w:val="24"/>
        </w:rPr>
        <w:t>7</w:t>
      </w:r>
      <w:r w:rsidR="00A769F1" w:rsidRPr="003569AC">
        <w:rPr>
          <w:rFonts w:ascii="Arial" w:hAnsi="Arial" w:cs="Arial"/>
          <w:sz w:val="24"/>
          <w:szCs w:val="24"/>
        </w:rPr>
        <w:t xml:space="preserve"> sentyabr </w:t>
      </w:r>
      <w:r w:rsidR="00310F82" w:rsidRPr="003569AC">
        <w:rPr>
          <w:rFonts w:ascii="Arial" w:hAnsi="Arial" w:cs="Arial"/>
          <w:sz w:val="24"/>
          <w:szCs w:val="24"/>
        </w:rPr>
        <w:t>2009</w:t>
      </w:r>
      <w:r w:rsidR="00D11623" w:rsidRPr="003569AC">
        <w:rPr>
          <w:rFonts w:ascii="Arial" w:hAnsi="Arial" w:cs="Arial"/>
          <w:sz w:val="24"/>
          <w:szCs w:val="24"/>
        </w:rPr>
        <w:t>-cu</w:t>
      </w:r>
      <w:r w:rsidR="00310F82" w:rsidRPr="003569AC">
        <w:rPr>
          <w:rFonts w:ascii="Arial" w:hAnsi="Arial" w:cs="Arial"/>
          <w:sz w:val="24"/>
          <w:szCs w:val="24"/>
        </w:rPr>
        <w:t xml:space="preserve"> tarixli müqavilə etibarsız olduğuna görə 5</w:t>
      </w:r>
      <w:r w:rsidR="00A769F1" w:rsidRPr="003569AC">
        <w:rPr>
          <w:rFonts w:ascii="Arial" w:hAnsi="Arial" w:cs="Arial"/>
          <w:sz w:val="24"/>
          <w:szCs w:val="24"/>
        </w:rPr>
        <w:t xml:space="preserve"> dekabr </w:t>
      </w:r>
      <w:r w:rsidR="00310F82" w:rsidRPr="003569AC">
        <w:rPr>
          <w:rFonts w:ascii="Arial" w:hAnsi="Arial" w:cs="Arial"/>
          <w:sz w:val="24"/>
          <w:szCs w:val="24"/>
        </w:rPr>
        <w:t>2014</w:t>
      </w:r>
      <w:r w:rsidR="00D11623" w:rsidRPr="003569AC">
        <w:rPr>
          <w:rFonts w:ascii="Arial" w:hAnsi="Arial" w:cs="Arial"/>
          <w:sz w:val="24"/>
          <w:szCs w:val="24"/>
        </w:rPr>
        <w:t>-cü</w:t>
      </w:r>
      <w:r w:rsidR="00310F82" w:rsidRPr="003569AC">
        <w:rPr>
          <w:rFonts w:ascii="Arial" w:hAnsi="Arial" w:cs="Arial"/>
          <w:sz w:val="24"/>
          <w:szCs w:val="24"/>
        </w:rPr>
        <w:t xml:space="preserve"> tarixində həmin mənzilin A.Əliyev tərəfindən N.Hacıyeva</w:t>
      </w:r>
      <w:r w:rsidR="005648A6" w:rsidRPr="003569AC">
        <w:rPr>
          <w:rFonts w:ascii="Arial" w:hAnsi="Arial" w:cs="Arial"/>
          <w:sz w:val="24"/>
          <w:szCs w:val="24"/>
        </w:rPr>
        <w:t>ya</w:t>
      </w:r>
      <w:r w:rsidR="00310F82" w:rsidRPr="003569AC">
        <w:rPr>
          <w:rFonts w:ascii="Arial" w:hAnsi="Arial" w:cs="Arial"/>
          <w:sz w:val="24"/>
          <w:szCs w:val="24"/>
        </w:rPr>
        <w:t xml:space="preserve"> satılması barədə</w:t>
      </w:r>
      <w:r w:rsidR="004B4262" w:rsidRPr="003569AC">
        <w:rPr>
          <w:rFonts w:ascii="Arial" w:hAnsi="Arial" w:cs="Arial"/>
          <w:sz w:val="24"/>
          <w:szCs w:val="24"/>
        </w:rPr>
        <w:t xml:space="preserve"> </w:t>
      </w:r>
      <w:r w:rsidR="00622ABB" w:rsidRPr="003569AC">
        <w:rPr>
          <w:rFonts w:ascii="Arial" w:hAnsi="Arial" w:cs="Arial"/>
          <w:sz w:val="24"/>
          <w:szCs w:val="24"/>
        </w:rPr>
        <w:t>alğı-satqı</w:t>
      </w:r>
      <w:r w:rsidR="00310F82" w:rsidRPr="003569AC">
        <w:rPr>
          <w:rFonts w:ascii="Arial" w:hAnsi="Arial" w:cs="Arial"/>
          <w:sz w:val="24"/>
          <w:szCs w:val="24"/>
        </w:rPr>
        <w:t xml:space="preserve"> müqaviləsi də etibarsızdır. </w:t>
      </w:r>
      <w:r w:rsidR="00575A3F" w:rsidRPr="003569AC">
        <w:rPr>
          <w:rFonts w:ascii="Arial" w:hAnsi="Arial" w:cs="Arial"/>
          <w:sz w:val="24"/>
          <w:szCs w:val="24"/>
        </w:rPr>
        <w:t xml:space="preserve">Məhkəmə bu nəticəyə gələrkən </w:t>
      </w:r>
      <w:r w:rsidR="00E71EF6" w:rsidRPr="003569AC">
        <w:rPr>
          <w:rFonts w:ascii="Arial" w:hAnsi="Arial" w:cs="Arial"/>
          <w:sz w:val="24"/>
          <w:szCs w:val="24"/>
        </w:rPr>
        <w:t xml:space="preserve">həmçinin </w:t>
      </w:r>
      <w:r w:rsidR="00D11623" w:rsidRPr="003569AC">
        <w:rPr>
          <w:rFonts w:ascii="Arial" w:hAnsi="Arial" w:cs="Arial"/>
          <w:sz w:val="24"/>
          <w:szCs w:val="24"/>
        </w:rPr>
        <w:t>N.</w:t>
      </w:r>
      <w:r w:rsidR="00310F82" w:rsidRPr="003569AC">
        <w:rPr>
          <w:rFonts w:ascii="Arial" w:hAnsi="Arial" w:cs="Arial"/>
          <w:sz w:val="24"/>
          <w:szCs w:val="24"/>
        </w:rPr>
        <w:t>Hacıyevanın mənzili bazar dəyərindən ucuz qiymətə al</w:t>
      </w:r>
      <w:r w:rsidR="00575A3F" w:rsidRPr="003569AC">
        <w:rPr>
          <w:rFonts w:ascii="Arial" w:hAnsi="Arial" w:cs="Arial"/>
          <w:sz w:val="24"/>
          <w:szCs w:val="24"/>
        </w:rPr>
        <w:t>masına</w:t>
      </w:r>
      <w:r w:rsidR="00310F82" w:rsidRPr="003569AC">
        <w:rPr>
          <w:rFonts w:ascii="Arial" w:hAnsi="Arial" w:cs="Arial"/>
          <w:sz w:val="24"/>
          <w:szCs w:val="24"/>
        </w:rPr>
        <w:t xml:space="preserve"> və</w:t>
      </w:r>
      <w:r w:rsidR="00D11623" w:rsidRPr="003569AC">
        <w:rPr>
          <w:rFonts w:ascii="Arial" w:hAnsi="Arial" w:cs="Arial"/>
          <w:sz w:val="24"/>
          <w:szCs w:val="24"/>
        </w:rPr>
        <w:t xml:space="preserve"> aldıqdan sonra</w:t>
      </w:r>
      <w:r w:rsidR="00310F82" w:rsidRPr="003569AC">
        <w:rPr>
          <w:rFonts w:ascii="Arial" w:hAnsi="Arial" w:cs="Arial"/>
          <w:sz w:val="24"/>
          <w:szCs w:val="24"/>
        </w:rPr>
        <w:t xml:space="preserve"> “ötən dövr ərzində mənzilə baxıb yiy</w:t>
      </w:r>
      <w:r w:rsidR="005648A6" w:rsidRPr="003569AC">
        <w:rPr>
          <w:rFonts w:ascii="Arial" w:hAnsi="Arial" w:cs="Arial"/>
          <w:sz w:val="24"/>
          <w:szCs w:val="24"/>
        </w:rPr>
        <w:t>ə</w:t>
      </w:r>
      <w:r w:rsidR="00310F82" w:rsidRPr="003569AC">
        <w:rPr>
          <w:rFonts w:ascii="Arial" w:hAnsi="Arial" w:cs="Arial"/>
          <w:sz w:val="24"/>
          <w:szCs w:val="24"/>
        </w:rPr>
        <w:t>lənmə</w:t>
      </w:r>
      <w:r w:rsidR="00F70E1A" w:rsidRPr="003569AC">
        <w:rPr>
          <w:rFonts w:ascii="Arial" w:hAnsi="Arial" w:cs="Arial"/>
          <w:sz w:val="24"/>
          <w:szCs w:val="24"/>
        </w:rPr>
        <w:t>məsi</w:t>
      </w:r>
      <w:r w:rsidR="00310F82" w:rsidRPr="003569AC">
        <w:rPr>
          <w:rFonts w:ascii="Arial" w:hAnsi="Arial" w:cs="Arial"/>
          <w:sz w:val="24"/>
          <w:szCs w:val="24"/>
        </w:rPr>
        <w:t>” faktı</w:t>
      </w:r>
      <w:r w:rsidR="00575A3F" w:rsidRPr="003569AC">
        <w:rPr>
          <w:rFonts w:ascii="Arial" w:hAnsi="Arial" w:cs="Arial"/>
          <w:sz w:val="24"/>
          <w:szCs w:val="24"/>
        </w:rPr>
        <w:t>na əsaslanmışdır.</w:t>
      </w:r>
      <w:r w:rsidR="00310F82" w:rsidRPr="003569AC">
        <w:rPr>
          <w:rFonts w:ascii="Arial" w:hAnsi="Arial" w:cs="Arial"/>
          <w:sz w:val="24"/>
          <w:szCs w:val="24"/>
        </w:rPr>
        <w:t xml:space="preserve"> </w:t>
      </w:r>
    </w:p>
    <w:p w:rsidR="00320BA0" w:rsidRPr="003569AC" w:rsidRDefault="008B5481" w:rsidP="00320BA0">
      <w:pPr>
        <w:spacing w:after="0" w:line="240" w:lineRule="auto"/>
        <w:ind w:firstLine="567"/>
        <w:jc w:val="both"/>
        <w:rPr>
          <w:rFonts w:ascii="Arial" w:hAnsi="Arial" w:cs="Arial"/>
          <w:sz w:val="24"/>
          <w:szCs w:val="24"/>
        </w:rPr>
      </w:pPr>
      <w:r w:rsidRPr="003569AC">
        <w:rPr>
          <w:rFonts w:ascii="Arial" w:hAnsi="Arial" w:cs="Arial"/>
          <w:sz w:val="24"/>
          <w:szCs w:val="24"/>
        </w:rPr>
        <w:t>Şikayətdən və ona əlavə edilmiş sənədlərdən</w:t>
      </w:r>
      <w:r w:rsidR="00D23DAF" w:rsidRPr="003569AC">
        <w:rPr>
          <w:rFonts w:ascii="Arial" w:hAnsi="Arial" w:cs="Arial"/>
          <w:sz w:val="24"/>
          <w:szCs w:val="24"/>
        </w:rPr>
        <w:t xml:space="preserve"> isə görünür ki,</w:t>
      </w:r>
      <w:r w:rsidRPr="003569AC">
        <w:rPr>
          <w:rFonts w:ascii="Arial" w:hAnsi="Arial" w:cs="Arial"/>
          <w:sz w:val="24"/>
          <w:szCs w:val="24"/>
        </w:rPr>
        <w:t xml:space="preserve"> A.Əliyev ilə N.Hacıyeva arasında </w:t>
      </w:r>
      <w:r w:rsidR="00622ABB" w:rsidRPr="003569AC">
        <w:rPr>
          <w:rFonts w:ascii="Arial" w:hAnsi="Arial" w:cs="Arial"/>
          <w:sz w:val="24"/>
          <w:szCs w:val="24"/>
        </w:rPr>
        <w:t>alğı-satqı</w:t>
      </w:r>
      <w:r w:rsidR="00FF49EA" w:rsidRPr="003569AC">
        <w:rPr>
          <w:rFonts w:ascii="Arial" w:hAnsi="Arial" w:cs="Arial"/>
          <w:sz w:val="24"/>
          <w:szCs w:val="24"/>
        </w:rPr>
        <w:t xml:space="preserve"> müqaviləsi bağlanan zaman </w:t>
      </w:r>
      <w:r w:rsidR="005648A6" w:rsidRPr="003569AC">
        <w:rPr>
          <w:rFonts w:ascii="Arial" w:hAnsi="Arial" w:cs="Arial"/>
          <w:sz w:val="24"/>
          <w:szCs w:val="24"/>
          <w:shd w:val="clear" w:color="auto" w:fill="FBFBFB"/>
        </w:rPr>
        <w:t xml:space="preserve"> Azərbaycan Respublikası  Əmlak Məsələləri Dövlət Komitəsi yanında Daşınmaz Əmlakın Dövlət Reyestri Xidmətinin </w:t>
      </w:r>
      <w:r w:rsidR="00FF49EA" w:rsidRPr="003569AC">
        <w:rPr>
          <w:rFonts w:ascii="Arial" w:hAnsi="Arial" w:cs="Arial"/>
          <w:sz w:val="24"/>
          <w:szCs w:val="24"/>
        </w:rPr>
        <w:t>Bakı Şəhər Ərazi İdarəsi</w:t>
      </w:r>
      <w:r w:rsidR="005648A6" w:rsidRPr="003569AC">
        <w:rPr>
          <w:rFonts w:ascii="Arial" w:hAnsi="Arial" w:cs="Arial"/>
          <w:sz w:val="24"/>
          <w:szCs w:val="24"/>
        </w:rPr>
        <w:t xml:space="preserve"> </w:t>
      </w:r>
      <w:r w:rsidR="00FF49EA" w:rsidRPr="003569AC">
        <w:rPr>
          <w:rFonts w:ascii="Arial" w:hAnsi="Arial" w:cs="Arial"/>
          <w:sz w:val="24"/>
          <w:szCs w:val="24"/>
        </w:rPr>
        <w:t xml:space="preserve">tərəfindən verilmiş 2 </w:t>
      </w:r>
      <w:r w:rsidRPr="003569AC">
        <w:rPr>
          <w:rFonts w:ascii="Arial" w:hAnsi="Arial" w:cs="Arial"/>
          <w:sz w:val="24"/>
          <w:szCs w:val="24"/>
        </w:rPr>
        <w:t>dekabr</w:t>
      </w:r>
      <w:r w:rsidR="00FF49EA" w:rsidRPr="003569AC">
        <w:rPr>
          <w:rFonts w:ascii="Arial" w:hAnsi="Arial" w:cs="Arial"/>
          <w:sz w:val="24"/>
          <w:szCs w:val="24"/>
        </w:rPr>
        <w:t xml:space="preserve"> 2014</w:t>
      </w:r>
      <w:r w:rsidRPr="003569AC">
        <w:rPr>
          <w:rFonts w:ascii="Arial" w:hAnsi="Arial" w:cs="Arial"/>
          <w:sz w:val="24"/>
          <w:szCs w:val="24"/>
        </w:rPr>
        <w:t>-cü</w:t>
      </w:r>
      <w:r w:rsidR="00FF49EA" w:rsidRPr="003569AC">
        <w:rPr>
          <w:rFonts w:ascii="Arial" w:hAnsi="Arial" w:cs="Arial"/>
          <w:sz w:val="24"/>
          <w:szCs w:val="24"/>
        </w:rPr>
        <w:t xml:space="preserve"> il tarixli dövlət reyestrindən çıxarışa əsasən satılan əmlaka mülkiyyət hüququ satıcı </w:t>
      </w:r>
      <w:r w:rsidR="00D43CC9" w:rsidRPr="003569AC">
        <w:rPr>
          <w:rFonts w:ascii="Arial" w:hAnsi="Arial" w:cs="Arial"/>
          <w:sz w:val="24"/>
          <w:szCs w:val="24"/>
        </w:rPr>
        <w:t>A.</w:t>
      </w:r>
      <w:r w:rsidRPr="003569AC">
        <w:rPr>
          <w:rFonts w:ascii="Arial" w:hAnsi="Arial" w:cs="Arial"/>
          <w:sz w:val="24"/>
          <w:szCs w:val="24"/>
        </w:rPr>
        <w:t>Əliyev</w:t>
      </w:r>
      <w:r w:rsidR="000B4467" w:rsidRPr="003569AC">
        <w:rPr>
          <w:rFonts w:ascii="Arial" w:hAnsi="Arial" w:cs="Arial"/>
          <w:sz w:val="24"/>
          <w:szCs w:val="24"/>
        </w:rPr>
        <w:t>ə</w:t>
      </w:r>
      <w:r w:rsidR="00FF49EA" w:rsidRPr="003569AC">
        <w:rPr>
          <w:rFonts w:ascii="Arial" w:hAnsi="Arial" w:cs="Arial"/>
          <w:sz w:val="24"/>
          <w:szCs w:val="24"/>
        </w:rPr>
        <w:t xml:space="preserve"> məxsus olmuş və mübahisəli </w:t>
      </w:r>
      <w:r w:rsidRPr="003569AC">
        <w:rPr>
          <w:rFonts w:ascii="Arial" w:hAnsi="Arial" w:cs="Arial"/>
          <w:sz w:val="24"/>
          <w:szCs w:val="24"/>
        </w:rPr>
        <w:t>mənzilə</w:t>
      </w:r>
      <w:r w:rsidR="00FF49EA" w:rsidRPr="003569AC">
        <w:rPr>
          <w:rFonts w:ascii="Arial" w:hAnsi="Arial" w:cs="Arial"/>
          <w:sz w:val="24"/>
          <w:szCs w:val="24"/>
        </w:rPr>
        <w:t xml:space="preserve"> dair </w:t>
      </w:r>
      <w:r w:rsidR="00622ABB" w:rsidRPr="003569AC">
        <w:rPr>
          <w:rFonts w:ascii="Arial" w:hAnsi="Arial" w:cs="Arial"/>
          <w:sz w:val="24"/>
          <w:szCs w:val="24"/>
        </w:rPr>
        <w:t>alğı-satqı</w:t>
      </w:r>
      <w:r w:rsidR="00FF49EA" w:rsidRPr="003569AC">
        <w:rPr>
          <w:rFonts w:ascii="Arial" w:hAnsi="Arial" w:cs="Arial"/>
          <w:sz w:val="24"/>
          <w:szCs w:val="24"/>
        </w:rPr>
        <w:t xml:space="preserve"> müqaviləsi məhz dövlət tərəfindən verilmiş bu çıxarışa etimad və güvən əsasında bağlanmışdır.</w:t>
      </w:r>
      <w:r w:rsidR="00320BA0" w:rsidRPr="003569AC">
        <w:rPr>
          <w:rFonts w:ascii="Arial" w:hAnsi="Arial" w:cs="Arial"/>
          <w:sz w:val="24"/>
          <w:szCs w:val="24"/>
        </w:rPr>
        <w:t xml:space="preserve"> </w:t>
      </w:r>
    </w:p>
    <w:p w:rsidR="00320BA0" w:rsidRPr="003569AC" w:rsidRDefault="00DE34A6" w:rsidP="00320BA0">
      <w:pPr>
        <w:spacing w:after="0" w:line="240" w:lineRule="auto"/>
        <w:ind w:firstLine="567"/>
        <w:jc w:val="both"/>
        <w:rPr>
          <w:rFonts w:ascii="Arial" w:hAnsi="Arial" w:cs="Arial"/>
          <w:sz w:val="24"/>
          <w:szCs w:val="24"/>
        </w:rPr>
      </w:pPr>
      <w:r w:rsidRPr="003569AC">
        <w:rPr>
          <w:rFonts w:ascii="Arial" w:hAnsi="Arial" w:cs="Arial"/>
          <w:sz w:val="24"/>
          <w:szCs w:val="24"/>
        </w:rPr>
        <w:t xml:space="preserve">Göstərilənlərlə əlaqədar </w:t>
      </w:r>
      <w:r w:rsidR="0051441D" w:rsidRPr="003569AC">
        <w:rPr>
          <w:rFonts w:ascii="Arial" w:hAnsi="Arial" w:cs="Arial"/>
          <w:sz w:val="24"/>
          <w:szCs w:val="24"/>
        </w:rPr>
        <w:t>Konstitusiya Məhkəməsinin Plenumu qeyd edir ki,</w:t>
      </w:r>
      <w:r w:rsidR="0095054D" w:rsidRPr="003569AC">
        <w:rPr>
          <w:rFonts w:ascii="Arial" w:hAnsi="Arial" w:cs="Arial"/>
          <w:sz w:val="24"/>
          <w:szCs w:val="24"/>
        </w:rPr>
        <w:t xml:space="preserve"> Azərbaycan Respublikası </w:t>
      </w:r>
      <w:r w:rsidR="00FF7DA4" w:rsidRPr="003569AC">
        <w:rPr>
          <w:rFonts w:ascii="Arial" w:hAnsi="Arial" w:cs="Arial"/>
          <w:sz w:val="24"/>
          <w:szCs w:val="24"/>
        </w:rPr>
        <w:t>Mülki Məcəllə</w:t>
      </w:r>
      <w:r w:rsidR="0095054D" w:rsidRPr="003569AC">
        <w:rPr>
          <w:rFonts w:ascii="Arial" w:hAnsi="Arial" w:cs="Arial"/>
          <w:sz w:val="24"/>
          <w:szCs w:val="24"/>
        </w:rPr>
        <w:t>si</w:t>
      </w:r>
      <w:r w:rsidR="00FF7DA4" w:rsidRPr="003569AC">
        <w:rPr>
          <w:rFonts w:ascii="Arial" w:hAnsi="Arial" w:cs="Arial"/>
          <w:sz w:val="24"/>
          <w:szCs w:val="24"/>
        </w:rPr>
        <w:t>nin</w:t>
      </w:r>
      <w:r w:rsidR="009F0B0E" w:rsidRPr="003569AC">
        <w:rPr>
          <w:rFonts w:ascii="Arial" w:hAnsi="Arial" w:cs="Arial"/>
          <w:sz w:val="24"/>
          <w:szCs w:val="24"/>
        </w:rPr>
        <w:t xml:space="preserve"> (bundan sonra </w:t>
      </w:r>
      <w:r w:rsidR="009F0B0E" w:rsidRPr="003569AC">
        <w:rPr>
          <w:rFonts w:ascii="Arial" w:hAnsi="Arial" w:cs="Arial"/>
          <w:sz w:val="24"/>
          <w:szCs w:val="24"/>
          <w:highlight w:val="white"/>
        </w:rPr>
        <w:t>–</w:t>
      </w:r>
      <w:r w:rsidR="0095054D" w:rsidRPr="003569AC">
        <w:rPr>
          <w:rFonts w:ascii="Arial" w:hAnsi="Arial" w:cs="Arial"/>
          <w:sz w:val="24"/>
          <w:szCs w:val="24"/>
        </w:rPr>
        <w:t xml:space="preserve"> Mülki Məcəllə) </w:t>
      </w:r>
      <w:r w:rsidR="00FF7DA4" w:rsidRPr="003569AC">
        <w:rPr>
          <w:rFonts w:ascii="Arial" w:hAnsi="Arial" w:cs="Arial"/>
          <w:sz w:val="24"/>
          <w:szCs w:val="24"/>
        </w:rPr>
        <w:t xml:space="preserve">139-cu maddəsinə uyğun olaraq, mülkiyyət hüququ və daşınmaz əmlaka digər hüquqlar, bu </w:t>
      </w:r>
      <w:r w:rsidR="00FF7DA4" w:rsidRPr="003569AC">
        <w:rPr>
          <w:rFonts w:ascii="Arial" w:hAnsi="Arial" w:cs="Arial"/>
          <w:sz w:val="24"/>
          <w:szCs w:val="24"/>
        </w:rPr>
        <w:lastRenderedPageBreak/>
        <w:t>hüquqların məhdudlaşdırılması, əmələ gəlməsi, başqasına keçməsi və xitamı dövlət qeydiyyatına alınmalıdır.</w:t>
      </w:r>
    </w:p>
    <w:p w:rsidR="00320BA0" w:rsidRPr="003569AC" w:rsidRDefault="00E45A49" w:rsidP="009F0B0E">
      <w:pPr>
        <w:spacing w:after="0" w:line="240" w:lineRule="auto"/>
        <w:ind w:firstLine="567"/>
        <w:jc w:val="both"/>
        <w:rPr>
          <w:rFonts w:ascii="Arial" w:hAnsi="Arial" w:cs="Arial"/>
          <w:sz w:val="24"/>
          <w:szCs w:val="24"/>
          <w:lang w:eastAsia="ja-JP"/>
        </w:rPr>
      </w:pPr>
      <w:r w:rsidRPr="003569AC">
        <w:rPr>
          <w:rFonts w:ascii="Arial" w:hAnsi="Arial" w:cs="Arial"/>
          <w:sz w:val="24"/>
          <w:szCs w:val="24"/>
          <w:lang w:eastAsia="ja-JP"/>
        </w:rPr>
        <w:t>Mülki Məcəllən</w:t>
      </w:r>
      <w:r w:rsidR="004B4262" w:rsidRPr="003569AC">
        <w:rPr>
          <w:rFonts w:ascii="Arial" w:hAnsi="Arial" w:cs="Arial"/>
          <w:sz w:val="24"/>
          <w:szCs w:val="24"/>
          <w:lang w:eastAsia="ja-JP"/>
        </w:rPr>
        <w:t>i</w:t>
      </w:r>
      <w:r w:rsidRPr="003569AC">
        <w:rPr>
          <w:rFonts w:ascii="Arial" w:hAnsi="Arial" w:cs="Arial"/>
          <w:sz w:val="24"/>
          <w:szCs w:val="24"/>
          <w:lang w:eastAsia="ja-JP"/>
        </w:rPr>
        <w:t>n və bütövlükdə mülki qanunvericiliyin əsas məqsədi mülki dövriyyə azadlığını təmin etmə</w:t>
      </w:r>
      <w:r w:rsidR="00D23DAF" w:rsidRPr="003569AC">
        <w:rPr>
          <w:rFonts w:ascii="Arial" w:hAnsi="Arial" w:cs="Arial"/>
          <w:sz w:val="24"/>
          <w:szCs w:val="24"/>
          <w:lang w:eastAsia="ja-JP"/>
        </w:rPr>
        <w:t>kdir.  D</w:t>
      </w:r>
      <w:r w:rsidRPr="003569AC">
        <w:rPr>
          <w:rFonts w:ascii="Arial" w:hAnsi="Arial" w:cs="Arial"/>
          <w:sz w:val="24"/>
          <w:szCs w:val="24"/>
          <w:lang w:eastAsia="ja-JP"/>
        </w:rPr>
        <w:t>a</w:t>
      </w:r>
      <w:r w:rsidRPr="003569AC">
        <w:rPr>
          <w:rFonts w:ascii="Arial" w:hAnsi="Arial" w:cs="Arial"/>
          <w:sz w:val="24"/>
          <w:szCs w:val="24"/>
          <w:lang w:eastAsia="ja-JP"/>
        </w:rPr>
        <w:softHyphen/>
        <w:t>şın</w:t>
      </w:r>
      <w:r w:rsidRPr="003569AC">
        <w:rPr>
          <w:rFonts w:ascii="Arial" w:hAnsi="Arial" w:cs="Arial"/>
          <w:sz w:val="24"/>
          <w:szCs w:val="24"/>
          <w:lang w:eastAsia="ja-JP"/>
        </w:rPr>
        <w:softHyphen/>
        <w:t>maz əş</w:t>
      </w:r>
      <w:r w:rsidRPr="003569AC">
        <w:rPr>
          <w:rFonts w:ascii="Arial" w:hAnsi="Arial" w:cs="Arial"/>
          <w:sz w:val="24"/>
          <w:szCs w:val="24"/>
          <w:lang w:eastAsia="ja-JP"/>
        </w:rPr>
        <w:softHyphen/>
        <w:t>ya</w:t>
      </w:r>
      <w:r w:rsidRPr="003569AC">
        <w:rPr>
          <w:rFonts w:ascii="Arial" w:hAnsi="Arial" w:cs="Arial"/>
          <w:sz w:val="24"/>
          <w:szCs w:val="24"/>
          <w:lang w:eastAsia="ja-JP"/>
        </w:rPr>
        <w:softHyphen/>
        <w:t xml:space="preserve">lar </w:t>
      </w:r>
      <w:r w:rsidR="00D23DAF" w:rsidRPr="003569AC">
        <w:rPr>
          <w:rFonts w:ascii="Arial" w:hAnsi="Arial" w:cs="Arial"/>
          <w:sz w:val="24"/>
          <w:szCs w:val="24"/>
          <w:lang w:eastAsia="ja-JP"/>
        </w:rPr>
        <w:t xml:space="preserve">isə </w:t>
      </w:r>
      <w:r w:rsidRPr="003569AC">
        <w:rPr>
          <w:rFonts w:ascii="Arial" w:hAnsi="Arial" w:cs="Arial"/>
          <w:sz w:val="24"/>
          <w:szCs w:val="24"/>
          <w:lang w:eastAsia="ja-JP"/>
        </w:rPr>
        <w:t>öz iq</w:t>
      </w:r>
      <w:r w:rsidRPr="003569AC">
        <w:rPr>
          <w:rFonts w:ascii="Arial" w:hAnsi="Arial" w:cs="Arial"/>
          <w:sz w:val="24"/>
          <w:szCs w:val="24"/>
          <w:lang w:eastAsia="ja-JP"/>
        </w:rPr>
        <w:softHyphen/>
        <w:t>ti</w:t>
      </w:r>
      <w:r w:rsidRPr="003569AC">
        <w:rPr>
          <w:rFonts w:ascii="Arial" w:hAnsi="Arial" w:cs="Arial"/>
          <w:sz w:val="24"/>
          <w:szCs w:val="24"/>
          <w:lang w:eastAsia="ja-JP"/>
        </w:rPr>
        <w:softHyphen/>
        <w:t>sa</w:t>
      </w:r>
      <w:r w:rsidRPr="003569AC">
        <w:rPr>
          <w:rFonts w:ascii="Arial" w:hAnsi="Arial" w:cs="Arial"/>
          <w:sz w:val="24"/>
          <w:szCs w:val="24"/>
          <w:lang w:eastAsia="ja-JP"/>
        </w:rPr>
        <w:softHyphen/>
        <w:t>di dəyər</w:t>
      </w:r>
      <w:r w:rsidRPr="003569AC">
        <w:rPr>
          <w:rFonts w:ascii="Arial" w:hAnsi="Arial" w:cs="Arial"/>
          <w:sz w:val="24"/>
          <w:szCs w:val="24"/>
          <w:lang w:eastAsia="ja-JP"/>
        </w:rPr>
        <w:softHyphen/>
        <w:t>lə</w:t>
      </w:r>
      <w:r w:rsidRPr="003569AC">
        <w:rPr>
          <w:rFonts w:ascii="Arial" w:hAnsi="Arial" w:cs="Arial"/>
          <w:sz w:val="24"/>
          <w:szCs w:val="24"/>
          <w:lang w:eastAsia="ja-JP"/>
        </w:rPr>
        <w:softHyphen/>
        <w:t>ri ba</w:t>
      </w:r>
      <w:r w:rsidRPr="003569AC">
        <w:rPr>
          <w:rFonts w:ascii="Arial" w:hAnsi="Arial" w:cs="Arial"/>
          <w:sz w:val="24"/>
          <w:szCs w:val="24"/>
          <w:lang w:eastAsia="ja-JP"/>
        </w:rPr>
        <w:softHyphen/>
        <w:t>xı</w:t>
      </w:r>
      <w:r w:rsidRPr="003569AC">
        <w:rPr>
          <w:rFonts w:ascii="Arial" w:hAnsi="Arial" w:cs="Arial"/>
          <w:sz w:val="24"/>
          <w:szCs w:val="24"/>
          <w:lang w:eastAsia="ja-JP"/>
        </w:rPr>
        <w:softHyphen/>
        <w:t>mın</w:t>
      </w:r>
      <w:r w:rsidRPr="003569AC">
        <w:rPr>
          <w:rFonts w:ascii="Arial" w:hAnsi="Arial" w:cs="Arial"/>
          <w:sz w:val="24"/>
          <w:szCs w:val="24"/>
          <w:lang w:eastAsia="ja-JP"/>
        </w:rPr>
        <w:softHyphen/>
        <w:t>dan mül</w:t>
      </w:r>
      <w:r w:rsidRPr="003569AC">
        <w:rPr>
          <w:rFonts w:ascii="Arial" w:hAnsi="Arial" w:cs="Arial"/>
          <w:sz w:val="24"/>
          <w:szCs w:val="24"/>
          <w:lang w:eastAsia="ja-JP"/>
        </w:rPr>
        <w:softHyphen/>
        <w:t>ki döv</w:t>
      </w:r>
      <w:r w:rsidRPr="003569AC">
        <w:rPr>
          <w:rFonts w:ascii="Arial" w:hAnsi="Arial" w:cs="Arial"/>
          <w:sz w:val="24"/>
          <w:szCs w:val="24"/>
          <w:lang w:eastAsia="ja-JP"/>
        </w:rPr>
        <w:softHyphen/>
        <w:t>riy</w:t>
      </w:r>
      <w:r w:rsidRPr="003569AC">
        <w:rPr>
          <w:rFonts w:ascii="Arial" w:hAnsi="Arial" w:cs="Arial"/>
          <w:sz w:val="24"/>
          <w:szCs w:val="24"/>
          <w:lang w:eastAsia="ja-JP"/>
        </w:rPr>
        <w:softHyphen/>
        <w:t>yə</w:t>
      </w:r>
      <w:r w:rsidRPr="003569AC">
        <w:rPr>
          <w:rFonts w:ascii="Arial" w:hAnsi="Arial" w:cs="Arial"/>
          <w:sz w:val="24"/>
          <w:szCs w:val="24"/>
          <w:lang w:eastAsia="ja-JP"/>
        </w:rPr>
        <w:softHyphen/>
        <w:t>də çox bö</w:t>
      </w:r>
      <w:r w:rsidRPr="003569AC">
        <w:rPr>
          <w:rFonts w:ascii="Arial" w:hAnsi="Arial" w:cs="Arial"/>
          <w:sz w:val="24"/>
          <w:szCs w:val="24"/>
          <w:lang w:eastAsia="ja-JP"/>
        </w:rPr>
        <w:softHyphen/>
        <w:t>yük əhə</w:t>
      </w:r>
      <w:r w:rsidRPr="003569AC">
        <w:rPr>
          <w:rFonts w:ascii="Arial" w:hAnsi="Arial" w:cs="Arial"/>
          <w:sz w:val="24"/>
          <w:szCs w:val="24"/>
          <w:lang w:eastAsia="ja-JP"/>
        </w:rPr>
        <w:softHyphen/>
        <w:t>miy</w:t>
      </w:r>
      <w:r w:rsidRPr="003569AC">
        <w:rPr>
          <w:rFonts w:ascii="Arial" w:hAnsi="Arial" w:cs="Arial"/>
          <w:sz w:val="24"/>
          <w:szCs w:val="24"/>
          <w:lang w:eastAsia="ja-JP"/>
        </w:rPr>
        <w:softHyphen/>
        <w:t>yət və funk</w:t>
      </w:r>
      <w:r w:rsidRPr="003569AC">
        <w:rPr>
          <w:rFonts w:ascii="Arial" w:hAnsi="Arial" w:cs="Arial"/>
          <w:sz w:val="24"/>
          <w:szCs w:val="24"/>
          <w:lang w:eastAsia="ja-JP"/>
        </w:rPr>
        <w:softHyphen/>
        <w:t>si</w:t>
      </w:r>
      <w:r w:rsidRPr="003569AC">
        <w:rPr>
          <w:rFonts w:ascii="Arial" w:hAnsi="Arial" w:cs="Arial"/>
          <w:sz w:val="24"/>
          <w:szCs w:val="24"/>
          <w:lang w:eastAsia="ja-JP"/>
        </w:rPr>
        <w:softHyphen/>
        <w:t>yaya malikdir.</w:t>
      </w:r>
      <w:r w:rsidR="00E71EF6" w:rsidRPr="003569AC">
        <w:rPr>
          <w:rFonts w:ascii="Arial" w:hAnsi="Arial" w:cs="Arial"/>
          <w:sz w:val="24"/>
          <w:szCs w:val="24"/>
          <w:lang w:eastAsia="ja-JP"/>
        </w:rPr>
        <w:t xml:space="preserve"> Odur ki,</w:t>
      </w:r>
      <w:r w:rsidR="00D321B7" w:rsidRPr="003569AC">
        <w:rPr>
          <w:rFonts w:ascii="Arial" w:hAnsi="Arial" w:cs="Arial"/>
          <w:sz w:val="24"/>
          <w:szCs w:val="24"/>
          <w:lang w:eastAsia="ja-JP"/>
        </w:rPr>
        <w:t xml:space="preserve"> m</w:t>
      </w:r>
      <w:r w:rsidRPr="003569AC">
        <w:rPr>
          <w:rFonts w:ascii="Arial" w:hAnsi="Arial" w:cs="Arial"/>
          <w:sz w:val="24"/>
          <w:szCs w:val="24"/>
          <w:lang w:eastAsia="ja-JP"/>
        </w:rPr>
        <w:t>ül</w:t>
      </w:r>
      <w:r w:rsidRPr="003569AC">
        <w:rPr>
          <w:rFonts w:ascii="Arial" w:hAnsi="Arial" w:cs="Arial"/>
          <w:sz w:val="24"/>
          <w:szCs w:val="24"/>
          <w:lang w:eastAsia="ja-JP"/>
        </w:rPr>
        <w:softHyphen/>
        <w:t>ki döv</w:t>
      </w:r>
      <w:r w:rsidRPr="003569AC">
        <w:rPr>
          <w:rFonts w:ascii="Arial" w:hAnsi="Arial" w:cs="Arial"/>
          <w:sz w:val="24"/>
          <w:szCs w:val="24"/>
          <w:lang w:eastAsia="ja-JP"/>
        </w:rPr>
        <w:softHyphen/>
        <w:t>riy</w:t>
      </w:r>
      <w:r w:rsidRPr="003569AC">
        <w:rPr>
          <w:rFonts w:ascii="Arial" w:hAnsi="Arial" w:cs="Arial"/>
          <w:sz w:val="24"/>
          <w:szCs w:val="24"/>
          <w:lang w:eastAsia="ja-JP"/>
        </w:rPr>
        <w:softHyphen/>
        <w:t>yə</w:t>
      </w:r>
      <w:r w:rsidRPr="003569AC">
        <w:rPr>
          <w:rFonts w:ascii="Arial" w:hAnsi="Arial" w:cs="Arial"/>
          <w:sz w:val="24"/>
          <w:szCs w:val="24"/>
          <w:lang w:eastAsia="ja-JP"/>
        </w:rPr>
        <w:softHyphen/>
        <w:t>nin in</w:t>
      </w:r>
      <w:r w:rsidRPr="003569AC">
        <w:rPr>
          <w:rFonts w:ascii="Arial" w:hAnsi="Arial" w:cs="Arial"/>
          <w:sz w:val="24"/>
          <w:szCs w:val="24"/>
          <w:lang w:eastAsia="ja-JP"/>
        </w:rPr>
        <w:softHyphen/>
        <w:t>ki</w:t>
      </w:r>
      <w:r w:rsidRPr="003569AC">
        <w:rPr>
          <w:rFonts w:ascii="Arial" w:hAnsi="Arial" w:cs="Arial"/>
          <w:sz w:val="24"/>
          <w:szCs w:val="24"/>
          <w:lang w:eastAsia="ja-JP"/>
        </w:rPr>
        <w:softHyphen/>
        <w:t>şa</w:t>
      </w:r>
      <w:r w:rsidRPr="003569AC">
        <w:rPr>
          <w:rFonts w:ascii="Arial" w:hAnsi="Arial" w:cs="Arial"/>
          <w:sz w:val="24"/>
          <w:szCs w:val="24"/>
          <w:lang w:eastAsia="ja-JP"/>
        </w:rPr>
        <w:softHyphen/>
        <w:t>fın</w:t>
      </w:r>
      <w:r w:rsidRPr="003569AC">
        <w:rPr>
          <w:rFonts w:ascii="Arial" w:hAnsi="Arial" w:cs="Arial"/>
          <w:sz w:val="24"/>
          <w:szCs w:val="24"/>
          <w:lang w:eastAsia="ja-JP"/>
        </w:rPr>
        <w:softHyphen/>
        <w:t>da da</w:t>
      </w:r>
      <w:r w:rsidRPr="003569AC">
        <w:rPr>
          <w:rFonts w:ascii="Arial" w:hAnsi="Arial" w:cs="Arial"/>
          <w:sz w:val="24"/>
          <w:szCs w:val="24"/>
          <w:lang w:eastAsia="ja-JP"/>
        </w:rPr>
        <w:softHyphen/>
        <w:t>şın</w:t>
      </w:r>
      <w:r w:rsidRPr="003569AC">
        <w:rPr>
          <w:rFonts w:ascii="Arial" w:hAnsi="Arial" w:cs="Arial"/>
          <w:sz w:val="24"/>
          <w:szCs w:val="24"/>
          <w:lang w:eastAsia="ja-JP"/>
        </w:rPr>
        <w:softHyphen/>
        <w:t>maz əş</w:t>
      </w:r>
      <w:r w:rsidRPr="003569AC">
        <w:rPr>
          <w:rFonts w:ascii="Arial" w:hAnsi="Arial" w:cs="Arial"/>
          <w:sz w:val="24"/>
          <w:szCs w:val="24"/>
          <w:lang w:eastAsia="ja-JP"/>
        </w:rPr>
        <w:softHyphen/>
        <w:t>ya</w:t>
      </w:r>
      <w:r w:rsidRPr="003569AC">
        <w:rPr>
          <w:rFonts w:ascii="Arial" w:hAnsi="Arial" w:cs="Arial"/>
          <w:sz w:val="24"/>
          <w:szCs w:val="24"/>
          <w:lang w:eastAsia="ja-JP"/>
        </w:rPr>
        <w:softHyphen/>
        <w:t>la</w:t>
      </w:r>
      <w:r w:rsidRPr="003569AC">
        <w:rPr>
          <w:rFonts w:ascii="Arial" w:hAnsi="Arial" w:cs="Arial"/>
          <w:sz w:val="24"/>
          <w:szCs w:val="24"/>
          <w:lang w:eastAsia="ja-JP"/>
        </w:rPr>
        <w:softHyphen/>
        <w:t>rla bağlı əş</w:t>
      </w:r>
      <w:r w:rsidRPr="003569AC">
        <w:rPr>
          <w:rFonts w:ascii="Arial" w:hAnsi="Arial" w:cs="Arial"/>
          <w:sz w:val="24"/>
          <w:szCs w:val="24"/>
          <w:lang w:eastAsia="ja-JP"/>
        </w:rPr>
        <w:softHyphen/>
        <w:t>ya hüq</w:t>
      </w:r>
      <w:r w:rsidRPr="003569AC">
        <w:rPr>
          <w:rFonts w:ascii="Arial" w:hAnsi="Arial" w:cs="Arial"/>
          <w:sz w:val="24"/>
          <w:szCs w:val="24"/>
          <w:lang w:eastAsia="ja-JP"/>
        </w:rPr>
        <w:softHyphen/>
      </w:r>
      <w:r w:rsidR="00433446" w:rsidRPr="003569AC">
        <w:rPr>
          <w:rFonts w:ascii="Arial" w:hAnsi="Arial" w:cs="Arial"/>
          <w:sz w:val="24"/>
          <w:szCs w:val="24"/>
          <w:lang w:eastAsia="ja-JP"/>
        </w:rPr>
        <w:t>u</w:t>
      </w:r>
      <w:r w:rsidRPr="003569AC">
        <w:rPr>
          <w:rFonts w:ascii="Arial" w:hAnsi="Arial" w:cs="Arial"/>
          <w:sz w:val="24"/>
          <w:szCs w:val="24"/>
          <w:lang w:eastAsia="ja-JP"/>
        </w:rPr>
        <w:t>qla</w:t>
      </w:r>
      <w:r w:rsidRPr="003569AC">
        <w:rPr>
          <w:rFonts w:ascii="Arial" w:hAnsi="Arial" w:cs="Arial"/>
          <w:sz w:val="24"/>
          <w:szCs w:val="24"/>
          <w:lang w:eastAsia="ja-JP"/>
        </w:rPr>
        <w:softHyphen/>
        <w:t>rının mövcudluğu, ma</w:t>
      </w:r>
      <w:r w:rsidRPr="003569AC">
        <w:rPr>
          <w:rFonts w:ascii="Arial" w:hAnsi="Arial" w:cs="Arial"/>
          <w:sz w:val="24"/>
          <w:szCs w:val="24"/>
          <w:lang w:eastAsia="ja-JP"/>
        </w:rPr>
        <w:softHyphen/>
        <w:t>hiy</w:t>
      </w:r>
      <w:r w:rsidRPr="003569AC">
        <w:rPr>
          <w:rFonts w:ascii="Arial" w:hAnsi="Arial" w:cs="Arial"/>
          <w:sz w:val="24"/>
          <w:szCs w:val="24"/>
          <w:lang w:eastAsia="ja-JP"/>
        </w:rPr>
        <w:softHyphen/>
        <w:t>yə</w:t>
      </w:r>
      <w:r w:rsidRPr="003569AC">
        <w:rPr>
          <w:rFonts w:ascii="Arial" w:hAnsi="Arial" w:cs="Arial"/>
          <w:sz w:val="24"/>
          <w:szCs w:val="24"/>
          <w:lang w:eastAsia="ja-JP"/>
        </w:rPr>
        <w:softHyphen/>
        <w:t>ti və mən</w:t>
      </w:r>
      <w:r w:rsidRPr="003569AC">
        <w:rPr>
          <w:rFonts w:ascii="Arial" w:hAnsi="Arial" w:cs="Arial"/>
          <w:sz w:val="24"/>
          <w:szCs w:val="24"/>
          <w:lang w:eastAsia="ja-JP"/>
        </w:rPr>
        <w:softHyphen/>
        <w:t>su</w:t>
      </w:r>
      <w:r w:rsidRPr="003569AC">
        <w:rPr>
          <w:rFonts w:ascii="Arial" w:hAnsi="Arial" w:cs="Arial"/>
          <w:sz w:val="24"/>
          <w:szCs w:val="24"/>
          <w:lang w:eastAsia="ja-JP"/>
        </w:rPr>
        <w:softHyphen/>
        <w:t>biy</w:t>
      </w:r>
      <w:r w:rsidRPr="003569AC">
        <w:rPr>
          <w:rFonts w:ascii="Arial" w:hAnsi="Arial" w:cs="Arial"/>
          <w:sz w:val="24"/>
          <w:szCs w:val="24"/>
          <w:lang w:eastAsia="ja-JP"/>
        </w:rPr>
        <w:softHyphen/>
        <w:t>yə</w:t>
      </w:r>
      <w:r w:rsidRPr="003569AC">
        <w:rPr>
          <w:rFonts w:ascii="Arial" w:hAnsi="Arial" w:cs="Arial"/>
          <w:sz w:val="24"/>
          <w:szCs w:val="24"/>
          <w:lang w:eastAsia="ja-JP"/>
        </w:rPr>
        <w:softHyphen/>
        <w:t>ti ba</w:t>
      </w:r>
      <w:r w:rsidRPr="003569AC">
        <w:rPr>
          <w:rFonts w:ascii="Arial" w:hAnsi="Arial" w:cs="Arial"/>
          <w:sz w:val="24"/>
          <w:szCs w:val="24"/>
          <w:lang w:eastAsia="ja-JP"/>
        </w:rPr>
        <w:softHyphen/>
        <w:t>xı</w:t>
      </w:r>
      <w:r w:rsidRPr="003569AC">
        <w:rPr>
          <w:rFonts w:ascii="Arial" w:hAnsi="Arial" w:cs="Arial"/>
          <w:sz w:val="24"/>
          <w:szCs w:val="24"/>
          <w:lang w:eastAsia="ja-JP"/>
        </w:rPr>
        <w:softHyphen/>
        <w:t>mın</w:t>
      </w:r>
      <w:r w:rsidRPr="003569AC">
        <w:rPr>
          <w:rFonts w:ascii="Arial" w:hAnsi="Arial" w:cs="Arial"/>
          <w:sz w:val="24"/>
          <w:szCs w:val="24"/>
          <w:lang w:eastAsia="ja-JP"/>
        </w:rPr>
        <w:softHyphen/>
        <w:t>dan hü</w:t>
      </w:r>
      <w:r w:rsidRPr="003569AC">
        <w:rPr>
          <w:rFonts w:ascii="Arial" w:hAnsi="Arial" w:cs="Arial"/>
          <w:sz w:val="24"/>
          <w:szCs w:val="24"/>
          <w:lang w:eastAsia="ja-JP"/>
        </w:rPr>
        <w:softHyphen/>
        <w:t>qu</w:t>
      </w:r>
      <w:r w:rsidRPr="003569AC">
        <w:rPr>
          <w:rFonts w:ascii="Arial" w:hAnsi="Arial" w:cs="Arial"/>
          <w:sz w:val="24"/>
          <w:szCs w:val="24"/>
          <w:lang w:eastAsia="ja-JP"/>
        </w:rPr>
        <w:softHyphen/>
        <w:t>qi eti</w:t>
      </w:r>
      <w:r w:rsidRPr="003569AC">
        <w:rPr>
          <w:rFonts w:ascii="Arial" w:hAnsi="Arial" w:cs="Arial"/>
          <w:sz w:val="24"/>
          <w:szCs w:val="24"/>
          <w:lang w:eastAsia="ja-JP"/>
        </w:rPr>
        <w:softHyphen/>
        <w:t>ma</w:t>
      </w:r>
      <w:r w:rsidRPr="003569AC">
        <w:rPr>
          <w:rFonts w:ascii="Arial" w:hAnsi="Arial" w:cs="Arial"/>
          <w:sz w:val="24"/>
          <w:szCs w:val="24"/>
          <w:lang w:eastAsia="ja-JP"/>
        </w:rPr>
        <w:softHyphen/>
        <w:t>dın tə</w:t>
      </w:r>
      <w:r w:rsidRPr="003569AC">
        <w:rPr>
          <w:rFonts w:ascii="Arial" w:hAnsi="Arial" w:cs="Arial"/>
          <w:sz w:val="24"/>
          <w:szCs w:val="24"/>
          <w:lang w:eastAsia="ja-JP"/>
        </w:rPr>
        <w:softHyphen/>
        <w:t>min olunması</w:t>
      </w:r>
      <w:r w:rsidR="00D321B7" w:rsidRPr="003569AC">
        <w:rPr>
          <w:rFonts w:ascii="Arial" w:hAnsi="Arial" w:cs="Arial"/>
          <w:sz w:val="24"/>
          <w:szCs w:val="24"/>
          <w:lang w:eastAsia="ja-JP"/>
        </w:rPr>
        <w:t xml:space="preserve"> olduqca zəruridir</w:t>
      </w:r>
      <w:r w:rsidRPr="003569AC">
        <w:rPr>
          <w:rFonts w:ascii="Arial" w:hAnsi="Arial" w:cs="Arial"/>
          <w:sz w:val="24"/>
          <w:szCs w:val="24"/>
          <w:lang w:eastAsia="ja-JP"/>
        </w:rPr>
        <w:t>.</w:t>
      </w:r>
    </w:p>
    <w:p w:rsidR="00E71EF6" w:rsidRPr="003569AC" w:rsidRDefault="00E45A49" w:rsidP="009F0B0E">
      <w:pPr>
        <w:spacing w:after="0" w:line="240" w:lineRule="auto"/>
        <w:ind w:firstLine="567"/>
        <w:jc w:val="both"/>
        <w:rPr>
          <w:rFonts w:ascii="Arial" w:hAnsi="Arial" w:cs="Arial"/>
          <w:sz w:val="24"/>
          <w:szCs w:val="24"/>
          <w:lang w:eastAsia="ja-JP"/>
        </w:rPr>
      </w:pPr>
      <w:r w:rsidRPr="003569AC">
        <w:rPr>
          <w:rFonts w:ascii="Arial" w:hAnsi="Arial" w:cs="Arial"/>
          <w:sz w:val="24"/>
          <w:szCs w:val="24"/>
        </w:rPr>
        <w:t>Da</w:t>
      </w:r>
      <w:r w:rsidRPr="003569AC">
        <w:rPr>
          <w:rFonts w:ascii="Arial" w:hAnsi="Arial" w:cs="Arial"/>
          <w:sz w:val="24"/>
          <w:szCs w:val="24"/>
        </w:rPr>
        <w:softHyphen/>
        <w:t>şın</w:t>
      </w:r>
      <w:r w:rsidRPr="003569AC">
        <w:rPr>
          <w:rFonts w:ascii="Arial" w:hAnsi="Arial" w:cs="Arial"/>
          <w:sz w:val="24"/>
          <w:szCs w:val="24"/>
        </w:rPr>
        <w:softHyphen/>
        <w:t>maz əş</w:t>
      </w:r>
      <w:r w:rsidRPr="003569AC">
        <w:rPr>
          <w:rFonts w:ascii="Arial" w:hAnsi="Arial" w:cs="Arial"/>
          <w:sz w:val="24"/>
          <w:szCs w:val="24"/>
        </w:rPr>
        <w:softHyphen/>
        <w:t>ya</w:t>
      </w:r>
      <w:r w:rsidRPr="003569AC">
        <w:rPr>
          <w:rFonts w:ascii="Arial" w:hAnsi="Arial" w:cs="Arial"/>
          <w:sz w:val="24"/>
          <w:szCs w:val="24"/>
        </w:rPr>
        <w:softHyphen/>
        <w:t>lar üzə</w:t>
      </w:r>
      <w:r w:rsidRPr="003569AC">
        <w:rPr>
          <w:rFonts w:ascii="Arial" w:hAnsi="Arial" w:cs="Arial"/>
          <w:sz w:val="24"/>
          <w:szCs w:val="24"/>
        </w:rPr>
        <w:softHyphen/>
        <w:t>rin</w:t>
      </w:r>
      <w:r w:rsidRPr="003569AC">
        <w:rPr>
          <w:rFonts w:ascii="Arial" w:hAnsi="Arial" w:cs="Arial"/>
          <w:sz w:val="24"/>
          <w:szCs w:val="24"/>
        </w:rPr>
        <w:softHyphen/>
        <w:t>də</w:t>
      </w:r>
      <w:r w:rsidR="00F70E1A" w:rsidRPr="003569AC">
        <w:rPr>
          <w:rFonts w:ascii="Arial" w:hAnsi="Arial" w:cs="Arial"/>
          <w:sz w:val="24"/>
          <w:szCs w:val="24"/>
        </w:rPr>
        <w:softHyphen/>
      </w:r>
      <w:r w:rsidRPr="003569AC">
        <w:rPr>
          <w:rFonts w:ascii="Arial" w:hAnsi="Arial" w:cs="Arial"/>
          <w:sz w:val="24"/>
          <w:szCs w:val="24"/>
        </w:rPr>
        <w:t xml:space="preserve"> əş</w:t>
      </w:r>
      <w:r w:rsidRPr="003569AC">
        <w:rPr>
          <w:rFonts w:ascii="Arial" w:hAnsi="Arial" w:cs="Arial"/>
          <w:sz w:val="24"/>
          <w:szCs w:val="24"/>
        </w:rPr>
        <w:softHyphen/>
        <w:t>ya hüq</w:t>
      </w:r>
      <w:r w:rsidR="00433446" w:rsidRPr="003569AC">
        <w:rPr>
          <w:rFonts w:ascii="Arial" w:hAnsi="Arial" w:cs="Arial"/>
          <w:sz w:val="24"/>
          <w:szCs w:val="24"/>
        </w:rPr>
        <w:t>u</w:t>
      </w:r>
      <w:r w:rsidRPr="003569AC">
        <w:rPr>
          <w:rFonts w:ascii="Arial" w:hAnsi="Arial" w:cs="Arial"/>
          <w:sz w:val="24"/>
          <w:szCs w:val="24"/>
        </w:rPr>
        <w:t>q</w:t>
      </w:r>
      <w:r w:rsidRPr="003569AC">
        <w:rPr>
          <w:rFonts w:ascii="Arial" w:hAnsi="Arial" w:cs="Arial"/>
          <w:sz w:val="24"/>
          <w:szCs w:val="24"/>
        </w:rPr>
        <w:softHyphen/>
        <w:t>la</w:t>
      </w:r>
      <w:r w:rsidRPr="003569AC">
        <w:rPr>
          <w:rFonts w:ascii="Arial" w:hAnsi="Arial" w:cs="Arial"/>
          <w:sz w:val="24"/>
          <w:szCs w:val="24"/>
        </w:rPr>
        <w:softHyphen/>
        <w:t>rı</w:t>
      </w:r>
      <w:r w:rsidRPr="003569AC">
        <w:rPr>
          <w:rFonts w:ascii="Arial" w:hAnsi="Arial" w:cs="Arial"/>
          <w:sz w:val="24"/>
          <w:szCs w:val="24"/>
        </w:rPr>
        <w:softHyphen/>
        <w:t>nın şəf</w:t>
      </w:r>
      <w:r w:rsidRPr="003569AC">
        <w:rPr>
          <w:rFonts w:ascii="Arial" w:hAnsi="Arial" w:cs="Arial"/>
          <w:sz w:val="24"/>
          <w:szCs w:val="24"/>
        </w:rPr>
        <w:softHyphen/>
        <w:t>faf</w:t>
      </w:r>
      <w:r w:rsidRPr="003569AC">
        <w:rPr>
          <w:rFonts w:ascii="Arial" w:hAnsi="Arial" w:cs="Arial"/>
          <w:sz w:val="24"/>
          <w:szCs w:val="24"/>
        </w:rPr>
        <w:softHyphen/>
        <w:t>lı</w:t>
      </w:r>
      <w:r w:rsidRPr="003569AC">
        <w:rPr>
          <w:rFonts w:ascii="Arial" w:hAnsi="Arial" w:cs="Arial"/>
          <w:sz w:val="24"/>
          <w:szCs w:val="24"/>
        </w:rPr>
        <w:softHyphen/>
        <w:t>ğı da</w:t>
      </w:r>
      <w:r w:rsidRPr="003569AC">
        <w:rPr>
          <w:rFonts w:ascii="Arial" w:hAnsi="Arial" w:cs="Arial"/>
          <w:sz w:val="24"/>
          <w:szCs w:val="24"/>
        </w:rPr>
        <w:softHyphen/>
        <w:t>şın</w:t>
      </w:r>
      <w:r w:rsidRPr="003569AC">
        <w:rPr>
          <w:rFonts w:ascii="Arial" w:hAnsi="Arial" w:cs="Arial"/>
          <w:sz w:val="24"/>
          <w:szCs w:val="24"/>
        </w:rPr>
        <w:softHyphen/>
        <w:t>maz əş</w:t>
      </w:r>
      <w:r w:rsidRPr="003569AC">
        <w:rPr>
          <w:rFonts w:ascii="Arial" w:hAnsi="Arial" w:cs="Arial"/>
          <w:sz w:val="24"/>
          <w:szCs w:val="24"/>
        </w:rPr>
        <w:softHyphen/>
        <w:t>ya</w:t>
      </w:r>
      <w:r w:rsidRPr="003569AC">
        <w:rPr>
          <w:rFonts w:ascii="Arial" w:hAnsi="Arial" w:cs="Arial"/>
          <w:sz w:val="24"/>
          <w:szCs w:val="24"/>
        </w:rPr>
        <w:softHyphen/>
        <w:t>la</w:t>
      </w:r>
      <w:r w:rsidRPr="003569AC">
        <w:rPr>
          <w:rFonts w:ascii="Arial" w:hAnsi="Arial" w:cs="Arial"/>
          <w:sz w:val="24"/>
          <w:szCs w:val="24"/>
        </w:rPr>
        <w:softHyphen/>
        <w:t>rın döv</w:t>
      </w:r>
      <w:r w:rsidRPr="003569AC">
        <w:rPr>
          <w:rFonts w:ascii="Arial" w:hAnsi="Arial" w:cs="Arial"/>
          <w:sz w:val="24"/>
          <w:szCs w:val="24"/>
        </w:rPr>
        <w:softHyphen/>
        <w:t>lət re</w:t>
      </w:r>
      <w:r w:rsidRPr="003569AC">
        <w:rPr>
          <w:rFonts w:ascii="Arial" w:hAnsi="Arial" w:cs="Arial"/>
          <w:sz w:val="24"/>
          <w:szCs w:val="24"/>
        </w:rPr>
        <w:softHyphen/>
        <w:t>yest</w:t>
      </w:r>
      <w:r w:rsidRPr="003569AC">
        <w:rPr>
          <w:rFonts w:ascii="Arial" w:hAnsi="Arial" w:cs="Arial"/>
          <w:sz w:val="24"/>
          <w:szCs w:val="24"/>
        </w:rPr>
        <w:softHyphen/>
        <w:t>rin</w:t>
      </w:r>
      <w:r w:rsidRPr="003569AC">
        <w:rPr>
          <w:rFonts w:ascii="Arial" w:hAnsi="Arial" w:cs="Arial"/>
          <w:sz w:val="24"/>
          <w:szCs w:val="24"/>
        </w:rPr>
        <w:softHyphen/>
        <w:t>də</w:t>
      </w:r>
      <w:r w:rsidRPr="003569AC">
        <w:rPr>
          <w:rFonts w:ascii="Arial" w:hAnsi="Arial" w:cs="Arial"/>
          <w:sz w:val="24"/>
          <w:szCs w:val="24"/>
        </w:rPr>
        <w:softHyphen/>
        <w:t>ki qeydiyy</w:t>
      </w:r>
      <w:r w:rsidR="00433446" w:rsidRPr="003569AC">
        <w:rPr>
          <w:rFonts w:ascii="Arial" w:hAnsi="Arial" w:cs="Arial"/>
          <w:sz w:val="24"/>
          <w:szCs w:val="24"/>
        </w:rPr>
        <w:t>a</w:t>
      </w:r>
      <w:r w:rsidRPr="003569AC">
        <w:rPr>
          <w:rFonts w:ascii="Arial" w:hAnsi="Arial" w:cs="Arial"/>
          <w:sz w:val="24"/>
          <w:szCs w:val="24"/>
        </w:rPr>
        <w:t>tla tə</w:t>
      </w:r>
      <w:r w:rsidRPr="003569AC">
        <w:rPr>
          <w:rFonts w:ascii="Arial" w:hAnsi="Arial" w:cs="Arial"/>
          <w:sz w:val="24"/>
          <w:szCs w:val="24"/>
        </w:rPr>
        <w:softHyphen/>
        <w:t>min edi</w:t>
      </w:r>
      <w:r w:rsidRPr="003569AC">
        <w:rPr>
          <w:rFonts w:ascii="Arial" w:hAnsi="Arial" w:cs="Arial"/>
          <w:sz w:val="24"/>
          <w:szCs w:val="24"/>
        </w:rPr>
        <w:softHyphen/>
        <w:t>lir.</w:t>
      </w:r>
      <w:r w:rsidR="00E71EF6" w:rsidRPr="003569AC">
        <w:rPr>
          <w:rFonts w:ascii="Arial" w:hAnsi="Arial" w:cs="Arial"/>
          <w:sz w:val="24"/>
          <w:szCs w:val="24"/>
          <w:lang w:eastAsia="ja-JP"/>
        </w:rPr>
        <w:t xml:space="preserve"> Belə ki, da</w:t>
      </w:r>
      <w:r w:rsidR="00E71EF6" w:rsidRPr="003569AC">
        <w:rPr>
          <w:rFonts w:ascii="Arial" w:hAnsi="Arial" w:cs="Arial"/>
          <w:sz w:val="24"/>
          <w:szCs w:val="24"/>
          <w:lang w:eastAsia="ja-JP"/>
        </w:rPr>
        <w:softHyphen/>
        <w:t>şın</w:t>
      </w:r>
      <w:r w:rsidR="00E71EF6" w:rsidRPr="003569AC">
        <w:rPr>
          <w:rFonts w:ascii="Arial" w:hAnsi="Arial" w:cs="Arial"/>
          <w:sz w:val="24"/>
          <w:szCs w:val="24"/>
          <w:lang w:eastAsia="ja-JP"/>
        </w:rPr>
        <w:softHyphen/>
        <w:t>maz əş</w:t>
      </w:r>
      <w:r w:rsidR="00E71EF6" w:rsidRPr="003569AC">
        <w:rPr>
          <w:rFonts w:ascii="Arial" w:hAnsi="Arial" w:cs="Arial"/>
          <w:sz w:val="24"/>
          <w:szCs w:val="24"/>
          <w:lang w:eastAsia="ja-JP"/>
        </w:rPr>
        <w:softHyphen/>
        <w:t>ya üzərində ə</w:t>
      </w:r>
      <w:r w:rsidR="00F70E1A" w:rsidRPr="003569AC">
        <w:rPr>
          <w:rFonts w:ascii="Arial" w:hAnsi="Arial" w:cs="Arial"/>
          <w:sz w:val="24"/>
          <w:szCs w:val="24"/>
          <w:lang w:eastAsia="ja-JP"/>
        </w:rPr>
        <w:t>ş</w:t>
      </w:r>
      <w:r w:rsidR="00F70E1A" w:rsidRPr="003569AC">
        <w:rPr>
          <w:rFonts w:ascii="Arial" w:hAnsi="Arial" w:cs="Arial"/>
          <w:sz w:val="24"/>
          <w:szCs w:val="24"/>
          <w:lang w:eastAsia="ja-JP"/>
        </w:rPr>
        <w:softHyphen/>
        <w:t>ya hüqu</w:t>
      </w:r>
      <w:r w:rsidR="00E71EF6" w:rsidRPr="003569AC">
        <w:rPr>
          <w:rFonts w:ascii="Arial" w:hAnsi="Arial" w:cs="Arial"/>
          <w:sz w:val="24"/>
          <w:szCs w:val="24"/>
          <w:lang w:eastAsia="ja-JP"/>
        </w:rPr>
        <w:t>q</w:t>
      </w:r>
      <w:r w:rsidR="00E71EF6" w:rsidRPr="003569AC">
        <w:rPr>
          <w:rFonts w:ascii="Arial" w:hAnsi="Arial" w:cs="Arial"/>
          <w:sz w:val="24"/>
          <w:szCs w:val="24"/>
          <w:lang w:eastAsia="ja-JP"/>
        </w:rPr>
        <w:softHyphen/>
        <w:t>la</w:t>
      </w:r>
      <w:r w:rsidR="00E71EF6" w:rsidRPr="003569AC">
        <w:rPr>
          <w:rFonts w:ascii="Arial" w:hAnsi="Arial" w:cs="Arial"/>
          <w:sz w:val="24"/>
          <w:szCs w:val="24"/>
          <w:lang w:eastAsia="ja-JP"/>
        </w:rPr>
        <w:softHyphen/>
        <w:t>rı</w:t>
      </w:r>
      <w:r w:rsidR="00E71EF6" w:rsidRPr="003569AC">
        <w:rPr>
          <w:rFonts w:ascii="Arial" w:hAnsi="Arial" w:cs="Arial"/>
          <w:sz w:val="24"/>
          <w:szCs w:val="24"/>
          <w:lang w:eastAsia="ja-JP"/>
        </w:rPr>
        <w:softHyphen/>
        <w:t>nın qey</w:t>
      </w:r>
      <w:r w:rsidR="00E71EF6" w:rsidRPr="003569AC">
        <w:rPr>
          <w:rFonts w:ascii="Arial" w:hAnsi="Arial" w:cs="Arial"/>
          <w:sz w:val="24"/>
          <w:szCs w:val="24"/>
          <w:lang w:eastAsia="ja-JP"/>
        </w:rPr>
        <w:softHyphen/>
        <w:t>diy</w:t>
      </w:r>
      <w:r w:rsidR="00E71EF6" w:rsidRPr="003569AC">
        <w:rPr>
          <w:rFonts w:ascii="Arial" w:hAnsi="Arial" w:cs="Arial"/>
          <w:sz w:val="24"/>
          <w:szCs w:val="24"/>
          <w:lang w:eastAsia="ja-JP"/>
        </w:rPr>
        <w:softHyphen/>
        <w:t>ya</w:t>
      </w:r>
      <w:r w:rsidR="00E71EF6" w:rsidRPr="003569AC">
        <w:rPr>
          <w:rFonts w:ascii="Arial" w:hAnsi="Arial" w:cs="Arial"/>
          <w:sz w:val="24"/>
          <w:szCs w:val="24"/>
          <w:lang w:eastAsia="ja-JP"/>
        </w:rPr>
        <w:softHyphen/>
        <w:t>tı</w:t>
      </w:r>
      <w:r w:rsidR="00E71EF6" w:rsidRPr="003569AC">
        <w:rPr>
          <w:rFonts w:ascii="Arial" w:hAnsi="Arial" w:cs="Arial"/>
          <w:sz w:val="24"/>
          <w:szCs w:val="24"/>
          <w:lang w:eastAsia="ja-JP"/>
        </w:rPr>
        <w:softHyphen/>
        <w:t>nı döv</w:t>
      </w:r>
      <w:r w:rsidR="00E71EF6" w:rsidRPr="003569AC">
        <w:rPr>
          <w:rFonts w:ascii="Arial" w:hAnsi="Arial" w:cs="Arial"/>
          <w:sz w:val="24"/>
          <w:szCs w:val="24"/>
          <w:lang w:eastAsia="ja-JP"/>
        </w:rPr>
        <w:softHyphen/>
        <w:t>lət özü apa</w:t>
      </w:r>
      <w:r w:rsidR="00E71EF6" w:rsidRPr="003569AC">
        <w:rPr>
          <w:rFonts w:ascii="Arial" w:hAnsi="Arial" w:cs="Arial"/>
          <w:sz w:val="24"/>
          <w:szCs w:val="24"/>
          <w:lang w:eastAsia="ja-JP"/>
        </w:rPr>
        <w:softHyphen/>
        <w:t>rır və qə</w:t>
      </w:r>
      <w:r w:rsidR="00E71EF6" w:rsidRPr="003569AC">
        <w:rPr>
          <w:rFonts w:ascii="Arial" w:hAnsi="Arial" w:cs="Arial"/>
          <w:sz w:val="24"/>
          <w:szCs w:val="24"/>
          <w:lang w:eastAsia="ja-JP"/>
        </w:rPr>
        <w:softHyphen/>
        <w:t>bul et</w:t>
      </w:r>
      <w:r w:rsidR="00E71EF6" w:rsidRPr="003569AC">
        <w:rPr>
          <w:rFonts w:ascii="Arial" w:hAnsi="Arial" w:cs="Arial"/>
          <w:sz w:val="24"/>
          <w:szCs w:val="24"/>
          <w:lang w:eastAsia="ja-JP"/>
        </w:rPr>
        <w:softHyphen/>
        <w:t>di</w:t>
      </w:r>
      <w:r w:rsidR="00E71EF6" w:rsidRPr="003569AC">
        <w:rPr>
          <w:rFonts w:ascii="Arial" w:hAnsi="Arial" w:cs="Arial"/>
          <w:sz w:val="24"/>
          <w:szCs w:val="24"/>
          <w:lang w:eastAsia="ja-JP"/>
        </w:rPr>
        <w:softHyphen/>
        <w:t>yi qa</w:t>
      </w:r>
      <w:r w:rsidR="00E71EF6" w:rsidRPr="003569AC">
        <w:rPr>
          <w:rFonts w:ascii="Arial" w:hAnsi="Arial" w:cs="Arial"/>
          <w:sz w:val="24"/>
          <w:szCs w:val="24"/>
          <w:lang w:eastAsia="ja-JP"/>
        </w:rPr>
        <w:softHyphen/>
        <w:t>nun</w:t>
      </w:r>
      <w:r w:rsidR="00E71EF6" w:rsidRPr="003569AC">
        <w:rPr>
          <w:rFonts w:ascii="Arial" w:hAnsi="Arial" w:cs="Arial"/>
          <w:sz w:val="24"/>
          <w:szCs w:val="24"/>
          <w:lang w:eastAsia="ja-JP"/>
        </w:rPr>
        <w:softHyphen/>
        <w:t>lar va</w:t>
      </w:r>
      <w:r w:rsidR="00E71EF6" w:rsidRPr="003569AC">
        <w:rPr>
          <w:rFonts w:ascii="Arial" w:hAnsi="Arial" w:cs="Arial"/>
          <w:sz w:val="24"/>
          <w:szCs w:val="24"/>
          <w:lang w:eastAsia="ja-JP"/>
        </w:rPr>
        <w:softHyphen/>
        <w:t>si</w:t>
      </w:r>
      <w:r w:rsidR="00E71EF6" w:rsidRPr="003569AC">
        <w:rPr>
          <w:rFonts w:ascii="Arial" w:hAnsi="Arial" w:cs="Arial"/>
          <w:sz w:val="24"/>
          <w:szCs w:val="24"/>
          <w:lang w:eastAsia="ja-JP"/>
        </w:rPr>
        <w:softHyphen/>
        <w:t>tə</w:t>
      </w:r>
      <w:r w:rsidR="00E71EF6" w:rsidRPr="003569AC">
        <w:rPr>
          <w:rFonts w:ascii="Arial" w:hAnsi="Arial" w:cs="Arial"/>
          <w:sz w:val="24"/>
          <w:szCs w:val="24"/>
          <w:lang w:eastAsia="ja-JP"/>
        </w:rPr>
        <w:softHyphen/>
        <w:t>si</w:t>
      </w:r>
      <w:r w:rsidR="00E71EF6" w:rsidRPr="003569AC">
        <w:rPr>
          <w:rFonts w:ascii="Arial" w:hAnsi="Arial" w:cs="Arial"/>
          <w:sz w:val="24"/>
          <w:szCs w:val="24"/>
          <w:lang w:eastAsia="ja-JP"/>
        </w:rPr>
        <w:softHyphen/>
        <w:t>lə də şəxs</w:t>
      </w:r>
      <w:r w:rsidR="00E71EF6" w:rsidRPr="003569AC">
        <w:rPr>
          <w:rFonts w:ascii="Arial" w:hAnsi="Arial" w:cs="Arial"/>
          <w:sz w:val="24"/>
          <w:szCs w:val="24"/>
          <w:lang w:eastAsia="ja-JP"/>
        </w:rPr>
        <w:softHyphen/>
        <w:t>lə</w:t>
      </w:r>
      <w:r w:rsidR="00E71EF6" w:rsidRPr="003569AC">
        <w:rPr>
          <w:rFonts w:ascii="Arial" w:hAnsi="Arial" w:cs="Arial"/>
          <w:sz w:val="24"/>
          <w:szCs w:val="24"/>
          <w:lang w:eastAsia="ja-JP"/>
        </w:rPr>
        <w:softHyphen/>
        <w:t>ri özü</w:t>
      </w:r>
      <w:r w:rsidR="00E71EF6" w:rsidRPr="003569AC">
        <w:rPr>
          <w:rFonts w:ascii="Arial" w:hAnsi="Arial" w:cs="Arial"/>
          <w:sz w:val="24"/>
          <w:szCs w:val="24"/>
          <w:lang w:eastAsia="ja-JP"/>
        </w:rPr>
        <w:softHyphen/>
        <w:t>nün apar</w:t>
      </w:r>
      <w:r w:rsidR="00E71EF6" w:rsidRPr="003569AC">
        <w:rPr>
          <w:rFonts w:ascii="Arial" w:hAnsi="Arial" w:cs="Arial"/>
          <w:sz w:val="24"/>
          <w:szCs w:val="24"/>
          <w:lang w:eastAsia="ja-JP"/>
        </w:rPr>
        <w:softHyphen/>
        <w:t>dı</w:t>
      </w:r>
      <w:r w:rsidR="00E71EF6" w:rsidRPr="003569AC">
        <w:rPr>
          <w:rFonts w:ascii="Arial" w:hAnsi="Arial" w:cs="Arial"/>
          <w:sz w:val="24"/>
          <w:szCs w:val="24"/>
          <w:lang w:eastAsia="ja-JP"/>
        </w:rPr>
        <w:softHyphen/>
        <w:t>ğı bu qeydiyya</w:t>
      </w:r>
      <w:r w:rsidR="00E71EF6" w:rsidRPr="003569AC">
        <w:rPr>
          <w:rFonts w:ascii="Arial" w:hAnsi="Arial" w:cs="Arial"/>
          <w:sz w:val="24"/>
          <w:szCs w:val="24"/>
          <w:lang w:eastAsia="ja-JP"/>
        </w:rPr>
        <w:softHyphen/>
        <w:t>ta gö</w:t>
      </w:r>
      <w:r w:rsidR="00E71EF6" w:rsidRPr="003569AC">
        <w:rPr>
          <w:rFonts w:ascii="Arial" w:hAnsi="Arial" w:cs="Arial"/>
          <w:sz w:val="24"/>
          <w:szCs w:val="24"/>
          <w:lang w:eastAsia="ja-JP"/>
        </w:rPr>
        <w:softHyphen/>
        <w:t>rə hə</w:t>
      </w:r>
      <w:r w:rsidR="00E71EF6" w:rsidRPr="003569AC">
        <w:rPr>
          <w:rFonts w:ascii="Arial" w:hAnsi="Arial" w:cs="Arial"/>
          <w:sz w:val="24"/>
          <w:szCs w:val="24"/>
          <w:lang w:eastAsia="ja-JP"/>
        </w:rPr>
        <w:softHyphen/>
        <w:t>rə</w:t>
      </w:r>
      <w:r w:rsidR="00E71EF6" w:rsidRPr="003569AC">
        <w:rPr>
          <w:rFonts w:ascii="Arial" w:hAnsi="Arial" w:cs="Arial"/>
          <w:sz w:val="24"/>
          <w:szCs w:val="24"/>
          <w:lang w:eastAsia="ja-JP"/>
        </w:rPr>
        <w:softHyphen/>
        <w:t>kət et</w:t>
      </w:r>
      <w:r w:rsidR="00E71EF6" w:rsidRPr="003569AC">
        <w:rPr>
          <w:rFonts w:ascii="Arial" w:hAnsi="Arial" w:cs="Arial"/>
          <w:sz w:val="24"/>
          <w:szCs w:val="24"/>
          <w:lang w:eastAsia="ja-JP"/>
        </w:rPr>
        <w:softHyphen/>
        <w:t>mə</w:t>
      </w:r>
      <w:r w:rsidR="00E71EF6" w:rsidRPr="003569AC">
        <w:rPr>
          <w:rFonts w:ascii="Arial" w:hAnsi="Arial" w:cs="Arial"/>
          <w:sz w:val="24"/>
          <w:szCs w:val="24"/>
          <w:lang w:eastAsia="ja-JP"/>
        </w:rPr>
        <w:softHyphen/>
        <w:t>yə va</w:t>
      </w:r>
      <w:r w:rsidR="00E71EF6" w:rsidRPr="003569AC">
        <w:rPr>
          <w:rFonts w:ascii="Arial" w:hAnsi="Arial" w:cs="Arial"/>
          <w:sz w:val="24"/>
          <w:szCs w:val="24"/>
          <w:lang w:eastAsia="ja-JP"/>
        </w:rPr>
        <w:softHyphen/>
        <w:t>dar və məc</w:t>
      </w:r>
      <w:r w:rsidR="00E71EF6" w:rsidRPr="003569AC">
        <w:rPr>
          <w:rFonts w:ascii="Arial" w:hAnsi="Arial" w:cs="Arial"/>
          <w:sz w:val="24"/>
          <w:szCs w:val="24"/>
          <w:lang w:eastAsia="ja-JP"/>
        </w:rPr>
        <w:softHyphen/>
        <w:t>bur edir. Bu sə</w:t>
      </w:r>
      <w:r w:rsidR="00E71EF6" w:rsidRPr="003569AC">
        <w:rPr>
          <w:rFonts w:ascii="Arial" w:hAnsi="Arial" w:cs="Arial"/>
          <w:sz w:val="24"/>
          <w:szCs w:val="24"/>
          <w:lang w:eastAsia="ja-JP"/>
        </w:rPr>
        <w:softHyphen/>
        <w:t>bəb</w:t>
      </w:r>
      <w:r w:rsidR="00E71EF6" w:rsidRPr="003569AC">
        <w:rPr>
          <w:rFonts w:ascii="Arial" w:hAnsi="Arial" w:cs="Arial"/>
          <w:sz w:val="24"/>
          <w:szCs w:val="24"/>
          <w:lang w:eastAsia="ja-JP"/>
        </w:rPr>
        <w:softHyphen/>
      </w:r>
      <w:r w:rsidR="00016533" w:rsidRPr="003569AC">
        <w:rPr>
          <w:rFonts w:ascii="Arial" w:hAnsi="Arial" w:cs="Arial"/>
          <w:sz w:val="24"/>
          <w:szCs w:val="24"/>
          <w:lang w:eastAsia="ja-JP"/>
        </w:rPr>
        <w:t>dən</w:t>
      </w:r>
      <w:r w:rsidR="00E71EF6" w:rsidRPr="003569AC">
        <w:rPr>
          <w:rFonts w:ascii="Arial" w:hAnsi="Arial" w:cs="Arial"/>
          <w:sz w:val="24"/>
          <w:szCs w:val="24"/>
          <w:lang w:eastAsia="ja-JP"/>
        </w:rPr>
        <w:t xml:space="preserve"> də mül</w:t>
      </w:r>
      <w:r w:rsidR="00E71EF6" w:rsidRPr="003569AC">
        <w:rPr>
          <w:rFonts w:ascii="Arial" w:hAnsi="Arial" w:cs="Arial"/>
          <w:sz w:val="24"/>
          <w:szCs w:val="24"/>
          <w:lang w:eastAsia="ja-JP"/>
        </w:rPr>
        <w:softHyphen/>
        <w:t>ki hü</w:t>
      </w:r>
      <w:r w:rsidR="00E71EF6" w:rsidRPr="003569AC">
        <w:rPr>
          <w:rFonts w:ascii="Arial" w:hAnsi="Arial" w:cs="Arial"/>
          <w:sz w:val="24"/>
          <w:szCs w:val="24"/>
          <w:lang w:eastAsia="ja-JP"/>
        </w:rPr>
        <w:softHyphen/>
        <w:t>quq sub</w:t>
      </w:r>
      <w:r w:rsidR="00E71EF6" w:rsidRPr="003569AC">
        <w:rPr>
          <w:rFonts w:ascii="Arial" w:hAnsi="Arial" w:cs="Arial"/>
          <w:sz w:val="24"/>
          <w:szCs w:val="24"/>
          <w:lang w:eastAsia="ja-JP"/>
        </w:rPr>
        <w:softHyphen/>
        <w:t>yekt</w:t>
      </w:r>
      <w:r w:rsidR="00E71EF6" w:rsidRPr="003569AC">
        <w:rPr>
          <w:rFonts w:ascii="Arial" w:hAnsi="Arial" w:cs="Arial"/>
          <w:sz w:val="24"/>
          <w:szCs w:val="24"/>
          <w:lang w:eastAsia="ja-JP"/>
        </w:rPr>
        <w:softHyphen/>
        <w:t>lə</w:t>
      </w:r>
      <w:r w:rsidR="00E71EF6" w:rsidRPr="003569AC">
        <w:rPr>
          <w:rFonts w:ascii="Arial" w:hAnsi="Arial" w:cs="Arial"/>
          <w:sz w:val="24"/>
          <w:szCs w:val="24"/>
          <w:lang w:eastAsia="ja-JP"/>
        </w:rPr>
        <w:softHyphen/>
        <w:t>ri döv</w:t>
      </w:r>
      <w:r w:rsidR="00E71EF6" w:rsidRPr="003569AC">
        <w:rPr>
          <w:rFonts w:ascii="Arial" w:hAnsi="Arial" w:cs="Arial"/>
          <w:sz w:val="24"/>
          <w:szCs w:val="24"/>
          <w:lang w:eastAsia="ja-JP"/>
        </w:rPr>
        <w:softHyphen/>
        <w:t>lət tə</w:t>
      </w:r>
      <w:r w:rsidR="00E71EF6" w:rsidRPr="003569AC">
        <w:rPr>
          <w:rFonts w:ascii="Arial" w:hAnsi="Arial" w:cs="Arial"/>
          <w:sz w:val="24"/>
          <w:szCs w:val="24"/>
          <w:lang w:eastAsia="ja-JP"/>
        </w:rPr>
        <w:softHyphen/>
        <w:t>rə</w:t>
      </w:r>
      <w:r w:rsidR="00E71EF6" w:rsidRPr="003569AC">
        <w:rPr>
          <w:rFonts w:ascii="Arial" w:hAnsi="Arial" w:cs="Arial"/>
          <w:sz w:val="24"/>
          <w:szCs w:val="24"/>
          <w:lang w:eastAsia="ja-JP"/>
        </w:rPr>
        <w:softHyphen/>
        <w:t>fin</w:t>
      </w:r>
      <w:r w:rsidR="00E71EF6" w:rsidRPr="003569AC">
        <w:rPr>
          <w:rFonts w:ascii="Arial" w:hAnsi="Arial" w:cs="Arial"/>
          <w:sz w:val="24"/>
          <w:szCs w:val="24"/>
          <w:lang w:eastAsia="ja-JP"/>
        </w:rPr>
        <w:softHyphen/>
        <w:t>dən apa</w:t>
      </w:r>
      <w:r w:rsidR="00E71EF6" w:rsidRPr="003569AC">
        <w:rPr>
          <w:rFonts w:ascii="Arial" w:hAnsi="Arial" w:cs="Arial"/>
          <w:sz w:val="24"/>
          <w:szCs w:val="24"/>
          <w:lang w:eastAsia="ja-JP"/>
        </w:rPr>
        <w:softHyphen/>
        <w:t>rı</w:t>
      </w:r>
      <w:r w:rsidR="00E71EF6" w:rsidRPr="003569AC">
        <w:rPr>
          <w:rFonts w:ascii="Arial" w:hAnsi="Arial" w:cs="Arial"/>
          <w:sz w:val="24"/>
          <w:szCs w:val="24"/>
          <w:lang w:eastAsia="ja-JP"/>
        </w:rPr>
        <w:softHyphen/>
        <w:t>lan bu qey</w:t>
      </w:r>
      <w:r w:rsidR="00E71EF6" w:rsidRPr="003569AC">
        <w:rPr>
          <w:rFonts w:ascii="Arial" w:hAnsi="Arial" w:cs="Arial"/>
          <w:sz w:val="24"/>
          <w:szCs w:val="24"/>
          <w:lang w:eastAsia="ja-JP"/>
        </w:rPr>
        <w:softHyphen/>
        <w:t>diy</w:t>
      </w:r>
      <w:r w:rsidR="00E71EF6" w:rsidRPr="003569AC">
        <w:rPr>
          <w:rFonts w:ascii="Arial" w:hAnsi="Arial" w:cs="Arial"/>
          <w:sz w:val="24"/>
          <w:szCs w:val="24"/>
          <w:lang w:eastAsia="ja-JP"/>
        </w:rPr>
        <w:softHyphen/>
        <w:t>ya</w:t>
      </w:r>
      <w:r w:rsidR="00E71EF6" w:rsidRPr="003569AC">
        <w:rPr>
          <w:rFonts w:ascii="Arial" w:hAnsi="Arial" w:cs="Arial"/>
          <w:sz w:val="24"/>
          <w:szCs w:val="24"/>
          <w:lang w:eastAsia="ja-JP"/>
        </w:rPr>
        <w:softHyphen/>
        <w:t>ta ar</w:t>
      </w:r>
      <w:r w:rsidR="00E71EF6" w:rsidRPr="003569AC">
        <w:rPr>
          <w:rFonts w:ascii="Arial" w:hAnsi="Arial" w:cs="Arial"/>
          <w:sz w:val="24"/>
          <w:szCs w:val="24"/>
          <w:lang w:eastAsia="ja-JP"/>
        </w:rPr>
        <w:softHyphen/>
        <w:t>xa</w:t>
      </w:r>
      <w:r w:rsidR="00E71EF6" w:rsidRPr="003569AC">
        <w:rPr>
          <w:rFonts w:ascii="Arial" w:hAnsi="Arial" w:cs="Arial"/>
          <w:sz w:val="24"/>
          <w:szCs w:val="24"/>
          <w:lang w:eastAsia="ja-JP"/>
        </w:rPr>
        <w:softHyphen/>
        <w:t>yın ola</w:t>
      </w:r>
      <w:r w:rsidR="00E71EF6" w:rsidRPr="003569AC">
        <w:rPr>
          <w:rFonts w:ascii="Arial" w:hAnsi="Arial" w:cs="Arial"/>
          <w:sz w:val="24"/>
          <w:szCs w:val="24"/>
          <w:lang w:eastAsia="ja-JP"/>
        </w:rPr>
        <w:softHyphen/>
        <w:t>raq da</w:t>
      </w:r>
      <w:r w:rsidR="00E71EF6" w:rsidRPr="003569AC">
        <w:rPr>
          <w:rFonts w:ascii="Arial" w:hAnsi="Arial" w:cs="Arial"/>
          <w:sz w:val="24"/>
          <w:szCs w:val="24"/>
          <w:lang w:eastAsia="ja-JP"/>
        </w:rPr>
        <w:softHyphen/>
        <w:t>şın</w:t>
      </w:r>
      <w:r w:rsidR="00E71EF6" w:rsidRPr="003569AC">
        <w:rPr>
          <w:rFonts w:ascii="Arial" w:hAnsi="Arial" w:cs="Arial"/>
          <w:sz w:val="24"/>
          <w:szCs w:val="24"/>
          <w:lang w:eastAsia="ja-JP"/>
        </w:rPr>
        <w:softHyphen/>
        <w:t>maz əş</w:t>
      </w:r>
      <w:r w:rsidR="00E71EF6" w:rsidRPr="003569AC">
        <w:rPr>
          <w:rFonts w:ascii="Arial" w:hAnsi="Arial" w:cs="Arial"/>
          <w:sz w:val="24"/>
          <w:szCs w:val="24"/>
          <w:lang w:eastAsia="ja-JP"/>
        </w:rPr>
        <w:softHyphen/>
        <w:t>ya ilə bağ</w:t>
      </w:r>
      <w:r w:rsidR="00E71EF6" w:rsidRPr="003569AC">
        <w:rPr>
          <w:rFonts w:ascii="Arial" w:hAnsi="Arial" w:cs="Arial"/>
          <w:sz w:val="24"/>
          <w:szCs w:val="24"/>
          <w:lang w:eastAsia="ja-JP"/>
        </w:rPr>
        <w:softHyphen/>
        <w:t>lı ə</w:t>
      </w:r>
      <w:r w:rsidR="00F70E1A" w:rsidRPr="003569AC">
        <w:rPr>
          <w:rFonts w:ascii="Arial" w:hAnsi="Arial" w:cs="Arial"/>
          <w:sz w:val="24"/>
          <w:szCs w:val="24"/>
          <w:lang w:eastAsia="ja-JP"/>
        </w:rPr>
        <w:t>ş</w:t>
      </w:r>
      <w:r w:rsidR="00F70E1A" w:rsidRPr="003569AC">
        <w:rPr>
          <w:rFonts w:ascii="Arial" w:hAnsi="Arial" w:cs="Arial"/>
          <w:sz w:val="24"/>
          <w:szCs w:val="24"/>
          <w:lang w:eastAsia="ja-JP"/>
        </w:rPr>
        <w:softHyphen/>
        <w:t>ya hüquqlarını</w:t>
      </w:r>
      <w:r w:rsidR="00E71EF6" w:rsidRPr="003569AC">
        <w:rPr>
          <w:rFonts w:ascii="Arial" w:hAnsi="Arial" w:cs="Arial"/>
          <w:sz w:val="24"/>
          <w:szCs w:val="24"/>
          <w:lang w:eastAsia="ja-JP"/>
        </w:rPr>
        <w:t xml:space="preserve"> əl</w:t>
      </w:r>
      <w:r w:rsidR="00E71EF6" w:rsidRPr="003569AC">
        <w:rPr>
          <w:rFonts w:ascii="Arial" w:hAnsi="Arial" w:cs="Arial"/>
          <w:sz w:val="24"/>
          <w:szCs w:val="24"/>
          <w:lang w:eastAsia="ja-JP"/>
        </w:rPr>
        <w:softHyphen/>
        <w:t>də et</w:t>
      </w:r>
      <w:r w:rsidR="00E71EF6" w:rsidRPr="003569AC">
        <w:rPr>
          <w:rFonts w:ascii="Arial" w:hAnsi="Arial" w:cs="Arial"/>
          <w:sz w:val="24"/>
          <w:szCs w:val="24"/>
          <w:lang w:eastAsia="ja-JP"/>
        </w:rPr>
        <w:softHyphen/>
        <w:t>dik</w:t>
      </w:r>
      <w:r w:rsidR="00E71EF6" w:rsidRPr="003569AC">
        <w:rPr>
          <w:rFonts w:ascii="Arial" w:hAnsi="Arial" w:cs="Arial"/>
          <w:sz w:val="24"/>
          <w:szCs w:val="24"/>
          <w:lang w:eastAsia="ja-JP"/>
        </w:rPr>
        <w:softHyphen/>
        <w:t>lə</w:t>
      </w:r>
      <w:r w:rsidR="00E71EF6" w:rsidRPr="003569AC">
        <w:rPr>
          <w:rFonts w:ascii="Arial" w:hAnsi="Arial" w:cs="Arial"/>
          <w:sz w:val="24"/>
          <w:szCs w:val="24"/>
          <w:lang w:eastAsia="ja-JP"/>
        </w:rPr>
        <w:softHyphen/>
        <w:t>ri</w:t>
      </w:r>
      <w:r w:rsidR="00E71EF6" w:rsidRPr="003569AC">
        <w:rPr>
          <w:rFonts w:ascii="Arial" w:hAnsi="Arial" w:cs="Arial"/>
          <w:sz w:val="24"/>
          <w:szCs w:val="24"/>
          <w:lang w:eastAsia="ja-JP"/>
        </w:rPr>
        <w:softHyphen/>
        <w:t>ni güman etməkdə tam haq</w:t>
      </w:r>
      <w:r w:rsidR="00E71EF6" w:rsidRPr="003569AC">
        <w:rPr>
          <w:rFonts w:ascii="Arial" w:hAnsi="Arial" w:cs="Arial"/>
          <w:sz w:val="24"/>
          <w:szCs w:val="24"/>
          <w:lang w:eastAsia="ja-JP"/>
        </w:rPr>
        <w:softHyphen/>
        <w:t>lı</w:t>
      </w:r>
      <w:r w:rsidR="00E71EF6" w:rsidRPr="003569AC">
        <w:rPr>
          <w:rFonts w:ascii="Arial" w:hAnsi="Arial" w:cs="Arial"/>
          <w:sz w:val="24"/>
          <w:szCs w:val="24"/>
          <w:lang w:eastAsia="ja-JP"/>
        </w:rPr>
        <w:softHyphen/>
        <w:t xml:space="preserve"> hesab olunurlar.</w:t>
      </w:r>
    </w:p>
    <w:p w:rsidR="00320BA0" w:rsidRPr="003569AC" w:rsidRDefault="00E71EF6" w:rsidP="009F0B0E">
      <w:pPr>
        <w:spacing w:after="0" w:line="240" w:lineRule="auto"/>
        <w:ind w:firstLine="567"/>
        <w:jc w:val="both"/>
        <w:rPr>
          <w:rFonts w:ascii="Arial" w:eastAsia="Times New Roman" w:hAnsi="Arial" w:cs="Arial"/>
          <w:sz w:val="24"/>
          <w:szCs w:val="24"/>
        </w:rPr>
      </w:pPr>
      <w:r w:rsidRPr="003569AC">
        <w:rPr>
          <w:rFonts w:ascii="Arial" w:hAnsi="Arial" w:cs="Arial"/>
          <w:sz w:val="24"/>
          <w:szCs w:val="24"/>
        </w:rPr>
        <w:t xml:space="preserve">Konstitusiya Məhkəməsi Plenumunun əvvəlki qərarlarında </w:t>
      </w:r>
      <w:r w:rsidR="00537D8B" w:rsidRPr="003569AC">
        <w:rPr>
          <w:rFonts w:ascii="Arial" w:hAnsi="Arial" w:cs="Arial"/>
          <w:sz w:val="24"/>
          <w:szCs w:val="24"/>
        </w:rPr>
        <w:t xml:space="preserve">da </w:t>
      </w:r>
      <w:r w:rsidRPr="003569AC">
        <w:rPr>
          <w:rFonts w:ascii="Arial" w:hAnsi="Arial" w:cs="Arial"/>
          <w:sz w:val="24"/>
          <w:szCs w:val="24"/>
        </w:rPr>
        <w:t>formalaşdırdığı hüquqi mövqeyə görə</w:t>
      </w:r>
      <w:r w:rsidR="00C622E6" w:rsidRPr="003569AC">
        <w:rPr>
          <w:rFonts w:ascii="Arial" w:hAnsi="Arial" w:cs="Arial"/>
          <w:sz w:val="24"/>
          <w:szCs w:val="24"/>
        </w:rPr>
        <w:t>,</w:t>
      </w:r>
      <w:r w:rsidR="00537D8B" w:rsidRPr="003569AC">
        <w:rPr>
          <w:rFonts w:ascii="Arial" w:hAnsi="Arial" w:cs="Arial"/>
          <w:sz w:val="24"/>
          <w:szCs w:val="24"/>
        </w:rPr>
        <w:t xml:space="preserve"> </w:t>
      </w:r>
      <w:r w:rsidR="00E45A49" w:rsidRPr="003569AC">
        <w:rPr>
          <w:rFonts w:ascii="Arial" w:hAnsi="Arial" w:cs="Arial"/>
          <w:sz w:val="24"/>
          <w:szCs w:val="24"/>
        </w:rPr>
        <w:t>Azərbaycan Respublikası</w:t>
      </w:r>
      <w:r w:rsidR="009F0B0E" w:rsidRPr="003569AC">
        <w:rPr>
          <w:rFonts w:ascii="Arial" w:hAnsi="Arial" w:cs="Arial"/>
          <w:sz w:val="24"/>
          <w:szCs w:val="24"/>
        </w:rPr>
        <w:t>nın</w:t>
      </w:r>
      <w:r w:rsidR="00E45A49" w:rsidRPr="003569AC">
        <w:rPr>
          <w:rFonts w:ascii="Arial" w:hAnsi="Arial" w:cs="Arial"/>
          <w:sz w:val="24"/>
          <w:szCs w:val="24"/>
        </w:rPr>
        <w:t xml:space="preserve"> qanunvericiliyində təsbit edilmiş mülkiyyət hüququnun təminatı mexanizmi məhz daşınmaz əmlakın dövlət reyestrində qeydiyyat</w:t>
      </w:r>
      <w:r w:rsidRPr="003569AC">
        <w:rPr>
          <w:rFonts w:ascii="Arial" w:hAnsi="Arial" w:cs="Arial"/>
          <w:sz w:val="24"/>
          <w:szCs w:val="24"/>
        </w:rPr>
        <w:t>ı</w:t>
      </w:r>
      <w:r w:rsidR="00E45A49" w:rsidRPr="003569AC">
        <w:rPr>
          <w:rFonts w:ascii="Arial" w:hAnsi="Arial" w:cs="Arial"/>
          <w:sz w:val="24"/>
          <w:szCs w:val="24"/>
        </w:rPr>
        <w:t xml:space="preserve"> əsasında həyata keçirilir. Daşınmaz əmlaka aid olan məlumatların vahid dövlət reyestrində qeydiyyatı həm dövlət, həm də mülkiyyətçilərin mənafelərinin qorunması baxımından vacibdir. Daşınmaz əmlakın dövlət qeydiyyatının nəticəsində şəxsin qanuni əsaslarla əldə etdiyi müvafiq daşınmaz əmlaka mülkiyyət hüququnun tanınması bu hüququn pozulmasının və mübahisə edilməsinin qarşısını alır. Daşınmaz əmlakın dövlət qeydiyyatı əmlaka dair mülkiyyət hüququnu təsdiqləyən sənədlərin həqiqiliyinə və əsaslılığına təminat kimi qiymətləndirilir. Dövlət orqanlarının bu istiqamətdəki fəaliyyətinin əsas məqsədlərindən biri isə hər kəsin hüquq və qanuni mənafeləri</w:t>
      </w:r>
      <w:r w:rsidR="001E591F" w:rsidRPr="003569AC">
        <w:rPr>
          <w:rFonts w:ascii="Arial" w:hAnsi="Arial" w:cs="Arial"/>
          <w:sz w:val="24"/>
          <w:szCs w:val="24"/>
        </w:rPr>
        <w:t>nin qorunmasıdır</w:t>
      </w:r>
      <w:r w:rsidR="00E45A49" w:rsidRPr="003569AC">
        <w:rPr>
          <w:rFonts w:ascii="Arial" w:eastAsia="Times New Roman" w:hAnsi="Arial" w:cs="Arial"/>
          <w:sz w:val="24"/>
          <w:szCs w:val="24"/>
        </w:rPr>
        <w:t xml:space="preserve"> (Konstitusiya Məhkəməsi Plenumunun “</w:t>
      </w:r>
      <w:r w:rsidR="00E45A49" w:rsidRPr="003569AC">
        <w:rPr>
          <w:rFonts w:ascii="Arial" w:hAnsi="Arial" w:cs="Arial"/>
          <w:sz w:val="24"/>
          <w:szCs w:val="24"/>
        </w:rPr>
        <w:t>Azərbaycan Respublikası Mülki Məcəlləsinin 178.8-ci maddəsinin şərh edilməsinə dair</w:t>
      </w:r>
      <w:r w:rsidR="00E45A49" w:rsidRPr="003569AC">
        <w:rPr>
          <w:rFonts w:ascii="Arial" w:eastAsia="Times New Roman" w:hAnsi="Arial" w:cs="Arial"/>
          <w:sz w:val="24"/>
          <w:szCs w:val="24"/>
        </w:rPr>
        <w:t xml:space="preserve">” </w:t>
      </w:r>
      <w:r w:rsidR="00E45A49" w:rsidRPr="003569AC">
        <w:rPr>
          <w:rFonts w:ascii="Arial" w:hAnsi="Arial" w:cs="Arial"/>
          <w:bCs/>
          <w:sz w:val="24"/>
          <w:szCs w:val="24"/>
        </w:rPr>
        <w:t xml:space="preserve">2010-cu il 25 oktyabr </w:t>
      </w:r>
      <w:r w:rsidR="00E45A49" w:rsidRPr="003569AC">
        <w:rPr>
          <w:rFonts w:ascii="Arial" w:eastAsia="Times New Roman" w:hAnsi="Arial" w:cs="Arial"/>
          <w:sz w:val="24"/>
          <w:szCs w:val="24"/>
        </w:rPr>
        <w:t>tarixli Qərarı).</w:t>
      </w:r>
    </w:p>
    <w:p w:rsidR="00320BA0" w:rsidRPr="003569AC" w:rsidRDefault="00FF7DA4" w:rsidP="009F0B0E">
      <w:pPr>
        <w:spacing w:after="0" w:line="240" w:lineRule="auto"/>
        <w:ind w:firstLine="567"/>
        <w:jc w:val="both"/>
        <w:rPr>
          <w:rStyle w:val="ad"/>
          <w:rFonts w:ascii="Arial" w:hAnsi="Arial" w:cs="Arial"/>
          <w:b w:val="0"/>
          <w:sz w:val="24"/>
          <w:szCs w:val="24"/>
        </w:rPr>
      </w:pPr>
      <w:r w:rsidRPr="003569AC">
        <w:rPr>
          <w:rStyle w:val="ad"/>
          <w:rFonts w:ascii="Arial" w:hAnsi="Arial" w:cs="Arial"/>
          <w:b w:val="0"/>
          <w:sz w:val="24"/>
          <w:szCs w:val="24"/>
        </w:rPr>
        <w:t>Mülki Məcəllənin 140-cı</w:t>
      </w:r>
      <w:r w:rsidR="00B63E13" w:rsidRPr="003569AC">
        <w:rPr>
          <w:rStyle w:val="ad"/>
          <w:rFonts w:ascii="Arial" w:hAnsi="Arial" w:cs="Arial"/>
          <w:b w:val="0"/>
          <w:sz w:val="24"/>
          <w:szCs w:val="24"/>
        </w:rPr>
        <w:t xml:space="preserve"> maddə</w:t>
      </w:r>
      <w:r w:rsidR="00D11623" w:rsidRPr="003569AC">
        <w:rPr>
          <w:rStyle w:val="ad"/>
          <w:rFonts w:ascii="Arial" w:hAnsi="Arial" w:cs="Arial"/>
          <w:b w:val="0"/>
          <w:sz w:val="24"/>
          <w:szCs w:val="24"/>
        </w:rPr>
        <w:t>si</w:t>
      </w:r>
      <w:r w:rsidRPr="003569AC">
        <w:rPr>
          <w:rStyle w:val="ad"/>
          <w:rFonts w:ascii="Arial" w:hAnsi="Arial" w:cs="Arial"/>
          <w:b w:val="0"/>
          <w:sz w:val="24"/>
          <w:szCs w:val="24"/>
        </w:rPr>
        <w:t>, eləcə də  “Daşınmaz əmlakın dövlət reyestri haqqında”</w:t>
      </w:r>
      <w:r w:rsidR="00A2368E" w:rsidRPr="003569AC">
        <w:rPr>
          <w:rStyle w:val="ad"/>
          <w:rFonts w:ascii="Arial" w:hAnsi="Arial" w:cs="Arial"/>
          <w:b w:val="0"/>
          <w:sz w:val="24"/>
          <w:szCs w:val="24"/>
        </w:rPr>
        <w:t xml:space="preserve"> Azərbaycan Respublikası</w:t>
      </w:r>
      <w:r w:rsidRPr="003569AC">
        <w:rPr>
          <w:rStyle w:val="ad"/>
          <w:rFonts w:ascii="Arial" w:hAnsi="Arial" w:cs="Arial"/>
          <w:b w:val="0"/>
          <w:sz w:val="24"/>
          <w:szCs w:val="24"/>
        </w:rPr>
        <w:t xml:space="preserve"> Qanun</w:t>
      </w:r>
      <w:r w:rsidR="00A2368E" w:rsidRPr="003569AC">
        <w:rPr>
          <w:rStyle w:val="ad"/>
          <w:rFonts w:ascii="Arial" w:hAnsi="Arial" w:cs="Arial"/>
          <w:b w:val="0"/>
          <w:sz w:val="24"/>
          <w:szCs w:val="24"/>
        </w:rPr>
        <w:t>un</w:t>
      </w:r>
      <w:r w:rsidRPr="003569AC">
        <w:rPr>
          <w:rStyle w:val="ad"/>
          <w:rFonts w:ascii="Arial" w:hAnsi="Arial" w:cs="Arial"/>
          <w:b w:val="0"/>
          <w:sz w:val="24"/>
          <w:szCs w:val="24"/>
        </w:rPr>
        <w:t xml:space="preserve">un </w:t>
      </w:r>
      <w:r w:rsidR="006250DA" w:rsidRPr="003569AC">
        <w:rPr>
          <w:rStyle w:val="ad"/>
          <w:rFonts w:ascii="Arial" w:hAnsi="Arial" w:cs="Arial"/>
          <w:b w:val="0"/>
          <w:sz w:val="24"/>
          <w:szCs w:val="24"/>
        </w:rPr>
        <w:t xml:space="preserve">(bundan sonra </w:t>
      </w:r>
      <w:r w:rsidR="009F0B0E" w:rsidRPr="003569AC">
        <w:rPr>
          <w:rFonts w:ascii="Arial" w:hAnsi="Arial" w:cs="Arial"/>
          <w:sz w:val="24"/>
          <w:szCs w:val="24"/>
        </w:rPr>
        <w:t>–</w:t>
      </w:r>
      <w:r w:rsidR="009F0B0E" w:rsidRPr="003569AC">
        <w:rPr>
          <w:rStyle w:val="ad"/>
          <w:rFonts w:ascii="Arial" w:hAnsi="Arial" w:cs="Arial"/>
          <w:b w:val="0"/>
          <w:sz w:val="24"/>
          <w:szCs w:val="24"/>
        </w:rPr>
        <w:t xml:space="preserve"> </w:t>
      </w:r>
      <w:r w:rsidR="006250DA" w:rsidRPr="003569AC">
        <w:rPr>
          <w:rStyle w:val="ad"/>
          <w:rFonts w:ascii="Arial" w:hAnsi="Arial" w:cs="Arial"/>
          <w:b w:val="0"/>
          <w:sz w:val="24"/>
          <w:szCs w:val="24"/>
        </w:rPr>
        <w:t xml:space="preserve">“Daşınmaz əmlakın dövlət reyestri haqqında” Qanun) </w:t>
      </w:r>
      <w:r w:rsidRPr="003569AC">
        <w:rPr>
          <w:rStyle w:val="ad"/>
          <w:rFonts w:ascii="Arial" w:hAnsi="Arial" w:cs="Arial"/>
          <w:b w:val="0"/>
          <w:sz w:val="24"/>
          <w:szCs w:val="24"/>
        </w:rPr>
        <w:t>16.6-cı maddəsində dövlət reyestrinin açıqlığı prinsipindən irəli gələrək daşınmaz əmlakın dövlət reyestrinin məzmununun həqiqiliyi və tamamlığı prezumpsiyası öz əksini tapmışdır. Belə ki, reyestrin məzmununun qeyri-dəqiqliyi sübuta yetirilməyincə, həmin məzmunun həqiqiliyi və tamamlığı prezumpsiyası qüvvədədir. Əqd əsasında özgəninkiləşdirənin adına qeydiyyata alınmış hər hansı bir hüququ əldə edən şəxsin xeyrinə reyestrdəki qeyd, bu qeydə dair etirazın reyestrə daxil edildiyi və ya əldə edən şəxsin qeydin qeyri-dəqiq olmasını bildiyi hallar istisna olmaqla, həqiqi hesab edilir.</w:t>
      </w:r>
    </w:p>
    <w:p w:rsidR="00320BA0" w:rsidRPr="003569AC" w:rsidRDefault="00FF7DA4" w:rsidP="009F0B0E">
      <w:pPr>
        <w:spacing w:after="0" w:line="240" w:lineRule="auto"/>
        <w:ind w:firstLine="567"/>
        <w:jc w:val="both"/>
        <w:rPr>
          <w:rStyle w:val="ad"/>
          <w:rFonts w:ascii="Arial" w:hAnsi="Arial" w:cs="Arial"/>
          <w:b w:val="0"/>
          <w:sz w:val="24"/>
          <w:szCs w:val="24"/>
        </w:rPr>
      </w:pPr>
      <w:r w:rsidRPr="003569AC">
        <w:rPr>
          <w:rStyle w:val="ad"/>
          <w:rFonts w:ascii="Arial" w:hAnsi="Arial" w:cs="Arial"/>
          <w:b w:val="0"/>
          <w:sz w:val="24"/>
          <w:szCs w:val="24"/>
        </w:rPr>
        <w:t>Dövlət reyestrinin məzmununun həqiqiliyi və tamamlığı prezumpsiyası dövlət orqanının həyata keçirdiyi reyestrə ictimai inam və hüquqi etimadın təmin edilməsi məqsədi daşıyır.</w:t>
      </w:r>
    </w:p>
    <w:p w:rsidR="00320BA0" w:rsidRPr="003569AC" w:rsidRDefault="004452E4" w:rsidP="009F0B0E">
      <w:pPr>
        <w:spacing w:after="0" w:line="240" w:lineRule="auto"/>
        <w:ind w:firstLine="567"/>
        <w:jc w:val="both"/>
        <w:rPr>
          <w:rFonts w:ascii="Arial" w:eastAsia="Times New Roman" w:hAnsi="Arial" w:cs="Arial"/>
          <w:iCs/>
          <w:sz w:val="24"/>
          <w:szCs w:val="24"/>
          <w:shd w:val="clear" w:color="auto" w:fill="FBFBFB"/>
          <w:lang w:eastAsia="en-US"/>
        </w:rPr>
      </w:pPr>
      <w:r w:rsidRPr="003569AC">
        <w:rPr>
          <w:rStyle w:val="ad"/>
          <w:rFonts w:ascii="Arial" w:hAnsi="Arial" w:cs="Arial"/>
          <w:b w:val="0"/>
          <w:sz w:val="24"/>
          <w:szCs w:val="24"/>
        </w:rPr>
        <w:t>“Daşınmaz əmlakın dövlət reyestri haqqında” Qanunun 2-ci maddəsinə görə, daşınmaz əmlaka mülkiyyət və digər əşya hüquqlarının dövlət qeydiyyatı Mülki Məcəlləyə uyğun olaraq daşınmaz əmlaka hüquqların əmələ gəlməsinin, məhdudlaşdırılmasının (yüklülüyünün) başqasına keçməsinin və bu hüquqlara xitam verilməsinin dövlət tərəfindən tanınması və təsdiq edilməsi barədə hüquqi aktdır. Belə  hüquqi akta ictimai güvənin və etimadın təmin edilməsi üçün</w:t>
      </w:r>
      <w:r w:rsidR="00537D8B" w:rsidRPr="003569AC">
        <w:rPr>
          <w:rStyle w:val="ad"/>
          <w:rFonts w:ascii="Arial" w:hAnsi="Arial" w:cs="Arial"/>
          <w:b w:val="0"/>
          <w:sz w:val="24"/>
          <w:szCs w:val="24"/>
        </w:rPr>
        <w:t xml:space="preserve"> </w:t>
      </w:r>
      <w:r w:rsidRPr="003569AC">
        <w:rPr>
          <w:rStyle w:val="ad"/>
          <w:rFonts w:ascii="Arial" w:hAnsi="Arial" w:cs="Arial"/>
          <w:b w:val="0"/>
          <w:sz w:val="24"/>
          <w:szCs w:val="24"/>
        </w:rPr>
        <w:t xml:space="preserve"> daşınmaz əmlakın dövlət reyestrinin məzmununun həqiqiliyi və tamamlığı prezumpsiyası qəbul edilmişdir. Bu prezumpsiyaya əsasən, dövlət orqanının həyata keçirdiyi reyestrə və verdiyi hüquqi aktın məzmununa inanaraq əşya üzərində hüquqlar əldə edən vicdanlı üçüncü şəxslərin hüquqları dövlət tərəfində</w:t>
      </w:r>
      <w:r w:rsidR="00946BD2" w:rsidRPr="003569AC">
        <w:rPr>
          <w:rStyle w:val="ad"/>
          <w:rFonts w:ascii="Arial" w:hAnsi="Arial" w:cs="Arial"/>
          <w:b w:val="0"/>
          <w:sz w:val="24"/>
          <w:szCs w:val="24"/>
        </w:rPr>
        <w:t>n qorunur</w:t>
      </w:r>
      <w:r w:rsidR="00DE34A6" w:rsidRPr="003569AC">
        <w:rPr>
          <w:rStyle w:val="ad"/>
          <w:rFonts w:ascii="Arial" w:hAnsi="Arial" w:cs="Arial"/>
          <w:b w:val="0"/>
          <w:sz w:val="24"/>
          <w:szCs w:val="24"/>
        </w:rPr>
        <w:t xml:space="preserve"> (</w:t>
      </w:r>
      <w:r w:rsidR="009F0B0E" w:rsidRPr="003569AC">
        <w:rPr>
          <w:rStyle w:val="ad"/>
          <w:rFonts w:ascii="Arial" w:hAnsi="Arial" w:cs="Arial"/>
          <w:b w:val="0"/>
          <w:sz w:val="24"/>
          <w:szCs w:val="24"/>
        </w:rPr>
        <w:t>Konstitusiya Məhkəməsi Plenumunun “</w:t>
      </w:r>
      <w:r w:rsidR="00DE34A6" w:rsidRPr="003569AC">
        <w:rPr>
          <w:rStyle w:val="ad"/>
          <w:rFonts w:ascii="Arial" w:hAnsi="Arial" w:cs="Arial"/>
          <w:b w:val="0"/>
          <w:sz w:val="24"/>
          <w:szCs w:val="24"/>
        </w:rPr>
        <w:t>Xalq</w:t>
      </w:r>
      <w:r w:rsidR="00DE34A6" w:rsidRPr="003569AC">
        <w:rPr>
          <w:rFonts w:ascii="Arial" w:eastAsia="Times New Roman" w:hAnsi="Arial" w:cs="Arial"/>
          <w:iCs/>
          <w:sz w:val="24"/>
          <w:szCs w:val="24"/>
          <w:shd w:val="clear" w:color="auto" w:fill="FBFBFB"/>
          <w:lang w:eastAsia="en-US"/>
        </w:rPr>
        <w:t xml:space="preserve"> Bank” Açıq Səhmdar Cəmiyyətinin şikayəti üzrə</w:t>
      </w:r>
      <w:r w:rsidR="009F0B0E" w:rsidRPr="003569AC">
        <w:rPr>
          <w:rFonts w:ascii="Arial" w:eastAsia="Times New Roman" w:hAnsi="Arial" w:cs="Arial"/>
          <w:iCs/>
          <w:sz w:val="24"/>
          <w:szCs w:val="24"/>
          <w:shd w:val="clear" w:color="auto" w:fill="FBFBFB"/>
          <w:lang w:eastAsia="en-US"/>
        </w:rPr>
        <w:t xml:space="preserve"> 2018-ci il 18 iyul tarixli Qərarı</w:t>
      </w:r>
      <w:r w:rsidR="00DE34A6" w:rsidRPr="003569AC">
        <w:rPr>
          <w:rFonts w:ascii="Arial" w:eastAsia="Times New Roman" w:hAnsi="Arial" w:cs="Arial"/>
          <w:iCs/>
          <w:sz w:val="24"/>
          <w:szCs w:val="24"/>
          <w:shd w:val="clear" w:color="auto" w:fill="FBFBFB"/>
          <w:lang w:eastAsia="en-US"/>
        </w:rPr>
        <w:t>)</w:t>
      </w:r>
      <w:r w:rsidR="007B1838" w:rsidRPr="003569AC">
        <w:rPr>
          <w:rFonts w:ascii="Arial" w:eastAsia="Times New Roman" w:hAnsi="Arial" w:cs="Arial"/>
          <w:iCs/>
          <w:sz w:val="24"/>
          <w:szCs w:val="24"/>
          <w:shd w:val="clear" w:color="auto" w:fill="FBFBFB"/>
          <w:lang w:eastAsia="en-US"/>
        </w:rPr>
        <w:t>.</w:t>
      </w:r>
      <w:r w:rsidR="007C2D91" w:rsidRPr="003569AC">
        <w:rPr>
          <w:rFonts w:ascii="Arial" w:eastAsia="Times New Roman" w:hAnsi="Arial" w:cs="Arial"/>
          <w:iCs/>
          <w:sz w:val="24"/>
          <w:szCs w:val="24"/>
          <w:shd w:val="clear" w:color="auto" w:fill="FBFBFB"/>
          <w:lang w:eastAsia="en-US"/>
        </w:rPr>
        <w:t xml:space="preserve"> </w:t>
      </w:r>
    </w:p>
    <w:p w:rsidR="007C2D91" w:rsidRPr="003569AC" w:rsidRDefault="007C2D91" w:rsidP="009F0B0E">
      <w:pPr>
        <w:spacing w:after="0" w:line="240" w:lineRule="auto"/>
        <w:ind w:firstLine="567"/>
        <w:jc w:val="both"/>
        <w:rPr>
          <w:rFonts w:ascii="Arial" w:eastAsia="Times New Roman" w:hAnsi="Arial" w:cs="Arial"/>
          <w:sz w:val="24"/>
          <w:szCs w:val="24"/>
          <w:lang w:eastAsia="en-US"/>
        </w:rPr>
      </w:pPr>
      <w:r w:rsidRPr="003569AC">
        <w:rPr>
          <w:rFonts w:ascii="Arial" w:eastAsia="Times New Roman" w:hAnsi="Arial" w:cs="Arial"/>
          <w:iCs/>
          <w:sz w:val="24"/>
          <w:szCs w:val="24"/>
          <w:shd w:val="clear" w:color="auto" w:fill="FBFBFB"/>
          <w:lang w:eastAsia="en-US"/>
        </w:rPr>
        <w:lastRenderedPageBreak/>
        <w:t>Mülki Məcəllənin 148.2-ci maddəsinə əsasən</w:t>
      </w:r>
      <w:r w:rsidR="003E5506" w:rsidRPr="003569AC">
        <w:rPr>
          <w:rFonts w:ascii="Arial" w:eastAsia="Times New Roman" w:hAnsi="Arial" w:cs="Arial"/>
          <w:iCs/>
          <w:sz w:val="24"/>
          <w:szCs w:val="24"/>
          <w:shd w:val="clear" w:color="auto" w:fill="FBFBFB"/>
          <w:lang w:eastAsia="en-US"/>
        </w:rPr>
        <w:t>,</w:t>
      </w:r>
      <w:r w:rsidRPr="003569AC">
        <w:rPr>
          <w:rFonts w:ascii="Arial" w:eastAsia="Times New Roman" w:hAnsi="Arial" w:cs="Arial"/>
          <w:iCs/>
          <w:sz w:val="24"/>
          <w:szCs w:val="24"/>
          <w:shd w:val="clear" w:color="auto" w:fill="FBFBFB"/>
          <w:lang w:eastAsia="en-US"/>
        </w:rPr>
        <w:t xml:space="preserve"> daşınmaz əmlakın dövlət reyestrindəki qeydə əsaslanaraq mülkiyyət hüququ və ya daşınmaz əmlaka başqa hüquqlar əldə etmiş hər bir  şəxsin bu hüquqları qorunmalıdır.</w:t>
      </w:r>
    </w:p>
    <w:p w:rsidR="00240647" w:rsidRPr="003569AC" w:rsidRDefault="007C2D91" w:rsidP="00240647">
      <w:pPr>
        <w:spacing w:after="0" w:line="240" w:lineRule="auto"/>
        <w:ind w:firstLine="567"/>
        <w:jc w:val="both"/>
        <w:rPr>
          <w:rFonts w:ascii="Arial" w:hAnsi="Arial" w:cs="Arial"/>
          <w:color w:val="000000" w:themeColor="text1"/>
          <w:sz w:val="24"/>
          <w:szCs w:val="24"/>
        </w:rPr>
      </w:pPr>
      <w:r w:rsidRPr="003569AC">
        <w:rPr>
          <w:rFonts w:ascii="Arial" w:eastAsia="Times New Roman" w:hAnsi="Arial" w:cs="Arial"/>
          <w:color w:val="000000" w:themeColor="text1"/>
          <w:sz w:val="24"/>
          <w:szCs w:val="24"/>
          <w:lang w:eastAsia="en-US"/>
        </w:rPr>
        <w:t>Həmin Məcəllənin</w:t>
      </w:r>
      <w:r w:rsidR="00D43CC9" w:rsidRPr="003569AC">
        <w:rPr>
          <w:rFonts w:ascii="Arial" w:eastAsia="Times New Roman" w:hAnsi="Arial" w:cs="Arial"/>
          <w:color w:val="000000" w:themeColor="text1"/>
          <w:sz w:val="24"/>
          <w:szCs w:val="24"/>
          <w:lang w:eastAsia="en-US"/>
        </w:rPr>
        <w:t xml:space="preserve"> 182.1-ci maddəsinə görə</w:t>
      </w:r>
      <w:r w:rsidRPr="003569AC">
        <w:rPr>
          <w:rFonts w:ascii="Arial" w:eastAsia="Times New Roman" w:hAnsi="Arial" w:cs="Arial"/>
          <w:color w:val="000000" w:themeColor="text1"/>
          <w:sz w:val="24"/>
          <w:szCs w:val="24"/>
          <w:lang w:eastAsia="en-US"/>
        </w:rPr>
        <w:t xml:space="preserve"> isə</w:t>
      </w:r>
      <w:r w:rsidR="00240647" w:rsidRPr="003569AC">
        <w:rPr>
          <w:rFonts w:ascii="Arial" w:eastAsia="Times New Roman" w:hAnsi="Arial" w:cs="Arial"/>
          <w:color w:val="000000" w:themeColor="text1"/>
          <w:sz w:val="24"/>
          <w:szCs w:val="24"/>
          <w:lang w:eastAsia="en-US"/>
        </w:rPr>
        <w:t xml:space="preserve"> əşyanı özgəninkiləşdirənin onun mülkiyyətçisi olmadığı, lakin bu fakt barədə vicdanlı əldə edən olduğu hallarda da əldə edən əşyanın mülkiyyətçisi olur. Əgər əldə edən özgəninkiləşdirənin mülkiyyətçi olmadığını bilirmişsə və ya bilməli idisə, vicdanlı əldə edən sayılmır. Vicdanlılıq faktı əşya verilənə qədər mövcud olmalıdır.</w:t>
      </w:r>
      <w:r w:rsidR="008F4BC5" w:rsidRPr="003569AC">
        <w:rPr>
          <w:rFonts w:ascii="Arial" w:eastAsia="Times New Roman" w:hAnsi="Arial" w:cs="Arial"/>
          <w:color w:val="000000" w:themeColor="text1"/>
          <w:sz w:val="24"/>
          <w:szCs w:val="24"/>
          <w:lang w:eastAsia="en-US"/>
        </w:rPr>
        <w:t xml:space="preserve"> </w:t>
      </w:r>
    </w:p>
    <w:p w:rsidR="00320BA0" w:rsidRPr="003569AC" w:rsidRDefault="00041F2C" w:rsidP="00240647">
      <w:pPr>
        <w:spacing w:after="0" w:line="240" w:lineRule="auto"/>
        <w:ind w:firstLine="567"/>
        <w:jc w:val="both"/>
        <w:rPr>
          <w:rFonts w:ascii="Arial" w:hAnsi="Arial" w:cs="Arial"/>
          <w:sz w:val="24"/>
          <w:szCs w:val="24"/>
        </w:rPr>
      </w:pPr>
      <w:r w:rsidRPr="003569AC">
        <w:rPr>
          <w:rFonts w:ascii="Arial" w:hAnsi="Arial" w:cs="Arial"/>
          <w:sz w:val="24"/>
          <w:szCs w:val="24"/>
        </w:rPr>
        <w:t>Ə</w:t>
      </w:r>
      <w:r w:rsidRPr="003569AC">
        <w:rPr>
          <w:rFonts w:ascii="Arial" w:hAnsi="Arial" w:cs="Arial"/>
          <w:color w:val="000000"/>
          <w:sz w:val="24"/>
          <w:szCs w:val="24"/>
        </w:rPr>
        <w:t>mlakı başqa şəxslərdən əldə edən hər bir alıcıda əqdin legitimsizliyi barədə şübhə yaranmadıqda, o vicdanlı alıcı qismində qəbul olunur. Bundan başqa, əldə olunmuş əmlaka üçüncü şəxslərin mümkün iddialarından xəbəri olmadığı hallarda da alıcı</w:t>
      </w:r>
      <w:r w:rsidR="00433123" w:rsidRPr="003569AC">
        <w:rPr>
          <w:rFonts w:ascii="Arial" w:hAnsi="Arial" w:cs="Arial"/>
          <w:color w:val="000000"/>
          <w:sz w:val="24"/>
          <w:szCs w:val="24"/>
        </w:rPr>
        <w:t>,</w:t>
      </w:r>
      <w:r w:rsidRPr="003569AC">
        <w:rPr>
          <w:rFonts w:ascii="Arial" w:hAnsi="Arial" w:cs="Arial"/>
          <w:color w:val="000000"/>
          <w:sz w:val="24"/>
          <w:szCs w:val="24"/>
        </w:rPr>
        <w:t xml:space="preserve"> vicdanlı hesab edilir. Mülkiyyət hüququna dair dövlət reyestrindəki yazının qanuniliyinin yoxlanılmasından sonra deyil, məhz həmin yazının mövcudluğu faktına əsasən vicdanlı alıcı əmlakın mülkiyyətçisi kimi tanınır. Gələcək</w:t>
      </w:r>
      <w:r w:rsidR="006767B9" w:rsidRPr="003569AC">
        <w:rPr>
          <w:rFonts w:ascii="Arial" w:hAnsi="Arial" w:cs="Arial"/>
          <w:color w:val="000000"/>
          <w:sz w:val="24"/>
          <w:szCs w:val="24"/>
        </w:rPr>
        <w:t>d</w:t>
      </w:r>
      <w:r w:rsidRPr="003569AC">
        <w:rPr>
          <w:rFonts w:ascii="Arial" w:hAnsi="Arial" w:cs="Arial"/>
          <w:color w:val="000000"/>
          <w:sz w:val="24"/>
          <w:szCs w:val="24"/>
        </w:rPr>
        <w:t>ə əqdin bağlanması anında ona mane olan hər hansı halların müəyyən olunması isə vicdanlı alıcının əmlak hüquqlarının pozulması səbəbini  təşkil etməmə</w:t>
      </w:r>
      <w:r w:rsidR="006A4F02" w:rsidRPr="003569AC">
        <w:rPr>
          <w:rFonts w:ascii="Arial" w:hAnsi="Arial" w:cs="Arial"/>
          <w:color w:val="000000"/>
          <w:sz w:val="24"/>
          <w:szCs w:val="24"/>
        </w:rPr>
        <w:t>lidir</w:t>
      </w:r>
      <w:r w:rsidRPr="003569AC">
        <w:rPr>
          <w:rFonts w:ascii="Arial" w:hAnsi="Arial" w:cs="Arial"/>
          <w:color w:val="000000"/>
          <w:sz w:val="24"/>
          <w:szCs w:val="24"/>
        </w:rPr>
        <w:t xml:space="preserve"> </w:t>
      </w:r>
      <w:r w:rsidRPr="003569AC">
        <w:rPr>
          <w:rFonts w:ascii="Arial" w:hAnsi="Arial" w:cs="Arial"/>
          <w:sz w:val="24"/>
          <w:szCs w:val="24"/>
        </w:rPr>
        <w:t xml:space="preserve">(Konstitusiya Məhkəməsi Plenumunun </w:t>
      </w:r>
      <w:r w:rsidR="00FE4252" w:rsidRPr="003569AC">
        <w:rPr>
          <w:rFonts w:ascii="Arial" w:hAnsi="Arial" w:cs="Arial"/>
          <w:bCs/>
          <w:color w:val="000000"/>
          <w:sz w:val="24"/>
          <w:szCs w:val="24"/>
        </w:rPr>
        <w:t>S.N.Məmmədovanın</w:t>
      </w:r>
      <w:r w:rsidR="00FE4252" w:rsidRPr="003569AC">
        <w:rPr>
          <w:rFonts w:ascii="Arial" w:hAnsi="Arial" w:cs="Arial"/>
          <w:i/>
          <w:iCs/>
          <w:sz w:val="24"/>
          <w:szCs w:val="24"/>
        </w:rPr>
        <w:t xml:space="preserve"> </w:t>
      </w:r>
      <w:r w:rsidRPr="003569AC">
        <w:rPr>
          <w:rFonts w:ascii="Arial" w:hAnsi="Arial" w:cs="Arial"/>
          <w:sz w:val="24"/>
          <w:szCs w:val="24"/>
        </w:rPr>
        <w:t xml:space="preserve">şikayəti üzrə </w:t>
      </w:r>
      <w:r w:rsidR="007B1838" w:rsidRPr="003569AC">
        <w:rPr>
          <w:rFonts w:ascii="Arial" w:hAnsi="Arial" w:cs="Arial"/>
          <w:bCs/>
          <w:color w:val="000000"/>
          <w:sz w:val="24"/>
          <w:szCs w:val="24"/>
        </w:rPr>
        <w:t>2004</w:t>
      </w:r>
      <w:r w:rsidR="007B1838" w:rsidRPr="003569AC">
        <w:rPr>
          <w:rStyle w:val="ad"/>
          <w:rFonts w:ascii="Arial" w:hAnsi="Arial" w:cs="Arial"/>
          <w:b w:val="0"/>
          <w:sz w:val="24"/>
          <w:szCs w:val="24"/>
        </w:rPr>
        <w:t xml:space="preserve">-cü </w:t>
      </w:r>
      <w:r w:rsidR="007B1838" w:rsidRPr="003569AC">
        <w:rPr>
          <w:rFonts w:ascii="Arial" w:hAnsi="Arial" w:cs="Arial"/>
          <w:sz w:val="24"/>
          <w:szCs w:val="24"/>
        </w:rPr>
        <w:t xml:space="preserve">il </w:t>
      </w:r>
      <w:r w:rsidR="00FE4252" w:rsidRPr="003569AC">
        <w:rPr>
          <w:rFonts w:ascii="Arial" w:hAnsi="Arial" w:cs="Arial"/>
          <w:bCs/>
          <w:color w:val="000000"/>
          <w:sz w:val="24"/>
          <w:szCs w:val="24"/>
        </w:rPr>
        <w:t xml:space="preserve">27 oktyabr </w:t>
      </w:r>
      <w:r w:rsidRPr="003569AC">
        <w:rPr>
          <w:rFonts w:ascii="Arial" w:hAnsi="Arial" w:cs="Arial"/>
          <w:sz w:val="24"/>
          <w:szCs w:val="24"/>
        </w:rPr>
        <w:t>tarixli Qərarı).</w:t>
      </w:r>
    </w:p>
    <w:p w:rsidR="00240647" w:rsidRPr="003569AC" w:rsidRDefault="00A16023" w:rsidP="00A16023">
      <w:pPr>
        <w:spacing w:after="0" w:line="240" w:lineRule="auto"/>
        <w:ind w:firstLine="567"/>
        <w:jc w:val="both"/>
        <w:rPr>
          <w:rFonts w:ascii="Arial" w:hAnsi="Arial" w:cs="Arial"/>
          <w:sz w:val="24"/>
          <w:szCs w:val="24"/>
        </w:rPr>
      </w:pPr>
      <w:r w:rsidRPr="003569AC">
        <w:rPr>
          <w:rFonts w:ascii="Arial" w:hAnsi="Arial" w:cs="Arial"/>
          <w:sz w:val="24"/>
          <w:szCs w:val="24"/>
        </w:rPr>
        <w:t xml:space="preserve">Mülki qanunvericiliyə əsasən, əgər mülkiyyətçi tərəfindən </w:t>
      </w:r>
      <w:r w:rsidR="00622ABB" w:rsidRPr="003569AC">
        <w:rPr>
          <w:rFonts w:ascii="Arial" w:hAnsi="Arial" w:cs="Arial"/>
          <w:sz w:val="24"/>
          <w:szCs w:val="24"/>
        </w:rPr>
        <w:t>alğı-satqı</w:t>
      </w:r>
      <w:r w:rsidRPr="003569AC">
        <w:rPr>
          <w:rFonts w:ascii="Arial" w:hAnsi="Arial" w:cs="Arial"/>
          <w:sz w:val="24"/>
          <w:szCs w:val="24"/>
        </w:rPr>
        <w:t xml:space="preserve"> müqaviləsinin və onun alıcı üçün verilmiş əmlakının geri qaytarılması formasında doğurduğu nəticələrin etibarsız sayılması haqqında iddia irəli sürülürsə və bu cür mübahisəyə baxılan zaman məhkəmə tərəfindən alıcının vicdanlı sahib olduğu müəyyən edilirsə, iddianın təmin olunmasından imtina edilmə</w:t>
      </w:r>
      <w:r w:rsidR="0056574C" w:rsidRPr="003569AC">
        <w:rPr>
          <w:rFonts w:ascii="Arial" w:hAnsi="Arial" w:cs="Arial"/>
          <w:sz w:val="24"/>
          <w:szCs w:val="24"/>
        </w:rPr>
        <w:t xml:space="preserve">lidir </w:t>
      </w:r>
      <w:r w:rsidRPr="003569AC">
        <w:rPr>
          <w:rFonts w:ascii="Arial" w:hAnsi="Arial" w:cs="Arial"/>
          <w:sz w:val="24"/>
          <w:szCs w:val="24"/>
        </w:rPr>
        <w:t>(</w:t>
      </w:r>
      <w:r w:rsidR="009F0B0E" w:rsidRPr="003569AC">
        <w:rPr>
          <w:rFonts w:ascii="Arial" w:hAnsi="Arial" w:cs="Arial"/>
          <w:sz w:val="24"/>
          <w:szCs w:val="24"/>
        </w:rPr>
        <w:t xml:space="preserve">Konstitusiya Məhkəməsi Plenumunun </w:t>
      </w:r>
      <w:r w:rsidRPr="003569AC">
        <w:rPr>
          <w:rFonts w:ascii="Arial" w:hAnsi="Arial" w:cs="Arial"/>
          <w:sz w:val="24"/>
          <w:szCs w:val="24"/>
        </w:rPr>
        <w:t xml:space="preserve">H.Cəfərovun şikayəti üzrə </w:t>
      </w:r>
      <w:r w:rsidR="000657ED" w:rsidRPr="003569AC">
        <w:rPr>
          <w:rFonts w:ascii="Arial" w:hAnsi="Arial" w:cs="Arial"/>
          <w:sz w:val="24"/>
          <w:szCs w:val="24"/>
        </w:rPr>
        <w:t>2014-cü il 15 sentyabr tarixli Qərarı).</w:t>
      </w:r>
    </w:p>
    <w:p w:rsidR="00320BA0" w:rsidRPr="003569AC" w:rsidRDefault="002D26DE" w:rsidP="0056574C">
      <w:pPr>
        <w:spacing w:after="0" w:line="240" w:lineRule="auto"/>
        <w:ind w:firstLine="567"/>
        <w:jc w:val="both"/>
        <w:rPr>
          <w:rFonts w:ascii="Arial" w:hAnsi="Arial" w:cs="Arial"/>
          <w:sz w:val="24"/>
          <w:szCs w:val="24"/>
        </w:rPr>
      </w:pPr>
      <w:r w:rsidRPr="003569AC">
        <w:rPr>
          <w:rFonts w:ascii="Arial" w:hAnsi="Arial" w:cs="Arial"/>
          <w:sz w:val="24"/>
          <w:szCs w:val="24"/>
        </w:rPr>
        <w:t>Kassasiya instansiyası məhkəmə</w:t>
      </w:r>
      <w:r w:rsidR="0056574C" w:rsidRPr="003569AC">
        <w:rPr>
          <w:rFonts w:ascii="Arial" w:hAnsi="Arial" w:cs="Arial"/>
          <w:sz w:val="24"/>
          <w:szCs w:val="24"/>
        </w:rPr>
        <w:t>si</w:t>
      </w:r>
      <w:r w:rsidR="007B1838" w:rsidRPr="003569AC">
        <w:rPr>
          <w:rFonts w:ascii="Arial" w:hAnsi="Arial" w:cs="Arial"/>
          <w:sz w:val="24"/>
          <w:szCs w:val="24"/>
        </w:rPr>
        <w:t>nin</w:t>
      </w:r>
      <w:r w:rsidR="0056574C" w:rsidRPr="003569AC">
        <w:rPr>
          <w:rFonts w:ascii="Arial" w:hAnsi="Arial" w:cs="Arial"/>
          <w:sz w:val="24"/>
          <w:szCs w:val="24"/>
        </w:rPr>
        <w:t xml:space="preserve"> A.Əliyev ilə </w:t>
      </w:r>
      <w:r w:rsidRPr="003569AC">
        <w:rPr>
          <w:rFonts w:ascii="Arial" w:hAnsi="Arial" w:cs="Arial"/>
          <w:sz w:val="24"/>
          <w:szCs w:val="24"/>
        </w:rPr>
        <w:t xml:space="preserve"> N.Hacıyeva</w:t>
      </w:r>
      <w:r w:rsidR="0056574C" w:rsidRPr="003569AC">
        <w:rPr>
          <w:rFonts w:ascii="Arial" w:hAnsi="Arial" w:cs="Arial"/>
          <w:sz w:val="24"/>
          <w:szCs w:val="24"/>
        </w:rPr>
        <w:t xml:space="preserve"> arasında bağlanmış </w:t>
      </w:r>
      <w:r w:rsidR="00622ABB" w:rsidRPr="003569AC">
        <w:rPr>
          <w:rFonts w:ascii="Arial" w:hAnsi="Arial" w:cs="Arial"/>
          <w:sz w:val="24"/>
          <w:szCs w:val="24"/>
        </w:rPr>
        <w:t>alğı-satqı</w:t>
      </w:r>
      <w:r w:rsidR="0056574C" w:rsidRPr="003569AC">
        <w:rPr>
          <w:rFonts w:ascii="Arial" w:hAnsi="Arial" w:cs="Arial"/>
          <w:sz w:val="24"/>
          <w:szCs w:val="24"/>
        </w:rPr>
        <w:t xml:space="preserve"> müqaviləsini</w:t>
      </w:r>
      <w:r w:rsidR="002E2610" w:rsidRPr="003569AC">
        <w:rPr>
          <w:rFonts w:ascii="Arial" w:hAnsi="Arial" w:cs="Arial"/>
          <w:sz w:val="24"/>
          <w:szCs w:val="24"/>
        </w:rPr>
        <w:t>n</w:t>
      </w:r>
      <w:r w:rsidR="0056574C" w:rsidRPr="003569AC">
        <w:rPr>
          <w:rFonts w:ascii="Arial" w:hAnsi="Arial" w:cs="Arial"/>
          <w:sz w:val="24"/>
          <w:szCs w:val="24"/>
        </w:rPr>
        <w:t xml:space="preserve"> etibarsız</w:t>
      </w:r>
      <w:r w:rsidR="00DD0B2B" w:rsidRPr="003569AC">
        <w:rPr>
          <w:rFonts w:ascii="Arial" w:hAnsi="Arial" w:cs="Arial"/>
          <w:sz w:val="24"/>
          <w:szCs w:val="24"/>
        </w:rPr>
        <w:t xml:space="preserve"> olması</w:t>
      </w:r>
      <w:r w:rsidR="00823600" w:rsidRPr="003569AC">
        <w:rPr>
          <w:rFonts w:ascii="Arial" w:hAnsi="Arial" w:cs="Arial"/>
          <w:sz w:val="24"/>
          <w:szCs w:val="24"/>
        </w:rPr>
        <w:t>, sonuncunu</w:t>
      </w:r>
      <w:r w:rsidR="00DD0B2B" w:rsidRPr="003569AC">
        <w:rPr>
          <w:rFonts w:ascii="Arial" w:hAnsi="Arial" w:cs="Arial"/>
          <w:sz w:val="24"/>
          <w:szCs w:val="24"/>
        </w:rPr>
        <w:t>n</w:t>
      </w:r>
      <w:r w:rsidR="00823600" w:rsidRPr="003569AC">
        <w:rPr>
          <w:rFonts w:ascii="Arial" w:hAnsi="Arial" w:cs="Arial"/>
          <w:sz w:val="24"/>
          <w:szCs w:val="24"/>
        </w:rPr>
        <w:t xml:space="preserve"> isə vicdanlı </w:t>
      </w:r>
      <w:r w:rsidR="00DD0B2B" w:rsidRPr="003569AC">
        <w:rPr>
          <w:rFonts w:ascii="Arial" w:hAnsi="Arial" w:cs="Arial"/>
          <w:sz w:val="24"/>
          <w:szCs w:val="24"/>
        </w:rPr>
        <w:t>alıcı olmaması qənaətinə gələrkən</w:t>
      </w:r>
      <w:r w:rsidR="0056574C" w:rsidRPr="003569AC">
        <w:rPr>
          <w:rFonts w:ascii="Arial" w:hAnsi="Arial" w:cs="Arial"/>
          <w:sz w:val="24"/>
          <w:szCs w:val="24"/>
        </w:rPr>
        <w:t xml:space="preserve"> əsaslandığı hallardan biri </w:t>
      </w:r>
      <w:r w:rsidR="007B1838" w:rsidRPr="003569AC">
        <w:rPr>
          <w:rFonts w:ascii="Arial" w:hAnsi="Arial" w:cs="Arial"/>
          <w:sz w:val="24"/>
          <w:szCs w:val="24"/>
        </w:rPr>
        <w:t xml:space="preserve">N.Hacıyevanın </w:t>
      </w:r>
      <w:r w:rsidR="00D83EC7" w:rsidRPr="003569AC">
        <w:rPr>
          <w:rFonts w:ascii="Arial" w:hAnsi="Arial" w:cs="Arial"/>
          <w:sz w:val="24"/>
          <w:szCs w:val="24"/>
        </w:rPr>
        <w:t>mənzilə sahiblik etmə</w:t>
      </w:r>
      <w:r w:rsidR="0056574C" w:rsidRPr="003569AC">
        <w:rPr>
          <w:rFonts w:ascii="Arial" w:hAnsi="Arial" w:cs="Arial"/>
          <w:sz w:val="24"/>
          <w:szCs w:val="24"/>
        </w:rPr>
        <w:t>məsi olmuşdur</w:t>
      </w:r>
      <w:r w:rsidR="00D83EC7" w:rsidRPr="003569AC">
        <w:rPr>
          <w:rFonts w:ascii="Arial" w:hAnsi="Arial" w:cs="Arial"/>
          <w:sz w:val="24"/>
          <w:szCs w:val="24"/>
        </w:rPr>
        <w:t>. Bununla əlaqədar qeyd edilməlidir ki, daşınmaz ə</w:t>
      </w:r>
      <w:r w:rsidR="007B1838" w:rsidRPr="003569AC">
        <w:rPr>
          <w:rFonts w:ascii="Arial" w:hAnsi="Arial" w:cs="Arial"/>
          <w:sz w:val="24"/>
          <w:szCs w:val="24"/>
        </w:rPr>
        <w:t>şya üzərində</w:t>
      </w:r>
      <w:r w:rsidR="00D83EC7" w:rsidRPr="003569AC">
        <w:rPr>
          <w:rFonts w:ascii="Arial" w:hAnsi="Arial" w:cs="Arial"/>
          <w:sz w:val="24"/>
          <w:szCs w:val="24"/>
        </w:rPr>
        <w:t xml:space="preserve"> mülkiyyə</w:t>
      </w:r>
      <w:r w:rsidR="007B1838" w:rsidRPr="003569AC">
        <w:rPr>
          <w:rFonts w:ascii="Arial" w:hAnsi="Arial" w:cs="Arial"/>
          <w:sz w:val="24"/>
          <w:szCs w:val="24"/>
        </w:rPr>
        <w:t>t hüququna</w:t>
      </w:r>
      <w:r w:rsidR="00D83EC7" w:rsidRPr="003569AC">
        <w:rPr>
          <w:rFonts w:ascii="Arial" w:hAnsi="Arial" w:cs="Arial"/>
          <w:sz w:val="24"/>
          <w:szCs w:val="24"/>
        </w:rPr>
        <w:t xml:space="preserve"> dair dövlət reyestrindəki rəsmi qeydiyyat</w:t>
      </w:r>
      <w:r w:rsidR="00237911" w:rsidRPr="003569AC">
        <w:rPr>
          <w:rFonts w:ascii="Arial" w:hAnsi="Arial" w:cs="Arial"/>
          <w:sz w:val="24"/>
          <w:szCs w:val="24"/>
        </w:rPr>
        <w:t>,</w:t>
      </w:r>
      <w:r w:rsidR="00D83EC7" w:rsidRPr="003569AC">
        <w:rPr>
          <w:rFonts w:ascii="Arial" w:hAnsi="Arial" w:cs="Arial"/>
          <w:sz w:val="24"/>
          <w:szCs w:val="24"/>
        </w:rPr>
        <w:t xml:space="preserve"> xeyrinə qeydiyyat aparılmış şəxsin həmin daşınmaz əşyanın</w:t>
      </w:r>
      <w:r w:rsidR="00823600" w:rsidRPr="003569AC">
        <w:rPr>
          <w:rFonts w:ascii="Arial" w:hAnsi="Arial" w:cs="Arial"/>
          <w:sz w:val="24"/>
          <w:szCs w:val="24"/>
        </w:rPr>
        <w:t xml:space="preserve"> </w:t>
      </w:r>
      <w:r w:rsidR="00D83EC7" w:rsidRPr="003569AC">
        <w:rPr>
          <w:rFonts w:ascii="Arial" w:hAnsi="Arial" w:cs="Arial"/>
          <w:sz w:val="24"/>
          <w:szCs w:val="24"/>
        </w:rPr>
        <w:t>sahibi olduğuna dair qanuni ehtimal və əsas verir</w:t>
      </w:r>
      <w:r w:rsidR="00823600" w:rsidRPr="003569AC">
        <w:rPr>
          <w:rFonts w:ascii="Arial" w:hAnsi="Arial" w:cs="Arial"/>
          <w:sz w:val="24"/>
          <w:szCs w:val="24"/>
        </w:rPr>
        <w:t xml:space="preserve"> (Mülki Məcəllənin 166.3-cü maddəsi)</w:t>
      </w:r>
      <w:r w:rsidR="00D83EC7" w:rsidRPr="003569AC">
        <w:rPr>
          <w:rFonts w:ascii="Arial" w:hAnsi="Arial" w:cs="Arial"/>
          <w:sz w:val="24"/>
          <w:szCs w:val="24"/>
        </w:rPr>
        <w:t>. Yəni o şəxslər daşınmaz əşyanın sahibi hesab olunur ki, həmin şəxslərin xeyrinə dövlət reyestrində müvafiq qeydiyyat vardır.</w:t>
      </w:r>
      <w:r w:rsidR="0056574C" w:rsidRPr="003569AC">
        <w:rPr>
          <w:rFonts w:ascii="Arial" w:hAnsi="Arial" w:cs="Arial"/>
          <w:sz w:val="24"/>
          <w:szCs w:val="24"/>
        </w:rPr>
        <w:t xml:space="preserve"> </w:t>
      </w:r>
    </w:p>
    <w:p w:rsidR="00320BA0" w:rsidRPr="003569AC" w:rsidRDefault="00DD0B2B" w:rsidP="00320BA0">
      <w:pPr>
        <w:spacing w:after="0" w:line="240" w:lineRule="auto"/>
        <w:ind w:firstLine="567"/>
        <w:jc w:val="both"/>
        <w:rPr>
          <w:rFonts w:ascii="Arial" w:hAnsi="Arial" w:cs="Arial"/>
          <w:sz w:val="24"/>
          <w:szCs w:val="24"/>
        </w:rPr>
      </w:pPr>
      <w:r w:rsidRPr="003569AC">
        <w:rPr>
          <w:rFonts w:ascii="Arial" w:hAnsi="Arial" w:cs="Arial"/>
          <w:sz w:val="24"/>
          <w:szCs w:val="24"/>
        </w:rPr>
        <w:t>Ali Məhkəmənin Mülki Kollegiyasının 7 avqust 2019-cu il tarixli qərarındakı mübahisəli m</w:t>
      </w:r>
      <w:r w:rsidR="000D4C95" w:rsidRPr="003569AC">
        <w:rPr>
          <w:rFonts w:ascii="Arial" w:hAnsi="Arial" w:cs="Arial"/>
          <w:sz w:val="24"/>
          <w:szCs w:val="24"/>
        </w:rPr>
        <w:t>ənzili</w:t>
      </w:r>
      <w:r w:rsidR="00FE6E4E" w:rsidRPr="003569AC">
        <w:rPr>
          <w:rFonts w:ascii="Arial" w:hAnsi="Arial" w:cs="Arial"/>
          <w:sz w:val="24"/>
          <w:szCs w:val="24"/>
        </w:rPr>
        <w:t>n</w:t>
      </w:r>
      <w:r w:rsidR="000D4C95" w:rsidRPr="003569AC">
        <w:rPr>
          <w:rFonts w:ascii="Arial" w:hAnsi="Arial" w:cs="Arial"/>
          <w:sz w:val="24"/>
          <w:szCs w:val="24"/>
        </w:rPr>
        <w:t xml:space="preserve"> bazar dəyərindən ucuz qiymətə satılması</w:t>
      </w:r>
      <w:r w:rsidRPr="003569AC">
        <w:rPr>
          <w:rFonts w:ascii="Arial" w:hAnsi="Arial" w:cs="Arial"/>
          <w:sz w:val="24"/>
          <w:szCs w:val="24"/>
        </w:rPr>
        <w:t>na dair</w:t>
      </w:r>
      <w:r w:rsidR="000D4C95" w:rsidRPr="003569AC">
        <w:rPr>
          <w:rFonts w:ascii="Arial" w:hAnsi="Arial" w:cs="Arial"/>
          <w:sz w:val="24"/>
          <w:szCs w:val="24"/>
        </w:rPr>
        <w:t xml:space="preserve">  </w:t>
      </w:r>
      <w:r w:rsidR="000D4C95" w:rsidRPr="003569AC">
        <w:rPr>
          <w:rFonts w:ascii="Arial" w:eastAsia="Times New Roman" w:hAnsi="Arial" w:cs="Arial"/>
          <w:color w:val="000000"/>
          <w:sz w:val="24"/>
          <w:szCs w:val="24"/>
        </w:rPr>
        <w:t>qeyd</w:t>
      </w:r>
      <w:r w:rsidRPr="003569AC">
        <w:rPr>
          <w:rFonts w:ascii="Arial" w:eastAsia="Times New Roman" w:hAnsi="Arial" w:cs="Arial"/>
          <w:color w:val="000000"/>
          <w:sz w:val="24"/>
          <w:szCs w:val="24"/>
        </w:rPr>
        <w:t>i</w:t>
      </w:r>
      <w:r w:rsidR="000D4C95" w:rsidRPr="003569AC">
        <w:rPr>
          <w:rFonts w:ascii="Arial" w:eastAsia="Times New Roman" w:hAnsi="Arial" w:cs="Arial"/>
          <w:color w:val="000000"/>
          <w:sz w:val="24"/>
          <w:szCs w:val="24"/>
        </w:rPr>
        <w:t xml:space="preserve"> </w:t>
      </w:r>
      <w:r w:rsidRPr="003569AC">
        <w:rPr>
          <w:rFonts w:ascii="Arial" w:eastAsia="Times New Roman" w:hAnsi="Arial" w:cs="Arial"/>
          <w:color w:val="000000"/>
          <w:sz w:val="24"/>
          <w:szCs w:val="24"/>
        </w:rPr>
        <w:t>ilə bağlı isə vurğulanmalıdır  ki,</w:t>
      </w:r>
      <w:r w:rsidR="004B4262" w:rsidRPr="003569AC">
        <w:rPr>
          <w:rFonts w:ascii="Arial" w:eastAsia="Times New Roman" w:hAnsi="Arial" w:cs="Arial"/>
          <w:color w:val="000000"/>
          <w:sz w:val="24"/>
          <w:szCs w:val="24"/>
        </w:rPr>
        <w:t xml:space="preserve"> </w:t>
      </w:r>
      <w:r w:rsidR="000D4C95" w:rsidRPr="003569AC">
        <w:rPr>
          <w:rFonts w:ascii="Arial" w:hAnsi="Arial" w:cs="Arial"/>
          <w:sz w:val="24"/>
          <w:szCs w:val="24"/>
        </w:rPr>
        <w:t>qanunvericilik baxımından satıcının satış qiymətini özü üçün müəyyənləşdirmək azadlığı vardır.</w:t>
      </w:r>
    </w:p>
    <w:p w:rsidR="00320BA0" w:rsidRPr="003569AC" w:rsidRDefault="00683DDD" w:rsidP="00320BA0">
      <w:pPr>
        <w:spacing w:after="0" w:line="240" w:lineRule="auto"/>
        <w:ind w:firstLine="567"/>
        <w:jc w:val="both"/>
        <w:rPr>
          <w:rFonts w:ascii="Arial" w:hAnsi="Arial" w:cs="Arial"/>
          <w:sz w:val="24"/>
          <w:szCs w:val="24"/>
        </w:rPr>
      </w:pPr>
      <w:r w:rsidRPr="003569AC">
        <w:rPr>
          <w:rFonts w:ascii="Arial" w:hAnsi="Arial" w:cs="Arial"/>
          <w:sz w:val="24"/>
          <w:szCs w:val="24"/>
        </w:rPr>
        <w:t>Kassasiya instansiyası məhkəməsi</w:t>
      </w:r>
      <w:r w:rsidR="00370ADC" w:rsidRPr="003569AC">
        <w:rPr>
          <w:rFonts w:ascii="Arial" w:hAnsi="Arial" w:cs="Arial"/>
          <w:sz w:val="24"/>
          <w:szCs w:val="24"/>
        </w:rPr>
        <w:t>nin</w:t>
      </w:r>
      <w:r w:rsidRPr="003569AC">
        <w:rPr>
          <w:rFonts w:ascii="Arial" w:hAnsi="Arial" w:cs="Arial"/>
          <w:sz w:val="24"/>
          <w:szCs w:val="24"/>
        </w:rPr>
        <w:t xml:space="preserve"> qərarında</w:t>
      </w:r>
      <w:r w:rsidR="00370ADC" w:rsidRPr="003569AC">
        <w:rPr>
          <w:rFonts w:ascii="Arial" w:hAnsi="Arial" w:cs="Arial"/>
          <w:sz w:val="24"/>
          <w:szCs w:val="24"/>
        </w:rPr>
        <w:t>kı</w:t>
      </w:r>
      <w:r w:rsidRPr="003569AC">
        <w:rPr>
          <w:rFonts w:ascii="Arial" w:hAnsi="Arial" w:cs="Arial"/>
          <w:sz w:val="24"/>
          <w:szCs w:val="24"/>
        </w:rPr>
        <w:t xml:space="preserve"> A.Əliyev ilə N.Hacıyeva arasında bağlanmış</w:t>
      </w:r>
      <w:r w:rsidR="004B4262" w:rsidRPr="003569AC">
        <w:rPr>
          <w:rFonts w:ascii="Arial" w:hAnsi="Arial" w:cs="Arial"/>
          <w:sz w:val="24"/>
          <w:szCs w:val="24"/>
        </w:rPr>
        <w:t xml:space="preserve"> 5 dekabr 2014-cü il tarixli </w:t>
      </w:r>
      <w:r w:rsidR="00622ABB" w:rsidRPr="003569AC">
        <w:rPr>
          <w:rFonts w:ascii="Arial" w:hAnsi="Arial" w:cs="Arial"/>
          <w:sz w:val="24"/>
          <w:szCs w:val="24"/>
        </w:rPr>
        <w:t>alğı-satqı</w:t>
      </w:r>
      <w:r w:rsidRPr="003569AC">
        <w:rPr>
          <w:rFonts w:ascii="Arial" w:hAnsi="Arial" w:cs="Arial"/>
          <w:sz w:val="24"/>
          <w:szCs w:val="24"/>
        </w:rPr>
        <w:t xml:space="preserve"> müqavilə</w:t>
      </w:r>
      <w:r w:rsidR="004B4262" w:rsidRPr="003569AC">
        <w:rPr>
          <w:rFonts w:ascii="Arial" w:hAnsi="Arial" w:cs="Arial"/>
          <w:sz w:val="24"/>
          <w:szCs w:val="24"/>
        </w:rPr>
        <w:t>sinin görünüş üçün bağlan</w:t>
      </w:r>
      <w:r w:rsidR="00370ADC" w:rsidRPr="003569AC">
        <w:rPr>
          <w:rFonts w:ascii="Arial" w:hAnsi="Arial" w:cs="Arial"/>
          <w:sz w:val="24"/>
          <w:szCs w:val="24"/>
        </w:rPr>
        <w:t>masına dair mövqeyi</w:t>
      </w:r>
      <w:r w:rsidRPr="003569AC">
        <w:rPr>
          <w:rFonts w:ascii="Arial" w:hAnsi="Arial" w:cs="Arial"/>
          <w:sz w:val="24"/>
          <w:szCs w:val="24"/>
        </w:rPr>
        <w:t xml:space="preserve"> </w:t>
      </w:r>
      <w:r w:rsidR="00B33087" w:rsidRPr="003569AC">
        <w:rPr>
          <w:rFonts w:ascii="Arial" w:hAnsi="Arial" w:cs="Arial"/>
          <w:sz w:val="24"/>
          <w:szCs w:val="24"/>
        </w:rPr>
        <w:t>ilə əlaqədar qeyd edilməlidir ki,</w:t>
      </w:r>
      <w:r w:rsidRPr="003569AC">
        <w:rPr>
          <w:rFonts w:ascii="Arial" w:hAnsi="Arial" w:cs="Arial"/>
          <w:sz w:val="24"/>
          <w:szCs w:val="24"/>
        </w:rPr>
        <w:t xml:space="preserve"> </w:t>
      </w:r>
      <w:r w:rsidR="00027BB1" w:rsidRPr="003569AC">
        <w:rPr>
          <w:rFonts w:ascii="Arial" w:hAnsi="Arial" w:cs="Arial"/>
          <w:sz w:val="24"/>
          <w:szCs w:val="24"/>
        </w:rPr>
        <w:t xml:space="preserve">mülki işin məhkəmələr tərəfindən müəyyən edilmiş hallarından görünür ki, </w:t>
      </w:r>
      <w:r w:rsidRPr="003569AC">
        <w:rPr>
          <w:rFonts w:ascii="Arial" w:hAnsi="Arial" w:cs="Arial"/>
          <w:sz w:val="24"/>
          <w:szCs w:val="24"/>
        </w:rPr>
        <w:t>A.Əliyevlə N.Hacıyeva arasında bağlanmış olan müqavilə üzrə tərəflər öz öhdəliklərini yerinə yetirmişlər. Yəni satıcı qismində çıxış edən A.Əliyev satış predmeti olan mənzili alıcı N.Hacıyevanın mülkiyyətinə vermiş, N.</w:t>
      </w:r>
      <w:r w:rsidR="007B35F9" w:rsidRPr="003569AC">
        <w:rPr>
          <w:rFonts w:ascii="Arial" w:hAnsi="Arial" w:cs="Arial"/>
          <w:sz w:val="24"/>
          <w:szCs w:val="24"/>
        </w:rPr>
        <w:t>Hacıyeva</w:t>
      </w:r>
      <w:r w:rsidRPr="003569AC">
        <w:rPr>
          <w:rFonts w:ascii="Arial" w:hAnsi="Arial" w:cs="Arial"/>
          <w:sz w:val="24"/>
          <w:szCs w:val="24"/>
        </w:rPr>
        <w:t xml:space="preserve"> isə bunun müqabilində müqavilədə nəzərdə tutulan pul məbləğini ödəmişdir.</w:t>
      </w:r>
      <w:r w:rsidR="00027BB1" w:rsidRPr="003569AC">
        <w:rPr>
          <w:rFonts w:ascii="Arial" w:hAnsi="Arial" w:cs="Arial"/>
          <w:sz w:val="24"/>
          <w:szCs w:val="24"/>
        </w:rPr>
        <w:t xml:space="preserve"> Bu isə tərəflərin </w:t>
      </w:r>
      <w:r w:rsidR="00622ABB" w:rsidRPr="003569AC">
        <w:rPr>
          <w:rFonts w:ascii="Arial" w:hAnsi="Arial" w:cs="Arial"/>
          <w:sz w:val="24"/>
          <w:szCs w:val="24"/>
        </w:rPr>
        <w:t>alğı-satqı</w:t>
      </w:r>
      <w:r w:rsidR="00027BB1" w:rsidRPr="003569AC">
        <w:rPr>
          <w:rFonts w:ascii="Arial" w:hAnsi="Arial" w:cs="Arial"/>
          <w:sz w:val="24"/>
          <w:szCs w:val="24"/>
        </w:rPr>
        <w:t xml:space="preserve"> müqaviləsi üzrə yaranacaq nəticə ilə bağlı hüquqi niyyətlərinin və iradə ifadələrinin mövcudluğunu göstərir. Hər hansı müqavilənin  sırf görünüş üçün bağlanması ilə bağlı nəticəyə gəlinməsi üçün isə zəruri olan hal tərəflərin müqaviləyə uyğun nəticələrin yaranması ilə bağlı hüquqi niyyətlərinin olmamasıdır (Mülki Məcəllənin 340.1-ci maddəsi).</w:t>
      </w:r>
    </w:p>
    <w:p w:rsidR="00295DCE" w:rsidRPr="003569AC" w:rsidRDefault="00B94E5D" w:rsidP="00FA5624">
      <w:pPr>
        <w:spacing w:after="0" w:line="240" w:lineRule="auto"/>
        <w:ind w:firstLine="567"/>
        <w:jc w:val="both"/>
        <w:rPr>
          <w:rFonts w:ascii="Arial" w:hAnsi="Arial" w:cs="Arial"/>
          <w:sz w:val="24"/>
          <w:szCs w:val="24"/>
        </w:rPr>
      </w:pPr>
      <w:r w:rsidRPr="003569AC">
        <w:rPr>
          <w:rFonts w:ascii="Arial" w:hAnsi="Arial" w:cs="Arial"/>
          <w:sz w:val="24"/>
          <w:szCs w:val="24"/>
        </w:rPr>
        <w:t xml:space="preserve"> Ali Məhkəmənin Mülki Kollegiyası iş üzrə yeni qərar qəbul edib A.Əliyev ilə</w:t>
      </w:r>
      <w:r w:rsidR="002F5BD6" w:rsidRPr="003569AC">
        <w:rPr>
          <w:rFonts w:ascii="Arial" w:hAnsi="Arial" w:cs="Arial"/>
          <w:sz w:val="24"/>
          <w:szCs w:val="24"/>
        </w:rPr>
        <w:t xml:space="preserve"> N.Hacıyeva arasında bağl</w:t>
      </w:r>
      <w:r w:rsidRPr="003569AC">
        <w:rPr>
          <w:rFonts w:ascii="Arial" w:hAnsi="Arial" w:cs="Arial"/>
          <w:sz w:val="24"/>
          <w:szCs w:val="24"/>
        </w:rPr>
        <w:t>anmış müqaviləni etibarsız hesab edərkən</w:t>
      </w:r>
      <w:r w:rsidR="00A54845" w:rsidRPr="003569AC">
        <w:rPr>
          <w:rFonts w:ascii="Arial" w:hAnsi="Arial" w:cs="Arial"/>
          <w:sz w:val="24"/>
          <w:szCs w:val="24"/>
        </w:rPr>
        <w:t xml:space="preserve"> o hala da istinad etmişdir ki,</w:t>
      </w:r>
      <w:r w:rsidRPr="003569AC">
        <w:rPr>
          <w:rFonts w:ascii="Arial" w:hAnsi="Arial" w:cs="Arial"/>
          <w:sz w:val="24"/>
          <w:szCs w:val="24"/>
        </w:rPr>
        <w:t xml:space="preserve"> “Topaz” MTK ilə  A.Əliyev arasında bağlanmış </w:t>
      </w:r>
      <w:r w:rsidR="00A54845" w:rsidRPr="003569AC">
        <w:rPr>
          <w:rFonts w:ascii="Arial" w:hAnsi="Arial" w:cs="Arial"/>
          <w:sz w:val="24"/>
          <w:szCs w:val="24"/>
        </w:rPr>
        <w:t xml:space="preserve">və sonuncuya mübahisəli mənzil üzərində  hüquq verən </w:t>
      </w:r>
      <w:r w:rsidRPr="003569AC">
        <w:rPr>
          <w:rFonts w:ascii="Arial" w:hAnsi="Arial" w:cs="Arial"/>
          <w:sz w:val="24"/>
          <w:szCs w:val="24"/>
        </w:rPr>
        <w:t>7 sentyabr 2009</w:t>
      </w:r>
      <w:r w:rsidR="002F5BD6" w:rsidRPr="003569AC">
        <w:rPr>
          <w:rFonts w:ascii="Arial" w:hAnsi="Arial" w:cs="Arial"/>
          <w:sz w:val="24"/>
          <w:szCs w:val="24"/>
        </w:rPr>
        <w:t xml:space="preserve">-cu il tarixli </w:t>
      </w:r>
      <w:r w:rsidRPr="003569AC">
        <w:rPr>
          <w:rFonts w:ascii="Arial" w:hAnsi="Arial" w:cs="Arial"/>
          <w:sz w:val="24"/>
          <w:szCs w:val="24"/>
        </w:rPr>
        <w:t xml:space="preserve"> müqavilə</w:t>
      </w:r>
      <w:r w:rsidR="002F5BD6" w:rsidRPr="003569AC">
        <w:rPr>
          <w:rFonts w:ascii="Arial" w:hAnsi="Arial" w:cs="Arial"/>
          <w:sz w:val="24"/>
          <w:szCs w:val="24"/>
        </w:rPr>
        <w:t xml:space="preserve"> yalan əqd k</w:t>
      </w:r>
      <w:r w:rsidR="00A54845" w:rsidRPr="003569AC">
        <w:rPr>
          <w:rFonts w:ascii="Arial" w:hAnsi="Arial" w:cs="Arial"/>
          <w:sz w:val="24"/>
          <w:szCs w:val="24"/>
        </w:rPr>
        <w:t>im</w:t>
      </w:r>
      <w:r w:rsidR="00941315" w:rsidRPr="003569AC">
        <w:rPr>
          <w:rFonts w:ascii="Arial" w:hAnsi="Arial" w:cs="Arial"/>
          <w:sz w:val="24"/>
          <w:szCs w:val="24"/>
        </w:rPr>
        <w:t>i etibarsız olduğundan A.Əliyev</w:t>
      </w:r>
      <w:r w:rsidR="002F5BD6" w:rsidRPr="003569AC">
        <w:rPr>
          <w:rFonts w:ascii="Arial" w:hAnsi="Arial" w:cs="Arial"/>
          <w:sz w:val="24"/>
          <w:szCs w:val="24"/>
        </w:rPr>
        <w:t xml:space="preserve"> ilə N.Hacıyevə arasında bağlanmış </w:t>
      </w:r>
      <w:r w:rsidR="00A54845" w:rsidRPr="003569AC">
        <w:rPr>
          <w:rFonts w:ascii="Arial" w:hAnsi="Arial" w:cs="Arial"/>
          <w:sz w:val="24"/>
          <w:szCs w:val="24"/>
        </w:rPr>
        <w:t xml:space="preserve">alğı-satqı </w:t>
      </w:r>
      <w:r w:rsidR="002F5BD6" w:rsidRPr="003569AC">
        <w:rPr>
          <w:rFonts w:ascii="Arial" w:hAnsi="Arial" w:cs="Arial"/>
          <w:sz w:val="24"/>
          <w:szCs w:val="24"/>
        </w:rPr>
        <w:t>müqavilə</w:t>
      </w:r>
      <w:r w:rsidR="00A54845" w:rsidRPr="003569AC">
        <w:rPr>
          <w:rFonts w:ascii="Arial" w:hAnsi="Arial" w:cs="Arial"/>
          <w:sz w:val="24"/>
          <w:szCs w:val="24"/>
        </w:rPr>
        <w:t>si</w:t>
      </w:r>
      <w:r w:rsidR="002F5BD6" w:rsidRPr="003569AC">
        <w:rPr>
          <w:rFonts w:ascii="Arial" w:hAnsi="Arial" w:cs="Arial"/>
          <w:sz w:val="24"/>
          <w:szCs w:val="24"/>
        </w:rPr>
        <w:t xml:space="preserve"> də etibarsızdır.</w:t>
      </w:r>
    </w:p>
    <w:p w:rsidR="002F5BD6" w:rsidRPr="003569AC" w:rsidRDefault="002F5BD6" w:rsidP="00FA5624">
      <w:pPr>
        <w:spacing w:after="0" w:line="240" w:lineRule="auto"/>
        <w:ind w:firstLine="567"/>
        <w:jc w:val="both"/>
        <w:rPr>
          <w:rFonts w:ascii="Arial" w:hAnsi="Arial" w:cs="Arial"/>
          <w:sz w:val="24"/>
          <w:szCs w:val="24"/>
        </w:rPr>
      </w:pPr>
      <w:r w:rsidRPr="003569AC">
        <w:rPr>
          <w:rFonts w:ascii="Arial" w:hAnsi="Arial" w:cs="Arial"/>
          <w:sz w:val="24"/>
          <w:szCs w:val="24"/>
        </w:rPr>
        <w:lastRenderedPageBreak/>
        <w:t xml:space="preserve">Bununla bağlı qeyd </w:t>
      </w:r>
      <w:r w:rsidR="00295DCE" w:rsidRPr="003569AC">
        <w:rPr>
          <w:rFonts w:ascii="Arial" w:hAnsi="Arial" w:cs="Arial"/>
          <w:sz w:val="24"/>
          <w:szCs w:val="24"/>
        </w:rPr>
        <w:t>edilməlidir</w:t>
      </w:r>
      <w:r w:rsidRPr="003569AC">
        <w:rPr>
          <w:rFonts w:ascii="Arial" w:hAnsi="Arial" w:cs="Arial"/>
          <w:sz w:val="24"/>
          <w:szCs w:val="24"/>
        </w:rPr>
        <w:t xml:space="preserve"> ki, </w:t>
      </w:r>
      <w:r w:rsidR="00B94E5D" w:rsidRPr="003569AC">
        <w:rPr>
          <w:rFonts w:ascii="Arial" w:hAnsi="Arial" w:cs="Arial"/>
          <w:sz w:val="24"/>
          <w:szCs w:val="24"/>
        </w:rPr>
        <w:t>Mülki Məcəllənin 340.2-ci maddəsinə əsasən</w:t>
      </w:r>
      <w:r w:rsidR="00295DCE" w:rsidRPr="003569AC">
        <w:rPr>
          <w:rFonts w:ascii="Arial" w:hAnsi="Arial" w:cs="Arial"/>
          <w:sz w:val="24"/>
          <w:szCs w:val="24"/>
        </w:rPr>
        <w:t>,</w:t>
      </w:r>
      <w:r w:rsidR="00B94E5D" w:rsidRPr="003569AC">
        <w:rPr>
          <w:rFonts w:ascii="Arial" w:hAnsi="Arial" w:cs="Arial"/>
          <w:sz w:val="24"/>
          <w:szCs w:val="24"/>
        </w:rPr>
        <w:t xml:space="preserve"> yalan əqd başqa əqdi pərdələmək</w:t>
      </w:r>
      <w:r w:rsidRPr="003569AC">
        <w:rPr>
          <w:rFonts w:ascii="Arial" w:hAnsi="Arial" w:cs="Arial"/>
          <w:sz w:val="24"/>
          <w:szCs w:val="24"/>
        </w:rPr>
        <w:t xml:space="preserve"> </w:t>
      </w:r>
      <w:r w:rsidR="00B94E5D" w:rsidRPr="003569AC">
        <w:rPr>
          <w:rFonts w:ascii="Arial" w:hAnsi="Arial" w:cs="Arial"/>
          <w:sz w:val="24"/>
          <w:szCs w:val="24"/>
        </w:rPr>
        <w:t>məqsədi ilə bağlanan ə</w:t>
      </w:r>
      <w:r w:rsidR="00A54845" w:rsidRPr="003569AC">
        <w:rPr>
          <w:rFonts w:ascii="Arial" w:hAnsi="Arial" w:cs="Arial"/>
          <w:sz w:val="24"/>
          <w:szCs w:val="24"/>
        </w:rPr>
        <w:t>qddir. Qeyd olunan norman</w:t>
      </w:r>
      <w:r w:rsidR="00B94E5D" w:rsidRPr="003569AC">
        <w:rPr>
          <w:rFonts w:ascii="Arial" w:hAnsi="Arial" w:cs="Arial"/>
          <w:sz w:val="24"/>
          <w:szCs w:val="24"/>
        </w:rPr>
        <w:t>ın məzmunundan göründüyü</w:t>
      </w:r>
      <w:r w:rsidRPr="003569AC">
        <w:rPr>
          <w:rFonts w:ascii="Arial" w:hAnsi="Arial" w:cs="Arial"/>
          <w:sz w:val="24"/>
          <w:szCs w:val="24"/>
        </w:rPr>
        <w:t xml:space="preserve"> </w:t>
      </w:r>
      <w:r w:rsidR="00B94E5D" w:rsidRPr="003569AC">
        <w:rPr>
          <w:rFonts w:ascii="Arial" w:hAnsi="Arial" w:cs="Arial"/>
          <w:sz w:val="24"/>
          <w:szCs w:val="24"/>
        </w:rPr>
        <w:t>kimi, yalan əqd yalnız müqavilə tərəflərinin bilərəkdən məqsə</w:t>
      </w:r>
      <w:r w:rsidR="00B00E93" w:rsidRPr="003569AC">
        <w:rPr>
          <w:rFonts w:ascii="Arial" w:hAnsi="Arial" w:cs="Arial"/>
          <w:sz w:val="24"/>
          <w:szCs w:val="24"/>
        </w:rPr>
        <w:t xml:space="preserve">dli </w:t>
      </w:r>
      <w:r w:rsidR="00B94E5D" w:rsidRPr="003569AC">
        <w:rPr>
          <w:rFonts w:ascii="Arial" w:hAnsi="Arial" w:cs="Arial"/>
          <w:sz w:val="24"/>
          <w:szCs w:val="24"/>
        </w:rPr>
        <w:t xml:space="preserve"> şəkildə yol</w:t>
      </w:r>
      <w:r w:rsidRPr="003569AC">
        <w:rPr>
          <w:rFonts w:ascii="Arial" w:hAnsi="Arial" w:cs="Arial"/>
          <w:sz w:val="24"/>
          <w:szCs w:val="24"/>
        </w:rPr>
        <w:t xml:space="preserve"> </w:t>
      </w:r>
      <w:r w:rsidR="00B94E5D" w:rsidRPr="003569AC">
        <w:rPr>
          <w:rFonts w:ascii="Arial" w:hAnsi="Arial" w:cs="Arial"/>
          <w:sz w:val="24"/>
          <w:szCs w:val="24"/>
        </w:rPr>
        <w:t>verdikləri hüquqa zidd bir hərəkətdir.</w:t>
      </w:r>
      <w:r w:rsidRPr="003569AC">
        <w:rPr>
          <w:rFonts w:ascii="Arial" w:hAnsi="Arial" w:cs="Arial"/>
          <w:sz w:val="24"/>
          <w:szCs w:val="24"/>
        </w:rPr>
        <w:t xml:space="preserve"> </w:t>
      </w:r>
      <w:r w:rsidR="00B94E5D" w:rsidRPr="003569AC">
        <w:rPr>
          <w:rFonts w:ascii="Arial" w:hAnsi="Arial" w:cs="Arial"/>
          <w:sz w:val="24"/>
          <w:szCs w:val="24"/>
        </w:rPr>
        <w:t>Buna görə də mülki hüquq subyektlərinin bu şəkildə əqd bağlamaqla meydana</w:t>
      </w:r>
      <w:r w:rsidRPr="003569AC">
        <w:rPr>
          <w:rFonts w:ascii="Arial" w:hAnsi="Arial" w:cs="Arial"/>
          <w:sz w:val="24"/>
          <w:szCs w:val="24"/>
        </w:rPr>
        <w:t xml:space="preserve"> </w:t>
      </w:r>
      <w:r w:rsidR="00B94E5D" w:rsidRPr="003569AC">
        <w:rPr>
          <w:rFonts w:ascii="Arial" w:hAnsi="Arial" w:cs="Arial"/>
          <w:sz w:val="24"/>
          <w:szCs w:val="24"/>
        </w:rPr>
        <w:t>gətirdikləri hüquqi görünüşə etimad göstərən üçüncü şəxs qismində çıxış edən</w:t>
      </w:r>
      <w:r w:rsidRPr="003569AC">
        <w:rPr>
          <w:rFonts w:ascii="Arial" w:hAnsi="Arial" w:cs="Arial"/>
          <w:sz w:val="24"/>
          <w:szCs w:val="24"/>
        </w:rPr>
        <w:t xml:space="preserve"> </w:t>
      </w:r>
      <w:r w:rsidR="00B94E5D" w:rsidRPr="003569AC">
        <w:rPr>
          <w:rFonts w:ascii="Arial" w:hAnsi="Arial" w:cs="Arial"/>
          <w:sz w:val="24"/>
          <w:szCs w:val="24"/>
        </w:rPr>
        <w:t>mülki dövriyyənin digər iştirakçılarının maraqları qanunvericilik tərəfindən xüsusi</w:t>
      </w:r>
      <w:r w:rsidRPr="003569AC">
        <w:rPr>
          <w:rFonts w:ascii="Arial" w:hAnsi="Arial" w:cs="Arial"/>
          <w:sz w:val="24"/>
          <w:szCs w:val="24"/>
        </w:rPr>
        <w:t xml:space="preserve"> </w:t>
      </w:r>
      <w:r w:rsidR="00B94E5D" w:rsidRPr="003569AC">
        <w:rPr>
          <w:rFonts w:ascii="Arial" w:hAnsi="Arial" w:cs="Arial"/>
          <w:sz w:val="24"/>
          <w:szCs w:val="24"/>
        </w:rPr>
        <w:t>olaraq qorunur.</w:t>
      </w:r>
    </w:p>
    <w:p w:rsidR="00B94E5D" w:rsidRPr="003569AC" w:rsidRDefault="002F5BD6" w:rsidP="002F5BD6">
      <w:pPr>
        <w:spacing w:after="0" w:line="240" w:lineRule="auto"/>
        <w:ind w:firstLine="567"/>
        <w:jc w:val="both"/>
        <w:rPr>
          <w:rFonts w:ascii="Arial" w:hAnsi="Arial" w:cs="Arial"/>
          <w:sz w:val="24"/>
          <w:szCs w:val="24"/>
        </w:rPr>
      </w:pPr>
      <w:r w:rsidRPr="003569AC">
        <w:rPr>
          <w:rFonts w:ascii="Arial" w:hAnsi="Arial" w:cs="Arial"/>
          <w:sz w:val="24"/>
          <w:szCs w:val="24"/>
        </w:rPr>
        <w:t xml:space="preserve">Eləcə də </w:t>
      </w:r>
      <w:r w:rsidR="00B94E5D" w:rsidRPr="003569AC">
        <w:rPr>
          <w:rFonts w:ascii="Arial" w:hAnsi="Arial" w:cs="Arial"/>
          <w:sz w:val="24"/>
          <w:szCs w:val="24"/>
        </w:rPr>
        <w:t>Mülki Məcəllənin 199.2-ci maddəsinə görə</w:t>
      </w:r>
      <w:r w:rsidR="00295DCE" w:rsidRPr="003569AC">
        <w:rPr>
          <w:rFonts w:ascii="Arial" w:hAnsi="Arial" w:cs="Arial"/>
          <w:sz w:val="24"/>
          <w:szCs w:val="24"/>
        </w:rPr>
        <w:t>,</w:t>
      </w:r>
      <w:r w:rsidR="00B94E5D" w:rsidRPr="003569AC">
        <w:rPr>
          <w:rFonts w:ascii="Arial" w:hAnsi="Arial" w:cs="Arial"/>
          <w:sz w:val="24"/>
          <w:szCs w:val="24"/>
        </w:rPr>
        <w:t xml:space="preserve"> əgər borclu borc öhdəliyi barədə</w:t>
      </w:r>
    </w:p>
    <w:p w:rsidR="00B94E5D" w:rsidRPr="003569AC" w:rsidRDefault="00B94E5D" w:rsidP="00FA5624">
      <w:pPr>
        <w:spacing w:after="0" w:line="240" w:lineRule="auto"/>
        <w:jc w:val="both"/>
        <w:rPr>
          <w:rFonts w:ascii="Arial" w:hAnsi="Arial" w:cs="Arial"/>
          <w:sz w:val="24"/>
          <w:szCs w:val="24"/>
        </w:rPr>
      </w:pPr>
      <w:r w:rsidRPr="003569AC">
        <w:rPr>
          <w:rFonts w:ascii="Arial" w:hAnsi="Arial" w:cs="Arial"/>
          <w:sz w:val="24"/>
          <w:szCs w:val="24"/>
        </w:rPr>
        <w:t>sənəd vermişsə, borc öhdəliyinin təqdim edilməsi üzrə tələbin güzəşti zamanı o,</w:t>
      </w:r>
      <w:r w:rsidR="002F5BD6" w:rsidRPr="003569AC">
        <w:rPr>
          <w:rFonts w:ascii="Arial" w:hAnsi="Arial" w:cs="Arial"/>
          <w:sz w:val="24"/>
          <w:szCs w:val="24"/>
        </w:rPr>
        <w:t xml:space="preserve"> </w:t>
      </w:r>
      <w:r w:rsidRPr="003569AC">
        <w:rPr>
          <w:rFonts w:ascii="Arial" w:hAnsi="Arial" w:cs="Arial"/>
          <w:sz w:val="24"/>
          <w:szCs w:val="24"/>
        </w:rPr>
        <w:t>yeni kreditor qarşısında buna istinad edə bilməz ki, öhdəlik münasibətlərinə girməsi</w:t>
      </w:r>
      <w:r w:rsidR="002F5BD6" w:rsidRPr="003569AC">
        <w:rPr>
          <w:rFonts w:ascii="Arial" w:hAnsi="Arial" w:cs="Arial"/>
          <w:sz w:val="24"/>
          <w:szCs w:val="24"/>
        </w:rPr>
        <w:t xml:space="preserve"> </w:t>
      </w:r>
      <w:r w:rsidRPr="003569AC">
        <w:rPr>
          <w:rFonts w:ascii="Arial" w:hAnsi="Arial" w:cs="Arial"/>
          <w:sz w:val="24"/>
          <w:szCs w:val="24"/>
        </w:rPr>
        <w:t>və onların təsdiqi yalnız görüntü yaratmaq üçün edilmişdir və ya ilkin kreditorla</w:t>
      </w:r>
      <w:r w:rsidR="002F5BD6" w:rsidRPr="003569AC">
        <w:rPr>
          <w:rFonts w:ascii="Arial" w:hAnsi="Arial" w:cs="Arial"/>
          <w:sz w:val="24"/>
          <w:szCs w:val="24"/>
        </w:rPr>
        <w:t xml:space="preserve"> </w:t>
      </w:r>
      <w:r w:rsidRPr="003569AC">
        <w:rPr>
          <w:rFonts w:ascii="Arial" w:hAnsi="Arial" w:cs="Arial"/>
          <w:sz w:val="24"/>
          <w:szCs w:val="24"/>
        </w:rPr>
        <w:t>razılaşmaya görə güzəşt istisna edilmişdir, amma güzəşt zamanı yeni kreditorun işin</w:t>
      </w:r>
      <w:r w:rsidR="002F5BD6" w:rsidRPr="003569AC">
        <w:rPr>
          <w:rFonts w:ascii="Arial" w:hAnsi="Arial" w:cs="Arial"/>
          <w:sz w:val="24"/>
          <w:szCs w:val="24"/>
        </w:rPr>
        <w:t xml:space="preserve"> </w:t>
      </w:r>
      <w:r w:rsidRPr="003569AC">
        <w:rPr>
          <w:rFonts w:ascii="Arial" w:hAnsi="Arial" w:cs="Arial"/>
          <w:sz w:val="24"/>
          <w:szCs w:val="24"/>
        </w:rPr>
        <w:t>təfsilatını bildiyi və ya bilməli olduğu hallar istisna təşkil edir.</w:t>
      </w:r>
      <w:r w:rsidR="00044DDD" w:rsidRPr="003569AC">
        <w:rPr>
          <w:rFonts w:ascii="Arial" w:hAnsi="Arial" w:cs="Arial"/>
          <w:sz w:val="24"/>
          <w:szCs w:val="24"/>
        </w:rPr>
        <w:t xml:space="preserve"> </w:t>
      </w:r>
      <w:r w:rsidRPr="003569AC">
        <w:rPr>
          <w:rFonts w:ascii="Arial" w:hAnsi="Arial" w:cs="Arial"/>
          <w:sz w:val="24"/>
          <w:szCs w:val="24"/>
        </w:rPr>
        <w:t>Göründüyü kimi</w:t>
      </w:r>
      <w:r w:rsidR="005738B8" w:rsidRPr="003569AC">
        <w:rPr>
          <w:rFonts w:ascii="Arial" w:hAnsi="Arial" w:cs="Arial"/>
          <w:sz w:val="24"/>
          <w:szCs w:val="24"/>
        </w:rPr>
        <w:t>,</w:t>
      </w:r>
      <w:r w:rsidRPr="003569AC">
        <w:rPr>
          <w:rFonts w:ascii="Arial" w:hAnsi="Arial" w:cs="Arial"/>
          <w:sz w:val="24"/>
          <w:szCs w:val="24"/>
        </w:rPr>
        <w:t xml:space="preserve"> görünüş üçün yazılı olaraq əmələ gətirilən öhdəlik</w:t>
      </w:r>
      <w:r w:rsidR="00FA5624" w:rsidRPr="003569AC">
        <w:rPr>
          <w:rFonts w:ascii="Arial" w:hAnsi="Arial" w:cs="Arial"/>
          <w:sz w:val="24"/>
          <w:szCs w:val="24"/>
        </w:rPr>
        <w:t xml:space="preserve"> </w:t>
      </w:r>
      <w:r w:rsidRPr="003569AC">
        <w:rPr>
          <w:rFonts w:ascii="Arial" w:hAnsi="Arial" w:cs="Arial"/>
          <w:sz w:val="24"/>
          <w:szCs w:val="24"/>
        </w:rPr>
        <w:t>münasibətindən irəli gələn hüququn başqasına verilməsi halında tərəflər əldə edənə</w:t>
      </w:r>
      <w:r w:rsidR="00FA5624" w:rsidRPr="003569AC">
        <w:rPr>
          <w:rFonts w:ascii="Arial" w:hAnsi="Arial" w:cs="Arial"/>
          <w:sz w:val="24"/>
          <w:szCs w:val="24"/>
        </w:rPr>
        <w:t xml:space="preserve"> </w:t>
      </w:r>
      <w:r w:rsidRPr="003569AC">
        <w:rPr>
          <w:rFonts w:ascii="Arial" w:hAnsi="Arial" w:cs="Arial"/>
          <w:sz w:val="24"/>
          <w:szCs w:val="24"/>
        </w:rPr>
        <w:t>qarşı həmin öhdəlik münasibətinin görüntü yaratmaq üçün olduğunu əsas göstərib</w:t>
      </w:r>
      <w:r w:rsidR="00FA5624" w:rsidRPr="003569AC">
        <w:rPr>
          <w:rFonts w:ascii="Arial" w:hAnsi="Arial" w:cs="Arial"/>
          <w:sz w:val="24"/>
          <w:szCs w:val="24"/>
        </w:rPr>
        <w:t xml:space="preserve"> </w:t>
      </w:r>
      <w:r w:rsidRPr="003569AC">
        <w:rPr>
          <w:rFonts w:ascii="Arial" w:hAnsi="Arial" w:cs="Arial"/>
          <w:sz w:val="24"/>
          <w:szCs w:val="24"/>
        </w:rPr>
        <w:t>kreditorun tələbini yerinə yetirməkdən imtina edə bilməzlər.</w:t>
      </w:r>
    </w:p>
    <w:p w:rsidR="00320BA0" w:rsidRPr="003569AC" w:rsidRDefault="00027BB1" w:rsidP="00320BA0">
      <w:pPr>
        <w:spacing w:after="0" w:line="240" w:lineRule="auto"/>
        <w:ind w:firstLine="567"/>
        <w:jc w:val="both"/>
        <w:rPr>
          <w:rFonts w:ascii="Arial" w:eastAsia="Times New Roman" w:hAnsi="Arial" w:cs="Arial"/>
          <w:color w:val="000000"/>
          <w:sz w:val="24"/>
          <w:szCs w:val="24"/>
        </w:rPr>
      </w:pPr>
      <w:r w:rsidRPr="003569AC">
        <w:rPr>
          <w:rFonts w:ascii="Arial" w:hAnsi="Arial" w:cs="Arial"/>
          <w:sz w:val="24"/>
          <w:szCs w:val="24"/>
        </w:rPr>
        <w:t xml:space="preserve">Göstərilənlərə əsasən Konstitusiya Məhkəməsinin Plenumu hesab edir ki, </w:t>
      </w:r>
      <w:r w:rsidR="00BD5FA9" w:rsidRPr="003569AC">
        <w:rPr>
          <w:rFonts w:ascii="Arial" w:hAnsi="Arial" w:cs="Arial"/>
          <w:sz w:val="24"/>
          <w:szCs w:val="24"/>
        </w:rPr>
        <w:t xml:space="preserve">kassasiya instansiyası məhkəməsi tərəfindən </w:t>
      </w:r>
      <w:r w:rsidR="007B1838" w:rsidRPr="003569AC">
        <w:rPr>
          <w:rFonts w:ascii="Arial" w:hAnsi="Arial" w:cs="Arial"/>
          <w:sz w:val="24"/>
          <w:szCs w:val="24"/>
        </w:rPr>
        <w:t>iş</w:t>
      </w:r>
      <w:r w:rsidR="00BD5FA9" w:rsidRPr="003569AC">
        <w:rPr>
          <w:rFonts w:ascii="Arial" w:hAnsi="Arial" w:cs="Arial"/>
          <w:sz w:val="24"/>
          <w:szCs w:val="24"/>
        </w:rPr>
        <w:t xml:space="preserve"> üzrə yeni qərar qəbul edilərkə</w:t>
      </w:r>
      <w:r w:rsidRPr="003569AC">
        <w:rPr>
          <w:rFonts w:ascii="Arial" w:hAnsi="Arial" w:cs="Arial"/>
          <w:sz w:val="24"/>
          <w:szCs w:val="24"/>
        </w:rPr>
        <w:t>n</w:t>
      </w:r>
      <w:r w:rsidR="00BD5FA9" w:rsidRPr="003569AC">
        <w:rPr>
          <w:rFonts w:ascii="Arial" w:hAnsi="Arial" w:cs="Arial"/>
          <w:sz w:val="24"/>
          <w:szCs w:val="24"/>
        </w:rPr>
        <w:t xml:space="preserve"> reyestrin məzmununun həqiqiliyi və tamamlığı prezumpsiyasını</w:t>
      </w:r>
      <w:r w:rsidR="006767B9" w:rsidRPr="003569AC">
        <w:rPr>
          <w:rFonts w:ascii="Arial" w:hAnsi="Arial" w:cs="Arial"/>
          <w:sz w:val="24"/>
          <w:szCs w:val="24"/>
        </w:rPr>
        <w:t>n</w:t>
      </w:r>
      <w:r w:rsidR="00BD5FA9" w:rsidRPr="003569AC">
        <w:rPr>
          <w:rFonts w:ascii="Arial" w:hAnsi="Arial" w:cs="Arial"/>
          <w:sz w:val="24"/>
          <w:szCs w:val="24"/>
        </w:rPr>
        <w:t xml:space="preserve"> nəzərə alınmaması,</w:t>
      </w:r>
      <w:r w:rsidR="007B1838" w:rsidRPr="003569AC">
        <w:rPr>
          <w:rFonts w:ascii="Arial" w:hAnsi="Arial" w:cs="Arial"/>
          <w:sz w:val="24"/>
          <w:szCs w:val="24"/>
        </w:rPr>
        <w:t xml:space="preserve"> mübahisənin</w:t>
      </w:r>
      <w:r w:rsidR="00BD5FA9" w:rsidRPr="003569AC">
        <w:rPr>
          <w:rFonts w:ascii="Arial" w:hAnsi="Arial" w:cs="Arial"/>
          <w:sz w:val="24"/>
          <w:szCs w:val="24"/>
        </w:rPr>
        <w:t xml:space="preserve"> vicdanlı sahiblik</w:t>
      </w:r>
      <w:r w:rsidR="00FA5624" w:rsidRPr="003569AC">
        <w:rPr>
          <w:rFonts w:ascii="Arial" w:hAnsi="Arial" w:cs="Arial"/>
          <w:sz w:val="24"/>
          <w:szCs w:val="24"/>
        </w:rPr>
        <w:t xml:space="preserve">, əqdlərin etibarsızlığı ilə </w:t>
      </w:r>
      <w:r w:rsidR="00BD5FA9" w:rsidRPr="003569AC">
        <w:rPr>
          <w:rFonts w:ascii="Arial" w:hAnsi="Arial" w:cs="Arial"/>
          <w:sz w:val="24"/>
          <w:szCs w:val="24"/>
        </w:rPr>
        <w:t xml:space="preserve">bağlı mülki qanunvericilikdə müəyyən edilmiş yuxarıda göstərilən müddəaların məzmununa və legitim məqsədinə uyğun həll edilməməsi N.Hacıyevanın yaşayış sahəsinə qanuni əsaslarla yaranmış mülkiyyət hüququnu əhəmiyyətsiz etmişdir. </w:t>
      </w:r>
      <w:r w:rsidR="000644A1" w:rsidRPr="003569AC">
        <w:rPr>
          <w:rFonts w:ascii="Arial" w:eastAsia="Times New Roman" w:hAnsi="Arial" w:cs="Arial"/>
          <w:color w:val="000000"/>
          <w:sz w:val="24"/>
          <w:szCs w:val="24"/>
        </w:rPr>
        <w:t>Bu isə öz növbəsində ərizəçinin Konstitusiyanın 29 və 60-cı maddələrində təsbit olunmuş hüquqlarının pozulmasına gətirib çıxarmışdır.</w:t>
      </w:r>
    </w:p>
    <w:p w:rsidR="00320BA0" w:rsidRPr="003569AC" w:rsidRDefault="007B0F2B" w:rsidP="00320BA0">
      <w:pPr>
        <w:spacing w:after="0" w:line="240" w:lineRule="auto"/>
        <w:ind w:firstLine="567"/>
        <w:jc w:val="both"/>
        <w:rPr>
          <w:rFonts w:ascii="Arial" w:eastAsia="Times New Roman" w:hAnsi="Arial" w:cs="Arial"/>
          <w:sz w:val="24"/>
          <w:szCs w:val="24"/>
        </w:rPr>
      </w:pPr>
      <w:r w:rsidRPr="003569AC">
        <w:rPr>
          <w:rFonts w:ascii="Arial" w:eastAsia="Times New Roman" w:hAnsi="Arial" w:cs="Arial"/>
          <w:sz w:val="24"/>
          <w:szCs w:val="24"/>
        </w:rPr>
        <w:t xml:space="preserve">Kassasiya instansiyası məhkəməsinin əsas təyinatını və həmin instansiyada işə baxılmasının hədlərini müəyyənləşdirən </w:t>
      </w:r>
      <w:r w:rsidR="00370ADC" w:rsidRPr="003569AC">
        <w:rPr>
          <w:rFonts w:ascii="Arial" w:eastAsia="Times New Roman" w:hAnsi="Arial" w:cs="Arial"/>
          <w:sz w:val="24"/>
          <w:szCs w:val="24"/>
        </w:rPr>
        <w:t xml:space="preserve">Azərbaycan Respublikası </w:t>
      </w:r>
      <w:r w:rsidRPr="003569AC">
        <w:rPr>
          <w:rFonts w:ascii="Arial" w:eastAsia="Times New Roman" w:hAnsi="Arial" w:cs="Arial"/>
          <w:sz w:val="24"/>
          <w:szCs w:val="24"/>
        </w:rPr>
        <w:t>Mülki Prosessual Məcəllə</w:t>
      </w:r>
      <w:r w:rsidR="00370ADC" w:rsidRPr="003569AC">
        <w:rPr>
          <w:rFonts w:ascii="Arial" w:eastAsia="Times New Roman" w:hAnsi="Arial" w:cs="Arial"/>
          <w:sz w:val="24"/>
          <w:szCs w:val="24"/>
        </w:rPr>
        <w:t>si</w:t>
      </w:r>
      <w:r w:rsidRPr="003569AC">
        <w:rPr>
          <w:rFonts w:ascii="Arial" w:eastAsia="Times New Roman" w:hAnsi="Arial" w:cs="Arial"/>
          <w:sz w:val="24"/>
          <w:szCs w:val="24"/>
        </w:rPr>
        <w:t>nin</w:t>
      </w:r>
      <w:r w:rsidR="00370ADC" w:rsidRPr="003569AC">
        <w:rPr>
          <w:rFonts w:ascii="Arial" w:eastAsia="Times New Roman" w:hAnsi="Arial" w:cs="Arial"/>
          <w:sz w:val="24"/>
          <w:szCs w:val="24"/>
        </w:rPr>
        <w:t xml:space="preserve"> (bundan sonra </w:t>
      </w:r>
      <w:r w:rsidR="0098263F" w:rsidRPr="003569AC">
        <w:rPr>
          <w:rFonts w:ascii="Arial" w:eastAsia="Times New Roman" w:hAnsi="Arial" w:cs="Arial"/>
          <w:sz w:val="24"/>
          <w:szCs w:val="24"/>
        </w:rPr>
        <w:t xml:space="preserve">- </w:t>
      </w:r>
      <w:r w:rsidR="00370ADC" w:rsidRPr="003569AC">
        <w:rPr>
          <w:rFonts w:ascii="Arial" w:eastAsia="Times New Roman" w:hAnsi="Arial" w:cs="Arial"/>
          <w:sz w:val="24"/>
          <w:szCs w:val="24"/>
        </w:rPr>
        <w:t>Mülki Prosessual Məcəllə)</w:t>
      </w:r>
      <w:r w:rsidRPr="003569AC">
        <w:rPr>
          <w:rFonts w:ascii="Arial" w:eastAsia="Times New Roman" w:hAnsi="Arial" w:cs="Arial"/>
          <w:sz w:val="24"/>
          <w:szCs w:val="24"/>
        </w:rPr>
        <w:t xml:space="preserve"> 416-cı maddəsinə əsasən, bu məhkəmə apellyasiya instansiyası məhkəməsi tərəfindən maddi və prosessual hüquq normalarının düzgün tətbiq edilməsini yoxlayır.</w:t>
      </w:r>
    </w:p>
    <w:p w:rsidR="00320BA0" w:rsidRPr="003569AC" w:rsidRDefault="007B0F2B" w:rsidP="00320BA0">
      <w:pPr>
        <w:spacing w:after="0" w:line="240" w:lineRule="auto"/>
        <w:ind w:firstLine="567"/>
        <w:jc w:val="both"/>
        <w:rPr>
          <w:rFonts w:ascii="Arial" w:eastAsia="Times New Roman" w:hAnsi="Arial" w:cs="Arial"/>
          <w:sz w:val="24"/>
          <w:szCs w:val="24"/>
        </w:rPr>
      </w:pPr>
      <w:r w:rsidRPr="003569AC">
        <w:rPr>
          <w:rFonts w:ascii="Arial" w:eastAsia="Times New Roman" w:hAnsi="Arial" w:cs="Arial"/>
          <w:sz w:val="24"/>
          <w:szCs w:val="24"/>
        </w:rPr>
        <w:t>Prosessual qanunvericiliyə müvafiq olaraq, kassasiya instansiyası məhkəməsi işə baxarkən apellyasiya instansiyası məhkəməsinin qətnamə və ya qərardadını tamamilə, yaxud qismən ləğv edib apellyasiya instansiyası məhkəməsində müəyyən edilmiş hallar və sübutlar əsasında yeni qərar qəbul edə bilər. Belə qərar yalnız o halda qəbul edilir ki, apellyasiya instansiyası məhkəməsi tərəfindən maddi hüquq normaları pozulmuş və ya düzgün tətbiq edilməmiş olsun (Mülki Prosessual Məcəllənin 417.1.4 və 417.2-ci maddələri).</w:t>
      </w:r>
    </w:p>
    <w:p w:rsidR="00320BA0" w:rsidRPr="003569AC" w:rsidRDefault="007B0F2B" w:rsidP="00320BA0">
      <w:pPr>
        <w:spacing w:after="0" w:line="240" w:lineRule="auto"/>
        <w:ind w:firstLine="567"/>
        <w:jc w:val="both"/>
        <w:rPr>
          <w:rFonts w:ascii="Arial" w:eastAsia="Times New Roman" w:hAnsi="Arial" w:cs="Arial"/>
          <w:sz w:val="24"/>
          <w:szCs w:val="24"/>
        </w:rPr>
      </w:pPr>
      <w:r w:rsidRPr="003569AC">
        <w:rPr>
          <w:rFonts w:ascii="Arial" w:eastAsia="Times New Roman" w:hAnsi="Arial" w:cs="Arial"/>
          <w:sz w:val="24"/>
          <w:szCs w:val="24"/>
        </w:rPr>
        <w:t>Mülki Prosessual Məcəllənin 417.1.4-cü maddəsinin tətbiqi müstəsna olaraq kassasiya instansiyası məhkəməsinin hüquqi statusu və səlahiyyət hədləri çərçivəsində qanuni hesab edilə bilər və heç bir halda həmin məhkəmənin apellyasiya instansiyası məhkəməsinin səlahiyyətlərini öz üzərinə götürməsi ilə nəticələnməməlidir. Mülki Prosessual Məcəllənin 407.1.4, 408.1.5 və 416-cı maddələrinə görə, kassasiya instansiyası məhkəməsinin vəzifəsi apellyasiya məhkəməsi tərəfindən maddi və prosessual hüquq normalarının düzgün tətbiq edilməsinin yoxlanılmasından ibarətdir. Həmin Məcəllənin 407.2-ci maddəsinə əsasən, kassasiya şikayətində işin hallarının sübut olunmamasına, məhkəmənin gəldiyi nəticə üçün əhəmiyyətli olan bütün faktiki halların aydınlaşdırılmamasına və yaxud qətnamə və qərardadda ifadə olunan nəticələrin işin faktiki hallarına uyğun olmamasına istinad edilməsinə yol verilmir.</w:t>
      </w:r>
    </w:p>
    <w:p w:rsidR="00320BA0" w:rsidRPr="003569AC" w:rsidRDefault="007B0F2B" w:rsidP="00320BA0">
      <w:pPr>
        <w:spacing w:after="0" w:line="240" w:lineRule="auto"/>
        <w:ind w:firstLine="567"/>
        <w:jc w:val="both"/>
        <w:rPr>
          <w:rFonts w:ascii="Arial" w:eastAsia="Times New Roman" w:hAnsi="Arial" w:cs="Arial"/>
          <w:sz w:val="24"/>
          <w:szCs w:val="24"/>
        </w:rPr>
      </w:pPr>
      <w:r w:rsidRPr="003569AC">
        <w:rPr>
          <w:rFonts w:ascii="Arial" w:eastAsia="Times New Roman" w:hAnsi="Arial" w:cs="Arial"/>
          <w:sz w:val="24"/>
          <w:szCs w:val="24"/>
        </w:rPr>
        <w:t xml:space="preserve">Əks yanaşma </w:t>
      </w:r>
      <w:r w:rsidR="00370ADC" w:rsidRPr="003569AC">
        <w:rPr>
          <w:rFonts w:ascii="Arial" w:eastAsia="Times New Roman" w:hAnsi="Arial" w:cs="Arial"/>
          <w:sz w:val="24"/>
          <w:szCs w:val="24"/>
        </w:rPr>
        <w:t xml:space="preserve">Azərbaycan </w:t>
      </w:r>
      <w:r w:rsidRPr="003569AC">
        <w:rPr>
          <w:rFonts w:ascii="Arial" w:eastAsia="Times New Roman" w:hAnsi="Arial" w:cs="Arial"/>
          <w:sz w:val="24"/>
          <w:szCs w:val="24"/>
        </w:rPr>
        <w:t>Respublika</w:t>
      </w:r>
      <w:r w:rsidR="00370ADC" w:rsidRPr="003569AC">
        <w:rPr>
          <w:rFonts w:ascii="Arial" w:eastAsia="Times New Roman" w:hAnsi="Arial" w:cs="Arial"/>
          <w:sz w:val="24"/>
          <w:szCs w:val="24"/>
        </w:rPr>
        <w:t>sın</w:t>
      </w:r>
      <w:r w:rsidR="006767B9" w:rsidRPr="003569AC">
        <w:rPr>
          <w:rFonts w:ascii="Arial" w:eastAsia="Times New Roman" w:hAnsi="Arial" w:cs="Arial"/>
          <w:sz w:val="24"/>
          <w:szCs w:val="24"/>
        </w:rPr>
        <w:t>d</w:t>
      </w:r>
      <w:r w:rsidRPr="003569AC">
        <w:rPr>
          <w:rFonts w:ascii="Arial" w:eastAsia="Times New Roman" w:hAnsi="Arial" w:cs="Arial"/>
          <w:sz w:val="24"/>
          <w:szCs w:val="24"/>
        </w:rPr>
        <w:t xml:space="preserve">a kassasiya qaydasında ədalət mühakiməsini həyata keçirən Ali Məhkəmənin konstitusiya hüquqi statusunu müəyyən edən Konstitusiyanın 131-ci maddəsinin məzmununa uyğun olmazdı. Oxşar hüquqi mövqelər Konstitusiya Məhkəməsi Plenumunun 2004-cü il 12 aprel, 2004-cü il 21 may, </w:t>
      </w:r>
      <w:r w:rsidRPr="003569AC">
        <w:rPr>
          <w:rFonts w:ascii="Arial" w:eastAsia="Times New Roman" w:hAnsi="Arial" w:cs="Arial"/>
          <w:sz w:val="24"/>
          <w:szCs w:val="24"/>
        </w:rPr>
        <w:lastRenderedPageBreak/>
        <w:t>2004-cü il 3 avqust, 2004-cü il 28 oktyabr, 2010-c</w:t>
      </w:r>
      <w:r w:rsidR="00370ADC" w:rsidRPr="003569AC">
        <w:rPr>
          <w:rFonts w:ascii="Arial" w:eastAsia="Times New Roman" w:hAnsi="Arial" w:cs="Arial"/>
          <w:sz w:val="24"/>
          <w:szCs w:val="24"/>
        </w:rPr>
        <w:t>u</w:t>
      </w:r>
      <w:r w:rsidRPr="003569AC">
        <w:rPr>
          <w:rFonts w:ascii="Arial" w:eastAsia="Times New Roman" w:hAnsi="Arial" w:cs="Arial"/>
          <w:sz w:val="24"/>
          <w:szCs w:val="24"/>
        </w:rPr>
        <w:t xml:space="preserve"> il 21 iyun, 2012-ci il 28 fevral, 2014-cü il 18 fevral və 2014-cü il 15 sentyabr tarixli Qərarlarında da öz əksini tapmışdır.</w:t>
      </w:r>
    </w:p>
    <w:p w:rsidR="00320BA0" w:rsidRPr="003569AC" w:rsidRDefault="007B0F2B" w:rsidP="00320BA0">
      <w:pPr>
        <w:spacing w:after="0" w:line="240" w:lineRule="auto"/>
        <w:ind w:firstLine="567"/>
        <w:jc w:val="both"/>
        <w:rPr>
          <w:rFonts w:ascii="Arial" w:eastAsia="Times New Roman" w:hAnsi="Arial" w:cs="Arial"/>
          <w:sz w:val="24"/>
          <w:szCs w:val="24"/>
        </w:rPr>
      </w:pPr>
      <w:r w:rsidRPr="003569AC">
        <w:rPr>
          <w:rFonts w:ascii="Arial" w:eastAsia="Times New Roman" w:hAnsi="Arial" w:cs="Arial"/>
          <w:sz w:val="24"/>
          <w:szCs w:val="24"/>
        </w:rPr>
        <w:t xml:space="preserve">Lakin </w:t>
      </w:r>
      <w:r w:rsidR="00295DCE" w:rsidRPr="003569AC">
        <w:rPr>
          <w:rFonts w:ascii="Arial" w:eastAsia="Times New Roman" w:hAnsi="Arial" w:cs="Arial"/>
          <w:sz w:val="24"/>
          <w:szCs w:val="24"/>
        </w:rPr>
        <w:t>hazırkı</w:t>
      </w:r>
      <w:r w:rsidRPr="003569AC">
        <w:rPr>
          <w:rFonts w:ascii="Arial" w:eastAsia="Times New Roman" w:hAnsi="Arial" w:cs="Arial"/>
          <w:sz w:val="24"/>
          <w:szCs w:val="24"/>
        </w:rPr>
        <w:t xml:space="preserve"> iş üzrə kassasiya instansiyası məhkəməsi Mülki Prosessual Məcəllənin 417.1.4 və 417.2-ci maddələrini onların konstitusiya-hüquqi məzmununa uyğun olmayan qaydada tətbiq etməklə son nəticədə həmin hüquq normalarının tələblərini pozmuşdur.</w:t>
      </w:r>
      <w:r w:rsidR="00FF42A9" w:rsidRPr="003569AC">
        <w:rPr>
          <w:rFonts w:ascii="Arial" w:eastAsia="Times New Roman" w:hAnsi="Arial" w:cs="Arial"/>
          <w:sz w:val="24"/>
          <w:szCs w:val="24"/>
        </w:rPr>
        <w:tab/>
      </w:r>
    </w:p>
    <w:p w:rsidR="00320BA0" w:rsidRPr="003569AC" w:rsidRDefault="00BD5FA9" w:rsidP="00320BA0">
      <w:pPr>
        <w:spacing w:after="0" w:line="240" w:lineRule="auto"/>
        <w:ind w:firstLine="567"/>
        <w:jc w:val="both"/>
        <w:rPr>
          <w:rFonts w:ascii="Arial" w:eastAsia="Arial" w:hAnsi="Arial" w:cs="Arial"/>
          <w:sz w:val="24"/>
          <w:szCs w:val="24"/>
        </w:rPr>
      </w:pPr>
      <w:r w:rsidRPr="003569AC">
        <w:rPr>
          <w:rFonts w:ascii="Arial" w:hAnsi="Arial" w:cs="Arial"/>
          <w:sz w:val="24"/>
          <w:szCs w:val="24"/>
        </w:rPr>
        <w:t>Yuxarıda göstərilənlərə əsasən Konstitusiya Məhkəməsinin Plenumu belə nəticəyə gəlir ki, Ş</w:t>
      </w:r>
      <w:r w:rsidR="00295DCE" w:rsidRPr="003569AC">
        <w:rPr>
          <w:rFonts w:ascii="Arial" w:hAnsi="Arial" w:cs="Arial"/>
          <w:sz w:val="24"/>
          <w:szCs w:val="24"/>
        </w:rPr>
        <w:t>.</w:t>
      </w:r>
      <w:r w:rsidRPr="003569AC">
        <w:rPr>
          <w:rFonts w:ascii="Arial" w:hAnsi="Arial" w:cs="Arial"/>
          <w:sz w:val="24"/>
          <w:szCs w:val="24"/>
        </w:rPr>
        <w:t>Murquzovun “Topaz” MTK</w:t>
      </w:r>
      <w:r w:rsidR="00295DCE" w:rsidRPr="003569AC">
        <w:rPr>
          <w:rFonts w:ascii="Arial" w:hAnsi="Arial" w:cs="Arial"/>
          <w:sz w:val="24"/>
          <w:szCs w:val="24"/>
        </w:rPr>
        <w:t>,</w:t>
      </w:r>
      <w:r w:rsidRPr="003569AC">
        <w:rPr>
          <w:rFonts w:ascii="Arial" w:hAnsi="Arial" w:cs="Arial"/>
          <w:sz w:val="24"/>
          <w:szCs w:val="24"/>
        </w:rPr>
        <w:t xml:space="preserve"> A</w:t>
      </w:r>
      <w:r w:rsidR="00295DCE" w:rsidRPr="003569AC">
        <w:rPr>
          <w:rFonts w:ascii="Arial" w:hAnsi="Arial" w:cs="Arial"/>
          <w:sz w:val="24"/>
          <w:szCs w:val="24"/>
        </w:rPr>
        <w:t>.</w:t>
      </w:r>
      <w:r w:rsidRPr="003569AC">
        <w:rPr>
          <w:rFonts w:ascii="Arial" w:hAnsi="Arial" w:cs="Arial"/>
          <w:sz w:val="24"/>
          <w:szCs w:val="24"/>
        </w:rPr>
        <w:t>Əliyev</w:t>
      </w:r>
      <w:r w:rsidR="00975920" w:rsidRPr="003569AC">
        <w:rPr>
          <w:rFonts w:ascii="Arial" w:hAnsi="Arial" w:cs="Arial"/>
          <w:sz w:val="24"/>
          <w:szCs w:val="24"/>
        </w:rPr>
        <w:t xml:space="preserve"> və</w:t>
      </w:r>
      <w:r w:rsidRPr="003569AC">
        <w:rPr>
          <w:rFonts w:ascii="Arial" w:hAnsi="Arial" w:cs="Arial"/>
          <w:sz w:val="24"/>
          <w:szCs w:val="24"/>
        </w:rPr>
        <w:t xml:space="preserve"> N</w:t>
      </w:r>
      <w:r w:rsidR="00295DCE" w:rsidRPr="003569AC">
        <w:rPr>
          <w:rFonts w:ascii="Arial" w:hAnsi="Arial" w:cs="Arial"/>
          <w:sz w:val="24"/>
          <w:szCs w:val="24"/>
        </w:rPr>
        <w:t>.</w:t>
      </w:r>
      <w:r w:rsidRPr="003569AC">
        <w:rPr>
          <w:rFonts w:ascii="Arial" w:hAnsi="Arial" w:cs="Arial"/>
          <w:sz w:val="24"/>
          <w:szCs w:val="24"/>
        </w:rPr>
        <w:t xml:space="preserve">Hacıyevaya </w:t>
      </w:r>
      <w:r w:rsidR="00370ADC" w:rsidRPr="003569AC">
        <w:rPr>
          <w:rFonts w:ascii="Arial" w:hAnsi="Arial" w:cs="Arial"/>
          <w:sz w:val="24"/>
          <w:szCs w:val="24"/>
        </w:rPr>
        <w:t>(</w:t>
      </w:r>
      <w:r w:rsidRPr="003569AC">
        <w:rPr>
          <w:rFonts w:ascii="Arial" w:hAnsi="Arial" w:cs="Arial"/>
          <w:sz w:val="24"/>
          <w:szCs w:val="24"/>
        </w:rPr>
        <w:t>İskəndə</w:t>
      </w:r>
      <w:r w:rsidR="000B4467" w:rsidRPr="003569AC">
        <w:rPr>
          <w:rFonts w:ascii="Arial" w:hAnsi="Arial" w:cs="Arial"/>
          <w:sz w:val="24"/>
          <w:szCs w:val="24"/>
        </w:rPr>
        <w:t>rli</w:t>
      </w:r>
      <w:r w:rsidR="00EE75DC" w:rsidRPr="003569AC">
        <w:rPr>
          <w:rFonts w:ascii="Arial" w:hAnsi="Arial" w:cs="Arial"/>
          <w:sz w:val="24"/>
          <w:szCs w:val="24"/>
        </w:rPr>
        <w:t>yə</w:t>
      </w:r>
      <w:r w:rsidR="000B4467" w:rsidRPr="003569AC">
        <w:rPr>
          <w:rFonts w:ascii="Arial" w:hAnsi="Arial" w:cs="Arial"/>
          <w:sz w:val="24"/>
          <w:szCs w:val="24"/>
        </w:rPr>
        <w:t xml:space="preserve">) qarşı </w:t>
      </w:r>
      <w:r w:rsidR="00622ABB" w:rsidRPr="003569AC">
        <w:rPr>
          <w:rFonts w:ascii="Arial" w:hAnsi="Arial" w:cs="Arial"/>
          <w:sz w:val="24"/>
          <w:szCs w:val="24"/>
        </w:rPr>
        <w:t>alğı-satqı</w:t>
      </w:r>
      <w:r w:rsidRPr="003569AC">
        <w:rPr>
          <w:rFonts w:ascii="Arial" w:hAnsi="Arial" w:cs="Arial"/>
          <w:sz w:val="24"/>
          <w:szCs w:val="24"/>
        </w:rPr>
        <w:t xml:space="preserve"> müqavilə</w:t>
      </w:r>
      <w:r w:rsidR="00975920" w:rsidRPr="003569AC">
        <w:rPr>
          <w:rFonts w:ascii="Arial" w:hAnsi="Arial" w:cs="Arial"/>
          <w:sz w:val="24"/>
          <w:szCs w:val="24"/>
        </w:rPr>
        <w:t>lərin</w:t>
      </w:r>
      <w:r w:rsidR="006767B9" w:rsidRPr="003569AC">
        <w:rPr>
          <w:rFonts w:ascii="Arial" w:hAnsi="Arial" w:cs="Arial"/>
          <w:sz w:val="24"/>
          <w:szCs w:val="24"/>
        </w:rPr>
        <w:t>in</w:t>
      </w:r>
      <w:r w:rsidRPr="003569AC">
        <w:rPr>
          <w:rFonts w:ascii="Arial" w:hAnsi="Arial" w:cs="Arial"/>
          <w:sz w:val="24"/>
          <w:szCs w:val="24"/>
        </w:rPr>
        <w:t xml:space="preserve"> </w:t>
      </w:r>
      <w:r w:rsidR="00EE75DC" w:rsidRPr="003569AC">
        <w:rPr>
          <w:rFonts w:ascii="Arial" w:hAnsi="Arial" w:cs="Arial"/>
          <w:sz w:val="24"/>
          <w:szCs w:val="24"/>
        </w:rPr>
        <w:t xml:space="preserve">və əmlaka dair qeydiyyatın etibarsız hesab edilməsi tələbinə </w:t>
      </w:r>
      <w:r w:rsidRPr="003569AC">
        <w:rPr>
          <w:rFonts w:ascii="Arial" w:hAnsi="Arial" w:cs="Arial"/>
          <w:sz w:val="24"/>
          <w:szCs w:val="24"/>
        </w:rPr>
        <w:t xml:space="preserve">dair iş üzrə Ali Məhkəmənin Mülki Kollegiyasının </w:t>
      </w:r>
      <w:r w:rsidRPr="003569AC">
        <w:rPr>
          <w:rFonts w:ascii="Arial" w:eastAsia="Times New Roman" w:hAnsi="Arial" w:cs="Arial"/>
          <w:sz w:val="24"/>
          <w:szCs w:val="24"/>
        </w:rPr>
        <w:t xml:space="preserve">7 avqust 2019-cu </w:t>
      </w:r>
      <w:r w:rsidRPr="003569AC">
        <w:rPr>
          <w:rFonts w:ascii="Arial" w:hAnsi="Arial" w:cs="Arial"/>
          <w:sz w:val="24"/>
          <w:szCs w:val="24"/>
        </w:rPr>
        <w:t>il tarixli qərarı Konstitusiyanın 29 və 60-cı maddələrinə,</w:t>
      </w:r>
      <w:r w:rsidRPr="003569AC">
        <w:rPr>
          <w:rFonts w:ascii="Arial" w:eastAsia="Arial" w:hAnsi="Arial" w:cs="Arial"/>
          <w:sz w:val="24"/>
          <w:szCs w:val="24"/>
        </w:rPr>
        <w:t xml:space="preserve"> Mülki Prosessual Məcəllənin </w:t>
      </w:r>
      <w:r w:rsidR="00A769F1" w:rsidRPr="003569AC">
        <w:rPr>
          <w:rFonts w:ascii="Arial" w:hAnsi="Arial" w:cs="Arial"/>
          <w:sz w:val="24"/>
          <w:szCs w:val="24"/>
        </w:rPr>
        <w:t>416, 417.1.4 və 417.2-ci</w:t>
      </w:r>
      <w:r w:rsidR="00A769F1" w:rsidRPr="003569AC">
        <w:rPr>
          <w:rFonts w:ascii="Arial" w:hAnsi="Arial" w:cs="Arial"/>
          <w:color w:val="777777"/>
          <w:sz w:val="24"/>
          <w:szCs w:val="24"/>
        </w:rPr>
        <w:t xml:space="preserve"> </w:t>
      </w:r>
      <w:r w:rsidRPr="003569AC">
        <w:rPr>
          <w:rFonts w:ascii="Arial" w:eastAsia="Arial" w:hAnsi="Arial" w:cs="Arial"/>
          <w:sz w:val="24"/>
          <w:szCs w:val="24"/>
        </w:rPr>
        <w:t>maddələrinə uyğun olmadığından qüvvədən düşmüş hesab edilməlidir. İşə bu Qərara uyğun olaraq Azərbaycan Respublikasının mülki prosessual qanunvericiliyi ilə müəyyən edilmiş qaydada və müddətdə yenidən baxılmalıdır.</w:t>
      </w:r>
      <w:r w:rsidR="00320BA0" w:rsidRPr="003569AC">
        <w:rPr>
          <w:rFonts w:ascii="Arial" w:eastAsia="Arial" w:hAnsi="Arial" w:cs="Arial"/>
          <w:sz w:val="24"/>
          <w:szCs w:val="24"/>
        </w:rPr>
        <w:t xml:space="preserve"> </w:t>
      </w:r>
    </w:p>
    <w:p w:rsidR="00BD5FA9" w:rsidRPr="003569AC" w:rsidRDefault="00BD5FA9" w:rsidP="00320BA0">
      <w:pPr>
        <w:spacing w:after="0" w:line="240" w:lineRule="auto"/>
        <w:ind w:firstLine="567"/>
        <w:jc w:val="both"/>
        <w:rPr>
          <w:rFonts w:ascii="Arial" w:eastAsia="Arial" w:hAnsi="Arial" w:cs="Arial"/>
          <w:sz w:val="24"/>
          <w:szCs w:val="24"/>
        </w:rPr>
      </w:pPr>
      <w:r w:rsidRPr="003569AC">
        <w:rPr>
          <w:rFonts w:ascii="Arial" w:eastAsia="Arial" w:hAnsi="Arial" w:cs="Arial"/>
          <w:sz w:val="24"/>
          <w:szCs w:val="24"/>
        </w:rPr>
        <w:t>Azərbaycan Respublikası Konstitusiyasının 130-cu maddəsinin V və IX hissələrini, “Konstitusiya Məhkəməsi haqqında” Azərbaycan Respublikası Qanununun 52, 62, 63, 65-67 və 69-cu maddələrini rəhbər tutaraq, Konstitusiya Məhkəməsinin Plenumu</w:t>
      </w:r>
    </w:p>
    <w:p w:rsidR="000657ED" w:rsidRDefault="000657ED" w:rsidP="00320BA0">
      <w:pPr>
        <w:shd w:val="clear" w:color="auto" w:fill="FFFFFF"/>
        <w:spacing w:after="0" w:line="240" w:lineRule="auto"/>
        <w:ind w:firstLine="567"/>
        <w:contextualSpacing/>
        <w:jc w:val="center"/>
        <w:rPr>
          <w:rFonts w:ascii="Arial" w:eastAsia="Arial" w:hAnsi="Arial" w:cs="Arial"/>
          <w:b/>
          <w:sz w:val="24"/>
          <w:szCs w:val="24"/>
        </w:rPr>
      </w:pPr>
    </w:p>
    <w:p w:rsidR="000657ED" w:rsidRDefault="000657ED" w:rsidP="00320BA0">
      <w:pPr>
        <w:shd w:val="clear" w:color="auto" w:fill="FFFFFF"/>
        <w:spacing w:after="0" w:line="240" w:lineRule="auto"/>
        <w:ind w:firstLine="567"/>
        <w:contextualSpacing/>
        <w:jc w:val="center"/>
        <w:rPr>
          <w:rFonts w:ascii="Arial" w:eastAsia="Arial" w:hAnsi="Arial" w:cs="Arial"/>
          <w:b/>
          <w:sz w:val="24"/>
          <w:szCs w:val="24"/>
        </w:rPr>
      </w:pPr>
    </w:p>
    <w:p w:rsidR="00BD5FA9" w:rsidRPr="00320BA0" w:rsidRDefault="00BD5FA9" w:rsidP="00320BA0">
      <w:pPr>
        <w:shd w:val="clear" w:color="auto" w:fill="FFFFFF"/>
        <w:spacing w:after="0" w:line="240" w:lineRule="auto"/>
        <w:ind w:firstLine="567"/>
        <w:contextualSpacing/>
        <w:jc w:val="center"/>
        <w:rPr>
          <w:rFonts w:ascii="Arial" w:eastAsia="Arial" w:hAnsi="Arial" w:cs="Arial"/>
          <w:b/>
          <w:sz w:val="24"/>
          <w:szCs w:val="24"/>
        </w:rPr>
      </w:pPr>
      <w:r w:rsidRPr="00320BA0">
        <w:rPr>
          <w:rFonts w:ascii="Arial" w:eastAsia="Arial" w:hAnsi="Arial" w:cs="Arial"/>
          <w:b/>
          <w:sz w:val="24"/>
          <w:szCs w:val="24"/>
        </w:rPr>
        <w:t>Q Ə R A R A   A L D I:</w:t>
      </w:r>
    </w:p>
    <w:p w:rsidR="00BD5FA9" w:rsidRDefault="00BD5FA9" w:rsidP="00320BA0">
      <w:pPr>
        <w:spacing w:after="0" w:line="240" w:lineRule="auto"/>
        <w:ind w:firstLine="567"/>
        <w:contextualSpacing/>
        <w:jc w:val="both"/>
        <w:rPr>
          <w:rFonts w:ascii="Arial" w:eastAsia="Arial" w:hAnsi="Arial" w:cs="Arial"/>
          <w:sz w:val="24"/>
          <w:szCs w:val="24"/>
        </w:rPr>
      </w:pPr>
    </w:p>
    <w:p w:rsidR="00D11623" w:rsidRPr="00320BA0" w:rsidRDefault="00D11623" w:rsidP="00320BA0">
      <w:pPr>
        <w:spacing w:after="0" w:line="240" w:lineRule="auto"/>
        <w:ind w:firstLine="567"/>
        <w:contextualSpacing/>
        <w:jc w:val="both"/>
        <w:rPr>
          <w:rFonts w:ascii="Arial" w:eastAsia="Arial" w:hAnsi="Arial" w:cs="Arial"/>
          <w:sz w:val="24"/>
          <w:szCs w:val="24"/>
        </w:rPr>
      </w:pPr>
    </w:p>
    <w:p w:rsidR="00320BA0" w:rsidRDefault="00BD5FA9" w:rsidP="00320BA0">
      <w:pPr>
        <w:shd w:val="clear" w:color="auto" w:fill="FFFFFF"/>
        <w:spacing w:after="0" w:line="240" w:lineRule="auto"/>
        <w:ind w:firstLine="567"/>
        <w:contextualSpacing/>
        <w:jc w:val="both"/>
        <w:rPr>
          <w:rFonts w:ascii="Arial" w:eastAsia="Arial" w:hAnsi="Arial" w:cs="Arial"/>
          <w:sz w:val="24"/>
          <w:szCs w:val="24"/>
        </w:rPr>
      </w:pPr>
      <w:r w:rsidRPr="00320BA0">
        <w:rPr>
          <w:rFonts w:ascii="Arial" w:eastAsia="Arial" w:hAnsi="Arial" w:cs="Arial"/>
          <w:sz w:val="24"/>
          <w:szCs w:val="24"/>
        </w:rPr>
        <w:t xml:space="preserve">1. </w:t>
      </w:r>
      <w:r w:rsidRPr="00320BA0">
        <w:rPr>
          <w:rFonts w:ascii="Arial" w:hAnsi="Arial" w:cs="Arial"/>
          <w:sz w:val="24"/>
          <w:szCs w:val="24"/>
        </w:rPr>
        <w:t xml:space="preserve">Şahin Murquzovun  “Topaz” </w:t>
      </w:r>
      <w:r w:rsidRPr="00295DCE">
        <w:rPr>
          <w:rFonts w:ascii="Arial" w:hAnsi="Arial" w:cs="Arial"/>
          <w:sz w:val="24"/>
          <w:szCs w:val="24"/>
        </w:rPr>
        <w:t>M</w:t>
      </w:r>
      <w:r w:rsidR="00EE75DC" w:rsidRPr="00295DCE">
        <w:rPr>
          <w:rFonts w:ascii="Arial" w:hAnsi="Arial" w:cs="Arial"/>
          <w:sz w:val="24"/>
          <w:szCs w:val="24"/>
        </w:rPr>
        <w:t>ə</w:t>
      </w:r>
      <w:r w:rsidR="00DF1DDB">
        <w:rPr>
          <w:rFonts w:ascii="Arial" w:hAnsi="Arial" w:cs="Arial"/>
          <w:sz w:val="24"/>
          <w:szCs w:val="24"/>
        </w:rPr>
        <w:t>nzil</w:t>
      </w:r>
      <w:bookmarkStart w:id="0" w:name="_GoBack"/>
      <w:bookmarkEnd w:id="0"/>
      <w:r w:rsidR="00DF1DDB">
        <w:rPr>
          <w:rFonts w:ascii="Arial" w:hAnsi="Arial" w:cs="Arial"/>
          <w:sz w:val="24"/>
          <w:szCs w:val="24"/>
        </w:rPr>
        <w:t>-</w:t>
      </w:r>
      <w:r w:rsidRPr="00295DCE">
        <w:rPr>
          <w:rFonts w:ascii="Arial" w:hAnsi="Arial" w:cs="Arial"/>
          <w:sz w:val="24"/>
          <w:szCs w:val="24"/>
        </w:rPr>
        <w:t>T</w:t>
      </w:r>
      <w:r w:rsidR="00EE75DC" w:rsidRPr="00295DCE">
        <w:rPr>
          <w:rFonts w:ascii="Arial" w:hAnsi="Arial" w:cs="Arial"/>
          <w:sz w:val="24"/>
          <w:szCs w:val="24"/>
        </w:rPr>
        <w:t xml:space="preserve">ikinti </w:t>
      </w:r>
      <w:r w:rsidRPr="00295DCE">
        <w:rPr>
          <w:rFonts w:ascii="Arial" w:hAnsi="Arial" w:cs="Arial"/>
          <w:sz w:val="24"/>
          <w:szCs w:val="24"/>
        </w:rPr>
        <w:t>K</w:t>
      </w:r>
      <w:r w:rsidR="00EE75DC" w:rsidRPr="00295DCE">
        <w:rPr>
          <w:rFonts w:ascii="Arial" w:hAnsi="Arial" w:cs="Arial"/>
          <w:sz w:val="24"/>
          <w:szCs w:val="24"/>
        </w:rPr>
        <w:t>ooperativi</w:t>
      </w:r>
      <w:r w:rsidRPr="00320BA0">
        <w:rPr>
          <w:rFonts w:ascii="Arial" w:hAnsi="Arial" w:cs="Arial"/>
          <w:sz w:val="24"/>
          <w:szCs w:val="24"/>
        </w:rPr>
        <w:t>, Aftandil Əliyev</w:t>
      </w:r>
      <w:r w:rsidR="00975920" w:rsidRPr="00320BA0">
        <w:rPr>
          <w:rFonts w:ascii="Arial" w:hAnsi="Arial" w:cs="Arial"/>
          <w:sz w:val="24"/>
          <w:szCs w:val="24"/>
        </w:rPr>
        <w:t xml:space="preserve"> və</w:t>
      </w:r>
      <w:r w:rsidRPr="00320BA0">
        <w:rPr>
          <w:rFonts w:ascii="Arial" w:hAnsi="Arial" w:cs="Arial"/>
          <w:sz w:val="24"/>
          <w:szCs w:val="24"/>
        </w:rPr>
        <w:t xml:space="preserve"> Nərmin Hacıyevaya </w:t>
      </w:r>
      <w:r w:rsidR="00370ADC" w:rsidRPr="00320BA0">
        <w:rPr>
          <w:rFonts w:ascii="Arial" w:hAnsi="Arial" w:cs="Arial"/>
          <w:sz w:val="24"/>
          <w:szCs w:val="24"/>
        </w:rPr>
        <w:t>(</w:t>
      </w:r>
      <w:r w:rsidRPr="00320BA0">
        <w:rPr>
          <w:rFonts w:ascii="Arial" w:hAnsi="Arial" w:cs="Arial"/>
          <w:sz w:val="24"/>
          <w:szCs w:val="24"/>
        </w:rPr>
        <w:t>İskəndə</w:t>
      </w:r>
      <w:r w:rsidR="000B4467" w:rsidRPr="00320BA0">
        <w:rPr>
          <w:rFonts w:ascii="Arial" w:hAnsi="Arial" w:cs="Arial"/>
          <w:sz w:val="24"/>
          <w:szCs w:val="24"/>
        </w:rPr>
        <w:t>rli</w:t>
      </w:r>
      <w:r w:rsidR="00EE75DC">
        <w:rPr>
          <w:rFonts w:ascii="Arial" w:hAnsi="Arial" w:cs="Arial"/>
          <w:sz w:val="24"/>
          <w:szCs w:val="24"/>
        </w:rPr>
        <w:t>yə</w:t>
      </w:r>
      <w:r w:rsidR="000B4467" w:rsidRPr="00320BA0">
        <w:rPr>
          <w:rFonts w:ascii="Arial" w:hAnsi="Arial" w:cs="Arial"/>
          <w:sz w:val="24"/>
          <w:szCs w:val="24"/>
        </w:rPr>
        <w:t xml:space="preserve">) qarşı </w:t>
      </w:r>
      <w:r w:rsidR="00622ABB">
        <w:rPr>
          <w:rFonts w:ascii="Arial" w:hAnsi="Arial" w:cs="Arial"/>
          <w:sz w:val="24"/>
          <w:szCs w:val="24"/>
        </w:rPr>
        <w:t>alğı-satqı</w:t>
      </w:r>
      <w:r w:rsidRPr="00320BA0">
        <w:rPr>
          <w:rFonts w:ascii="Arial" w:hAnsi="Arial" w:cs="Arial"/>
          <w:sz w:val="24"/>
          <w:szCs w:val="24"/>
        </w:rPr>
        <w:t xml:space="preserve"> müqavilə</w:t>
      </w:r>
      <w:r w:rsidR="00975920" w:rsidRPr="00320BA0">
        <w:rPr>
          <w:rFonts w:ascii="Arial" w:hAnsi="Arial" w:cs="Arial"/>
          <w:sz w:val="24"/>
          <w:szCs w:val="24"/>
        </w:rPr>
        <w:t>lərin</w:t>
      </w:r>
      <w:r w:rsidR="006767B9" w:rsidRPr="00320BA0">
        <w:rPr>
          <w:rFonts w:ascii="Arial" w:hAnsi="Arial" w:cs="Arial"/>
          <w:sz w:val="24"/>
          <w:szCs w:val="24"/>
        </w:rPr>
        <w:t>in</w:t>
      </w:r>
      <w:r w:rsidRPr="00320BA0">
        <w:rPr>
          <w:rFonts w:ascii="Arial" w:hAnsi="Arial" w:cs="Arial"/>
          <w:sz w:val="24"/>
          <w:szCs w:val="24"/>
        </w:rPr>
        <w:t xml:space="preserve"> </w:t>
      </w:r>
      <w:r w:rsidR="00964E1F" w:rsidRPr="00295DCE">
        <w:rPr>
          <w:rFonts w:ascii="Arial" w:hAnsi="Arial" w:cs="Arial"/>
          <w:sz w:val="24"/>
          <w:szCs w:val="24"/>
        </w:rPr>
        <w:t>və əmlaka dair qeydiyyatın etibarsız</w:t>
      </w:r>
      <w:r w:rsidRPr="00320BA0">
        <w:rPr>
          <w:rFonts w:ascii="Arial" w:hAnsi="Arial" w:cs="Arial"/>
          <w:sz w:val="24"/>
          <w:szCs w:val="24"/>
        </w:rPr>
        <w:t xml:space="preserve"> hesab edilməsi tələbinə dair iş üzrə </w:t>
      </w:r>
      <w:r w:rsidRPr="00320BA0">
        <w:rPr>
          <w:rFonts w:ascii="Arial" w:eastAsia="Arial" w:hAnsi="Arial" w:cs="Arial"/>
          <w:sz w:val="24"/>
          <w:szCs w:val="24"/>
        </w:rPr>
        <w:t xml:space="preserve">Azərbaycan Respublikası Ali Məhkəməsinin Mülki Kollegiyasının </w:t>
      </w:r>
      <w:r w:rsidRPr="00320BA0">
        <w:rPr>
          <w:rFonts w:ascii="Arial" w:eastAsia="Times New Roman" w:hAnsi="Arial" w:cs="Arial"/>
          <w:sz w:val="24"/>
          <w:szCs w:val="24"/>
        </w:rPr>
        <w:t xml:space="preserve">7 avqust 2019-cu </w:t>
      </w:r>
      <w:r w:rsidRPr="00320BA0">
        <w:rPr>
          <w:rFonts w:ascii="Arial" w:eastAsia="Arial" w:hAnsi="Arial" w:cs="Arial"/>
          <w:sz w:val="24"/>
          <w:szCs w:val="24"/>
        </w:rPr>
        <w:t xml:space="preserve">il tarixli qərarı Azərbaycan Respublikası Konstitusiyasının 29 və 60-cı </w:t>
      </w:r>
      <w:r w:rsidRPr="00320BA0">
        <w:rPr>
          <w:rFonts w:ascii="Arial" w:eastAsia="Times New Roman" w:hAnsi="Arial" w:cs="Arial"/>
          <w:sz w:val="24"/>
          <w:szCs w:val="24"/>
        </w:rPr>
        <w:t>maddələrinə</w:t>
      </w:r>
      <w:r w:rsidRPr="00320BA0">
        <w:rPr>
          <w:rFonts w:ascii="Arial" w:eastAsia="Arial" w:hAnsi="Arial" w:cs="Arial"/>
          <w:sz w:val="24"/>
          <w:szCs w:val="24"/>
        </w:rPr>
        <w:t xml:space="preserve">, Azərbaycan Respublikası Mülki Prosessual Məcəlləsinin </w:t>
      </w:r>
      <w:r w:rsidR="00A769F1" w:rsidRPr="00320BA0">
        <w:rPr>
          <w:rFonts w:ascii="Arial" w:hAnsi="Arial" w:cs="Arial"/>
          <w:sz w:val="24"/>
          <w:szCs w:val="24"/>
        </w:rPr>
        <w:t>416, 417.1.4 və 417.2-ci</w:t>
      </w:r>
      <w:r w:rsidR="00A769F1" w:rsidRPr="00320BA0">
        <w:rPr>
          <w:rFonts w:ascii="Arial" w:hAnsi="Arial" w:cs="Arial"/>
          <w:color w:val="777777"/>
          <w:sz w:val="24"/>
          <w:szCs w:val="24"/>
        </w:rPr>
        <w:t xml:space="preserve"> </w:t>
      </w:r>
      <w:r w:rsidRPr="00320BA0">
        <w:rPr>
          <w:rFonts w:ascii="Arial" w:eastAsia="Arial" w:hAnsi="Arial" w:cs="Arial"/>
          <w:sz w:val="24"/>
          <w:szCs w:val="24"/>
        </w:rPr>
        <w:t>maddələrinə uyğun olmadığından qüvvədən düşmüş hesab edilsin. İşə bu Qərara uyğun olaraq Azərbaycan Respublikasının mülki prosessual qanunvericiliyi ilə müəyyən edilmiş qaydada və müddətdə yenidən baxılsın.</w:t>
      </w:r>
    </w:p>
    <w:p w:rsidR="00BD5FA9" w:rsidRPr="00320BA0" w:rsidRDefault="00BD5FA9" w:rsidP="00320BA0">
      <w:pPr>
        <w:shd w:val="clear" w:color="auto" w:fill="FFFFFF"/>
        <w:spacing w:after="0" w:line="240" w:lineRule="auto"/>
        <w:ind w:firstLine="567"/>
        <w:contextualSpacing/>
        <w:jc w:val="both"/>
        <w:rPr>
          <w:rFonts w:ascii="Arial" w:eastAsia="Arial" w:hAnsi="Arial" w:cs="Arial"/>
          <w:sz w:val="24"/>
          <w:szCs w:val="24"/>
        </w:rPr>
      </w:pPr>
      <w:r w:rsidRPr="00320BA0">
        <w:rPr>
          <w:rFonts w:ascii="Arial" w:eastAsia="Arial" w:hAnsi="Arial" w:cs="Arial"/>
          <w:sz w:val="24"/>
          <w:szCs w:val="24"/>
        </w:rPr>
        <w:t>2. Qərar dərc olunduğu gündən qüvvəyə minir.</w:t>
      </w:r>
    </w:p>
    <w:p w:rsidR="00BD5FA9" w:rsidRPr="00320BA0" w:rsidRDefault="00BD5FA9" w:rsidP="00320BA0">
      <w:pPr>
        <w:spacing w:after="0" w:line="240" w:lineRule="auto"/>
        <w:ind w:firstLine="567"/>
        <w:contextualSpacing/>
        <w:jc w:val="both"/>
        <w:rPr>
          <w:rFonts w:ascii="Arial" w:eastAsia="Arial" w:hAnsi="Arial" w:cs="Arial"/>
          <w:sz w:val="24"/>
          <w:szCs w:val="24"/>
        </w:rPr>
      </w:pPr>
      <w:r w:rsidRPr="00320BA0">
        <w:rPr>
          <w:rFonts w:ascii="Arial" w:eastAsia="Arial" w:hAnsi="Arial" w:cs="Arial"/>
          <w:sz w:val="24"/>
          <w:szCs w:val="24"/>
        </w:rPr>
        <w:t>3. Qərar “Azərbaycan”, “Respublika”, “Xalq qəzeti”, “Bakinski raboçi” qəzetlərində və “Azərbaycan Respublikası Konstitusiya Məhkəməsinin Məlumatı”nda dərc edilsin.</w:t>
      </w:r>
    </w:p>
    <w:p w:rsidR="00BD5FA9" w:rsidRPr="00320BA0" w:rsidRDefault="00BD5FA9" w:rsidP="00320BA0">
      <w:pPr>
        <w:spacing w:after="0" w:line="240" w:lineRule="auto"/>
        <w:ind w:firstLine="567"/>
        <w:contextualSpacing/>
        <w:jc w:val="both"/>
        <w:rPr>
          <w:rFonts w:ascii="Arial" w:eastAsia="Arial" w:hAnsi="Arial" w:cs="Arial"/>
          <w:sz w:val="24"/>
          <w:szCs w:val="24"/>
        </w:rPr>
      </w:pPr>
      <w:r w:rsidRPr="00320BA0">
        <w:rPr>
          <w:rFonts w:ascii="Arial" w:eastAsia="Arial" w:hAnsi="Arial" w:cs="Arial"/>
          <w:sz w:val="24"/>
          <w:szCs w:val="24"/>
        </w:rPr>
        <w:t>4. Qərar qətidir, heç bir orqan və ya şəxs tərəfindən ləğv edilə, dəyişdirilə və ya rəsmi təfsir oluna bilməz.</w:t>
      </w:r>
    </w:p>
    <w:p w:rsidR="00BD5FA9" w:rsidRPr="00320BA0" w:rsidRDefault="00BD5FA9" w:rsidP="00320BA0">
      <w:pPr>
        <w:spacing w:after="0" w:line="240" w:lineRule="auto"/>
        <w:ind w:firstLine="567"/>
        <w:contextualSpacing/>
        <w:jc w:val="both"/>
        <w:rPr>
          <w:rFonts w:ascii="Arial" w:eastAsia="Arial" w:hAnsi="Arial" w:cs="Arial"/>
          <w:b/>
          <w:sz w:val="24"/>
          <w:szCs w:val="24"/>
        </w:rPr>
      </w:pPr>
    </w:p>
    <w:p w:rsidR="007B1838" w:rsidRPr="00320BA0" w:rsidRDefault="007B1838" w:rsidP="00320BA0">
      <w:pPr>
        <w:spacing w:after="0" w:line="240" w:lineRule="auto"/>
        <w:ind w:firstLine="567"/>
        <w:contextualSpacing/>
        <w:jc w:val="both"/>
        <w:rPr>
          <w:rFonts w:ascii="Arial" w:eastAsia="Arial" w:hAnsi="Arial" w:cs="Arial"/>
          <w:b/>
          <w:sz w:val="24"/>
          <w:szCs w:val="24"/>
        </w:rPr>
      </w:pPr>
    </w:p>
    <w:p w:rsidR="00BD5FA9" w:rsidRPr="00320BA0" w:rsidRDefault="00BD5FA9" w:rsidP="00320BA0">
      <w:pPr>
        <w:spacing w:after="0" w:line="240" w:lineRule="auto"/>
        <w:ind w:firstLine="567"/>
        <w:contextualSpacing/>
        <w:jc w:val="both"/>
        <w:rPr>
          <w:rFonts w:ascii="Arial" w:eastAsia="Arial" w:hAnsi="Arial" w:cs="Arial"/>
          <w:b/>
          <w:sz w:val="24"/>
          <w:szCs w:val="24"/>
        </w:rPr>
      </w:pPr>
    </w:p>
    <w:p w:rsidR="00E03F2C" w:rsidRPr="0056574C" w:rsidRDefault="00BD5FA9" w:rsidP="0056574C">
      <w:pPr>
        <w:spacing w:after="0" w:line="240" w:lineRule="auto"/>
        <w:ind w:firstLine="567"/>
        <w:contextualSpacing/>
        <w:jc w:val="both"/>
        <w:rPr>
          <w:rFonts w:ascii="Arial" w:eastAsia="Arial" w:hAnsi="Arial" w:cs="Arial"/>
          <w:sz w:val="24"/>
          <w:szCs w:val="24"/>
        </w:rPr>
      </w:pPr>
      <w:r w:rsidRPr="00320BA0">
        <w:rPr>
          <w:rFonts w:ascii="Arial" w:eastAsia="Arial" w:hAnsi="Arial" w:cs="Arial"/>
          <w:b/>
          <w:sz w:val="24"/>
          <w:szCs w:val="24"/>
        </w:rPr>
        <w:t>Sədr</w:t>
      </w:r>
      <w:r w:rsidRPr="00320BA0">
        <w:rPr>
          <w:rFonts w:ascii="Arial" w:eastAsia="Arial" w:hAnsi="Arial" w:cs="Arial"/>
          <w:b/>
          <w:sz w:val="24"/>
          <w:szCs w:val="24"/>
        </w:rPr>
        <w:tab/>
      </w:r>
      <w:r w:rsidRPr="00320BA0">
        <w:rPr>
          <w:rFonts w:ascii="Arial" w:eastAsia="Arial" w:hAnsi="Arial" w:cs="Arial"/>
          <w:b/>
          <w:sz w:val="24"/>
          <w:szCs w:val="24"/>
        </w:rPr>
        <w:tab/>
      </w:r>
      <w:r w:rsidRPr="00320BA0">
        <w:rPr>
          <w:rFonts w:ascii="Arial" w:eastAsia="Arial" w:hAnsi="Arial" w:cs="Arial"/>
          <w:b/>
          <w:sz w:val="24"/>
          <w:szCs w:val="24"/>
        </w:rPr>
        <w:tab/>
      </w:r>
      <w:r w:rsidRPr="00320BA0">
        <w:rPr>
          <w:rFonts w:ascii="Arial" w:eastAsia="Arial" w:hAnsi="Arial" w:cs="Arial"/>
          <w:b/>
          <w:sz w:val="24"/>
          <w:szCs w:val="24"/>
        </w:rPr>
        <w:tab/>
      </w:r>
      <w:r w:rsidRPr="00320BA0">
        <w:rPr>
          <w:rFonts w:ascii="Arial" w:eastAsia="Arial" w:hAnsi="Arial" w:cs="Arial"/>
          <w:b/>
          <w:sz w:val="24"/>
          <w:szCs w:val="24"/>
        </w:rPr>
        <w:tab/>
      </w:r>
      <w:r w:rsidRPr="00320BA0">
        <w:rPr>
          <w:rFonts w:ascii="Arial" w:eastAsia="Arial" w:hAnsi="Arial" w:cs="Arial"/>
          <w:b/>
          <w:sz w:val="24"/>
          <w:szCs w:val="24"/>
        </w:rPr>
        <w:tab/>
      </w:r>
      <w:r w:rsidRPr="00320BA0">
        <w:rPr>
          <w:rFonts w:ascii="Arial" w:eastAsia="Arial" w:hAnsi="Arial" w:cs="Arial"/>
          <w:b/>
          <w:sz w:val="24"/>
          <w:szCs w:val="24"/>
        </w:rPr>
        <w:tab/>
        <w:t xml:space="preserve">                         Fə</w:t>
      </w:r>
      <w:r w:rsidR="0056574C">
        <w:rPr>
          <w:rFonts w:ascii="Arial" w:eastAsia="Arial" w:hAnsi="Arial" w:cs="Arial"/>
          <w:b/>
          <w:sz w:val="24"/>
          <w:szCs w:val="24"/>
        </w:rPr>
        <w:t>rhad Abdulla</w:t>
      </w:r>
      <w:r w:rsidR="000657ED">
        <w:rPr>
          <w:rFonts w:ascii="Arial" w:eastAsia="Arial" w:hAnsi="Arial" w:cs="Arial"/>
          <w:b/>
          <w:sz w:val="24"/>
          <w:szCs w:val="24"/>
        </w:rPr>
        <w:t>yev</w:t>
      </w:r>
    </w:p>
    <w:p w:rsidR="0096581F" w:rsidRPr="00320BA0" w:rsidRDefault="0096581F" w:rsidP="00320BA0">
      <w:pPr>
        <w:pStyle w:val="a6"/>
        <w:spacing w:before="0" w:beforeAutospacing="0" w:after="0" w:afterAutospacing="0"/>
        <w:ind w:firstLine="567"/>
        <w:jc w:val="both"/>
        <w:rPr>
          <w:rFonts w:ascii="Arial" w:hAnsi="Arial" w:cs="Arial"/>
          <w:lang w:val="az-Latn-AZ"/>
        </w:rPr>
      </w:pPr>
    </w:p>
    <w:p w:rsidR="0096581F" w:rsidRPr="00320BA0" w:rsidRDefault="0096581F" w:rsidP="00320BA0">
      <w:pPr>
        <w:pStyle w:val="a6"/>
        <w:spacing w:before="0" w:beforeAutospacing="0" w:after="0" w:afterAutospacing="0"/>
        <w:ind w:firstLine="567"/>
        <w:jc w:val="both"/>
        <w:rPr>
          <w:rFonts w:ascii="Arial" w:hAnsi="Arial" w:cs="Arial"/>
          <w:lang w:val="az-Latn-AZ"/>
        </w:rPr>
      </w:pPr>
    </w:p>
    <w:p w:rsidR="0096581F" w:rsidRPr="00320BA0" w:rsidRDefault="0096581F" w:rsidP="00320BA0">
      <w:pPr>
        <w:pStyle w:val="a6"/>
        <w:spacing w:before="0" w:beforeAutospacing="0" w:after="0" w:afterAutospacing="0"/>
        <w:ind w:firstLine="567"/>
        <w:jc w:val="both"/>
        <w:rPr>
          <w:rFonts w:ascii="Arial" w:hAnsi="Arial" w:cs="Arial"/>
          <w:lang w:val="az-Latn-AZ"/>
        </w:rPr>
      </w:pPr>
    </w:p>
    <w:p w:rsidR="0096581F" w:rsidRPr="00320BA0" w:rsidRDefault="0096581F" w:rsidP="00320BA0">
      <w:pPr>
        <w:pStyle w:val="a6"/>
        <w:spacing w:before="0" w:beforeAutospacing="0" w:after="0" w:afterAutospacing="0"/>
        <w:ind w:firstLine="567"/>
        <w:jc w:val="both"/>
        <w:rPr>
          <w:rFonts w:ascii="Arial" w:hAnsi="Arial" w:cs="Arial"/>
          <w:lang w:val="az-Latn-AZ"/>
        </w:rPr>
      </w:pPr>
    </w:p>
    <w:p w:rsidR="0096581F" w:rsidRPr="00320BA0" w:rsidRDefault="0096581F" w:rsidP="00320BA0">
      <w:pPr>
        <w:pStyle w:val="a6"/>
        <w:spacing w:before="0" w:beforeAutospacing="0" w:after="0" w:afterAutospacing="0"/>
        <w:ind w:firstLine="567"/>
        <w:jc w:val="both"/>
        <w:rPr>
          <w:rFonts w:ascii="Arial" w:hAnsi="Arial" w:cs="Arial"/>
          <w:lang w:val="az-Latn-AZ"/>
        </w:rPr>
      </w:pPr>
    </w:p>
    <w:p w:rsidR="0096581F" w:rsidRPr="00320BA0" w:rsidRDefault="0096581F" w:rsidP="00320BA0">
      <w:pPr>
        <w:pStyle w:val="a6"/>
        <w:spacing w:before="0" w:beforeAutospacing="0" w:after="0" w:afterAutospacing="0"/>
        <w:ind w:firstLine="567"/>
        <w:jc w:val="both"/>
        <w:rPr>
          <w:rFonts w:ascii="Arial" w:hAnsi="Arial" w:cs="Arial"/>
          <w:lang w:val="az-Latn-AZ"/>
        </w:rPr>
      </w:pPr>
    </w:p>
    <w:sectPr w:rsidR="0096581F" w:rsidRPr="00320BA0" w:rsidSect="00A63D3A">
      <w:footerReference w:type="default" r:id="rId8"/>
      <w:pgSz w:w="11906" w:h="16838"/>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D0" w:rsidRDefault="005B01D0">
      <w:pPr>
        <w:spacing w:after="0" w:line="240" w:lineRule="auto"/>
      </w:pPr>
      <w:r>
        <w:separator/>
      </w:r>
    </w:p>
  </w:endnote>
  <w:endnote w:type="continuationSeparator" w:id="0">
    <w:p w:rsidR="005B01D0" w:rsidRDefault="005B0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45" w:rsidRDefault="00C5631B">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A54845">
      <w:rPr>
        <w:color w:val="000000"/>
      </w:rPr>
      <w:instrText>PAGE</w:instrText>
    </w:r>
    <w:r>
      <w:rPr>
        <w:color w:val="000000"/>
      </w:rPr>
      <w:fldChar w:fldCharType="separate"/>
    </w:r>
    <w:r w:rsidR="00B87138">
      <w:rPr>
        <w:noProof/>
        <w:color w:val="000000"/>
      </w:rPr>
      <w:t>2</w:t>
    </w:r>
    <w:r>
      <w:rPr>
        <w:color w:val="000000"/>
      </w:rPr>
      <w:fldChar w:fldCharType="end"/>
    </w:r>
  </w:p>
  <w:p w:rsidR="00A54845" w:rsidRDefault="00A5484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D0" w:rsidRDefault="005B01D0">
      <w:pPr>
        <w:spacing w:after="0" w:line="240" w:lineRule="auto"/>
      </w:pPr>
      <w:r>
        <w:separator/>
      </w:r>
    </w:p>
  </w:footnote>
  <w:footnote w:type="continuationSeparator" w:id="0">
    <w:p w:rsidR="005B01D0" w:rsidRDefault="005B01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1292"/>
    <w:multiLevelType w:val="hybridMultilevel"/>
    <w:tmpl w:val="965844EA"/>
    <w:lvl w:ilvl="0" w:tplc="CB00521C">
      <w:start w:val="14"/>
      <w:numFmt w:val="bullet"/>
      <w:lvlText w:val="-"/>
      <w:lvlJc w:val="left"/>
      <w:pPr>
        <w:ind w:left="1074" w:hanging="360"/>
      </w:pPr>
      <w:rPr>
        <w:rFonts w:ascii="Times New Roman" w:eastAsiaTheme="minorHAnsi"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nsid w:val="712976D5"/>
    <w:multiLevelType w:val="hybridMultilevel"/>
    <w:tmpl w:val="201C4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B04951"/>
    <w:rsid w:val="00004583"/>
    <w:rsid w:val="00013B06"/>
    <w:rsid w:val="00015589"/>
    <w:rsid w:val="00016533"/>
    <w:rsid w:val="00016A73"/>
    <w:rsid w:val="00020053"/>
    <w:rsid w:val="00022567"/>
    <w:rsid w:val="00023C28"/>
    <w:rsid w:val="00024791"/>
    <w:rsid w:val="00025A82"/>
    <w:rsid w:val="00026C10"/>
    <w:rsid w:val="00027181"/>
    <w:rsid w:val="00027BB1"/>
    <w:rsid w:val="00027D86"/>
    <w:rsid w:val="00027F57"/>
    <w:rsid w:val="00033164"/>
    <w:rsid w:val="00036034"/>
    <w:rsid w:val="00036288"/>
    <w:rsid w:val="00037434"/>
    <w:rsid w:val="000400F6"/>
    <w:rsid w:val="000411F0"/>
    <w:rsid w:val="00041D7C"/>
    <w:rsid w:val="00041F2C"/>
    <w:rsid w:val="00042F02"/>
    <w:rsid w:val="00042FCA"/>
    <w:rsid w:val="00043662"/>
    <w:rsid w:val="00044DDD"/>
    <w:rsid w:val="000468CF"/>
    <w:rsid w:val="00051601"/>
    <w:rsid w:val="00052272"/>
    <w:rsid w:val="00052415"/>
    <w:rsid w:val="000536AD"/>
    <w:rsid w:val="000543CF"/>
    <w:rsid w:val="00055701"/>
    <w:rsid w:val="000566EB"/>
    <w:rsid w:val="00061DC2"/>
    <w:rsid w:val="000644A1"/>
    <w:rsid w:val="000657ED"/>
    <w:rsid w:val="00065FFF"/>
    <w:rsid w:val="0007400E"/>
    <w:rsid w:val="00074261"/>
    <w:rsid w:val="00082F99"/>
    <w:rsid w:val="00083FD5"/>
    <w:rsid w:val="00084049"/>
    <w:rsid w:val="00085FBD"/>
    <w:rsid w:val="00087781"/>
    <w:rsid w:val="000907F5"/>
    <w:rsid w:val="00090F14"/>
    <w:rsid w:val="00093FFF"/>
    <w:rsid w:val="000967DA"/>
    <w:rsid w:val="00096B44"/>
    <w:rsid w:val="00097D2A"/>
    <w:rsid w:val="000A06D1"/>
    <w:rsid w:val="000A0FBB"/>
    <w:rsid w:val="000A1184"/>
    <w:rsid w:val="000A2313"/>
    <w:rsid w:val="000A7B62"/>
    <w:rsid w:val="000B3C85"/>
    <w:rsid w:val="000B4467"/>
    <w:rsid w:val="000B4684"/>
    <w:rsid w:val="000B6530"/>
    <w:rsid w:val="000B6D90"/>
    <w:rsid w:val="000C3D5A"/>
    <w:rsid w:val="000D344E"/>
    <w:rsid w:val="000D4C95"/>
    <w:rsid w:val="000D5865"/>
    <w:rsid w:val="000E1BF7"/>
    <w:rsid w:val="000E1E86"/>
    <w:rsid w:val="000F1210"/>
    <w:rsid w:val="000F17F5"/>
    <w:rsid w:val="000F47D5"/>
    <w:rsid w:val="000F50F6"/>
    <w:rsid w:val="000F6A13"/>
    <w:rsid w:val="000F6F7A"/>
    <w:rsid w:val="001117E3"/>
    <w:rsid w:val="00113D11"/>
    <w:rsid w:val="001149D3"/>
    <w:rsid w:val="00116B3E"/>
    <w:rsid w:val="001222BF"/>
    <w:rsid w:val="00122B52"/>
    <w:rsid w:val="00124216"/>
    <w:rsid w:val="00124FD2"/>
    <w:rsid w:val="00125348"/>
    <w:rsid w:val="00127495"/>
    <w:rsid w:val="00131ED8"/>
    <w:rsid w:val="00133292"/>
    <w:rsid w:val="001345F6"/>
    <w:rsid w:val="00140B4C"/>
    <w:rsid w:val="0014120C"/>
    <w:rsid w:val="001442FF"/>
    <w:rsid w:val="00146A5D"/>
    <w:rsid w:val="00151AC1"/>
    <w:rsid w:val="001546E5"/>
    <w:rsid w:val="00154AA1"/>
    <w:rsid w:val="00160DF3"/>
    <w:rsid w:val="00161610"/>
    <w:rsid w:val="00161A5E"/>
    <w:rsid w:val="001649E8"/>
    <w:rsid w:val="00172665"/>
    <w:rsid w:val="00175662"/>
    <w:rsid w:val="00177D77"/>
    <w:rsid w:val="00182E56"/>
    <w:rsid w:val="00183A5B"/>
    <w:rsid w:val="001858E1"/>
    <w:rsid w:val="00192D3B"/>
    <w:rsid w:val="00192E78"/>
    <w:rsid w:val="00195EBF"/>
    <w:rsid w:val="00196907"/>
    <w:rsid w:val="001971E3"/>
    <w:rsid w:val="001A6490"/>
    <w:rsid w:val="001B0AC7"/>
    <w:rsid w:val="001B153B"/>
    <w:rsid w:val="001B4694"/>
    <w:rsid w:val="001B50CB"/>
    <w:rsid w:val="001B6684"/>
    <w:rsid w:val="001C1C0F"/>
    <w:rsid w:val="001C32F6"/>
    <w:rsid w:val="001C457D"/>
    <w:rsid w:val="001C70EE"/>
    <w:rsid w:val="001D0EEF"/>
    <w:rsid w:val="001D2954"/>
    <w:rsid w:val="001D67E6"/>
    <w:rsid w:val="001D7A03"/>
    <w:rsid w:val="001E591F"/>
    <w:rsid w:val="001E6F83"/>
    <w:rsid w:val="001E703D"/>
    <w:rsid w:val="001F0951"/>
    <w:rsid w:val="001F0D5A"/>
    <w:rsid w:val="001F1461"/>
    <w:rsid w:val="001F2C75"/>
    <w:rsid w:val="001F490D"/>
    <w:rsid w:val="001F572E"/>
    <w:rsid w:val="001F677E"/>
    <w:rsid w:val="001F6CC4"/>
    <w:rsid w:val="002017E9"/>
    <w:rsid w:val="00202132"/>
    <w:rsid w:val="00215477"/>
    <w:rsid w:val="002162E0"/>
    <w:rsid w:val="00216E3C"/>
    <w:rsid w:val="00220B7B"/>
    <w:rsid w:val="00223F3E"/>
    <w:rsid w:val="002273D5"/>
    <w:rsid w:val="002328E4"/>
    <w:rsid w:val="00236D55"/>
    <w:rsid w:val="00237911"/>
    <w:rsid w:val="00240647"/>
    <w:rsid w:val="00240D43"/>
    <w:rsid w:val="002425FF"/>
    <w:rsid w:val="0024277F"/>
    <w:rsid w:val="0024381C"/>
    <w:rsid w:val="0025056D"/>
    <w:rsid w:val="00253A7E"/>
    <w:rsid w:val="00256FC4"/>
    <w:rsid w:val="002578E1"/>
    <w:rsid w:val="002635CE"/>
    <w:rsid w:val="00263919"/>
    <w:rsid w:val="00265EAD"/>
    <w:rsid w:val="002712DD"/>
    <w:rsid w:val="00274304"/>
    <w:rsid w:val="00274D27"/>
    <w:rsid w:val="0027532C"/>
    <w:rsid w:val="00276A08"/>
    <w:rsid w:val="002779C8"/>
    <w:rsid w:val="00277EC8"/>
    <w:rsid w:val="002926F3"/>
    <w:rsid w:val="00293947"/>
    <w:rsid w:val="0029538B"/>
    <w:rsid w:val="00295DCE"/>
    <w:rsid w:val="002969C9"/>
    <w:rsid w:val="002969FA"/>
    <w:rsid w:val="00297CEB"/>
    <w:rsid w:val="002A189A"/>
    <w:rsid w:val="002A5641"/>
    <w:rsid w:val="002A568A"/>
    <w:rsid w:val="002A6B08"/>
    <w:rsid w:val="002B3BDF"/>
    <w:rsid w:val="002B6E6E"/>
    <w:rsid w:val="002C15FA"/>
    <w:rsid w:val="002C23E8"/>
    <w:rsid w:val="002C4EF8"/>
    <w:rsid w:val="002C5B57"/>
    <w:rsid w:val="002D185E"/>
    <w:rsid w:val="002D26DE"/>
    <w:rsid w:val="002D3E77"/>
    <w:rsid w:val="002D4145"/>
    <w:rsid w:val="002D6A1B"/>
    <w:rsid w:val="002D6CD5"/>
    <w:rsid w:val="002D73C1"/>
    <w:rsid w:val="002D741B"/>
    <w:rsid w:val="002D7CB2"/>
    <w:rsid w:val="002E0889"/>
    <w:rsid w:val="002E235E"/>
    <w:rsid w:val="002E2610"/>
    <w:rsid w:val="002E2DEB"/>
    <w:rsid w:val="002E721B"/>
    <w:rsid w:val="002E75C9"/>
    <w:rsid w:val="002E7798"/>
    <w:rsid w:val="002E7BC3"/>
    <w:rsid w:val="002F297F"/>
    <w:rsid w:val="002F3FD8"/>
    <w:rsid w:val="002F5508"/>
    <w:rsid w:val="002F5BD6"/>
    <w:rsid w:val="002F75B5"/>
    <w:rsid w:val="00301A29"/>
    <w:rsid w:val="0030440C"/>
    <w:rsid w:val="00306E6B"/>
    <w:rsid w:val="003070AC"/>
    <w:rsid w:val="00307D24"/>
    <w:rsid w:val="003102C3"/>
    <w:rsid w:val="0031096A"/>
    <w:rsid w:val="00310DA6"/>
    <w:rsid w:val="00310F82"/>
    <w:rsid w:val="00311B67"/>
    <w:rsid w:val="00320A27"/>
    <w:rsid w:val="00320BA0"/>
    <w:rsid w:val="00321C2B"/>
    <w:rsid w:val="003250FA"/>
    <w:rsid w:val="0032649C"/>
    <w:rsid w:val="0033270B"/>
    <w:rsid w:val="003340EF"/>
    <w:rsid w:val="00336D77"/>
    <w:rsid w:val="00340526"/>
    <w:rsid w:val="00342E45"/>
    <w:rsid w:val="0034407A"/>
    <w:rsid w:val="00345953"/>
    <w:rsid w:val="003468DF"/>
    <w:rsid w:val="00347C71"/>
    <w:rsid w:val="00351FF1"/>
    <w:rsid w:val="003565A3"/>
    <w:rsid w:val="003569AC"/>
    <w:rsid w:val="00357E4B"/>
    <w:rsid w:val="003617A9"/>
    <w:rsid w:val="00364078"/>
    <w:rsid w:val="00367EFC"/>
    <w:rsid w:val="00370ADC"/>
    <w:rsid w:val="00377B15"/>
    <w:rsid w:val="00377D75"/>
    <w:rsid w:val="00377E4E"/>
    <w:rsid w:val="003808BD"/>
    <w:rsid w:val="003808D0"/>
    <w:rsid w:val="00382D3E"/>
    <w:rsid w:val="003850D4"/>
    <w:rsid w:val="003906A5"/>
    <w:rsid w:val="00391478"/>
    <w:rsid w:val="003939AB"/>
    <w:rsid w:val="00394513"/>
    <w:rsid w:val="003960EE"/>
    <w:rsid w:val="003968BA"/>
    <w:rsid w:val="003970D2"/>
    <w:rsid w:val="003A0032"/>
    <w:rsid w:val="003A2CB2"/>
    <w:rsid w:val="003A389C"/>
    <w:rsid w:val="003A7380"/>
    <w:rsid w:val="003A7B63"/>
    <w:rsid w:val="003B0F2D"/>
    <w:rsid w:val="003B4F0A"/>
    <w:rsid w:val="003C1442"/>
    <w:rsid w:val="003C15B7"/>
    <w:rsid w:val="003C32D2"/>
    <w:rsid w:val="003C53C0"/>
    <w:rsid w:val="003C55B2"/>
    <w:rsid w:val="003C68F5"/>
    <w:rsid w:val="003C778E"/>
    <w:rsid w:val="003D3272"/>
    <w:rsid w:val="003E12E3"/>
    <w:rsid w:val="003E2AAC"/>
    <w:rsid w:val="003E5506"/>
    <w:rsid w:val="003F0A59"/>
    <w:rsid w:val="003F4892"/>
    <w:rsid w:val="003F4AEC"/>
    <w:rsid w:val="003F67F2"/>
    <w:rsid w:val="003F7F89"/>
    <w:rsid w:val="00400EA6"/>
    <w:rsid w:val="00401720"/>
    <w:rsid w:val="00402DB2"/>
    <w:rsid w:val="0040373B"/>
    <w:rsid w:val="00407D84"/>
    <w:rsid w:val="00421B5F"/>
    <w:rsid w:val="00426D4D"/>
    <w:rsid w:val="0042783D"/>
    <w:rsid w:val="00431514"/>
    <w:rsid w:val="00433123"/>
    <w:rsid w:val="00433446"/>
    <w:rsid w:val="00441F79"/>
    <w:rsid w:val="00443C37"/>
    <w:rsid w:val="004440EB"/>
    <w:rsid w:val="004450AF"/>
    <w:rsid w:val="00445265"/>
    <w:rsid w:val="004452E4"/>
    <w:rsid w:val="00447038"/>
    <w:rsid w:val="00451A81"/>
    <w:rsid w:val="0045346D"/>
    <w:rsid w:val="004558B5"/>
    <w:rsid w:val="00457C00"/>
    <w:rsid w:val="00461B74"/>
    <w:rsid w:val="00467AE4"/>
    <w:rsid w:val="004709DF"/>
    <w:rsid w:val="004744BA"/>
    <w:rsid w:val="00475BE1"/>
    <w:rsid w:val="0047763B"/>
    <w:rsid w:val="00480F76"/>
    <w:rsid w:val="004837A9"/>
    <w:rsid w:val="00486512"/>
    <w:rsid w:val="00486AE6"/>
    <w:rsid w:val="00487CC6"/>
    <w:rsid w:val="00490359"/>
    <w:rsid w:val="00491446"/>
    <w:rsid w:val="00492C73"/>
    <w:rsid w:val="00497626"/>
    <w:rsid w:val="004A2B04"/>
    <w:rsid w:val="004A2F12"/>
    <w:rsid w:val="004A6BA8"/>
    <w:rsid w:val="004B11C7"/>
    <w:rsid w:val="004B4262"/>
    <w:rsid w:val="004B5082"/>
    <w:rsid w:val="004C14F3"/>
    <w:rsid w:val="004C1710"/>
    <w:rsid w:val="004C25BB"/>
    <w:rsid w:val="004C2D0E"/>
    <w:rsid w:val="004C67F9"/>
    <w:rsid w:val="004D12EF"/>
    <w:rsid w:val="004D2868"/>
    <w:rsid w:val="004D3E8D"/>
    <w:rsid w:val="004D72D7"/>
    <w:rsid w:val="004D7BCD"/>
    <w:rsid w:val="004E0585"/>
    <w:rsid w:val="004E0BED"/>
    <w:rsid w:val="004E66CB"/>
    <w:rsid w:val="004E6C61"/>
    <w:rsid w:val="004E74AA"/>
    <w:rsid w:val="004E7F41"/>
    <w:rsid w:val="004F05F8"/>
    <w:rsid w:val="004F075A"/>
    <w:rsid w:val="004F7547"/>
    <w:rsid w:val="004F7CF1"/>
    <w:rsid w:val="00502165"/>
    <w:rsid w:val="005039E4"/>
    <w:rsid w:val="005061ED"/>
    <w:rsid w:val="00510338"/>
    <w:rsid w:val="00510A25"/>
    <w:rsid w:val="0051441D"/>
    <w:rsid w:val="00514F46"/>
    <w:rsid w:val="00517F8D"/>
    <w:rsid w:val="00521922"/>
    <w:rsid w:val="005222E4"/>
    <w:rsid w:val="005228D4"/>
    <w:rsid w:val="00523E82"/>
    <w:rsid w:val="00525A63"/>
    <w:rsid w:val="005279F9"/>
    <w:rsid w:val="0053037F"/>
    <w:rsid w:val="00532519"/>
    <w:rsid w:val="00533A6F"/>
    <w:rsid w:val="00533B30"/>
    <w:rsid w:val="00533CB6"/>
    <w:rsid w:val="00535A58"/>
    <w:rsid w:val="00537BEC"/>
    <w:rsid w:val="00537D8B"/>
    <w:rsid w:val="00542679"/>
    <w:rsid w:val="00542C6B"/>
    <w:rsid w:val="00543EAC"/>
    <w:rsid w:val="005474FF"/>
    <w:rsid w:val="00550595"/>
    <w:rsid w:val="00551224"/>
    <w:rsid w:val="005541D2"/>
    <w:rsid w:val="00554B33"/>
    <w:rsid w:val="00554C42"/>
    <w:rsid w:val="00563FFB"/>
    <w:rsid w:val="005648A6"/>
    <w:rsid w:val="0056574C"/>
    <w:rsid w:val="00566B02"/>
    <w:rsid w:val="00570625"/>
    <w:rsid w:val="00570ECC"/>
    <w:rsid w:val="005713EE"/>
    <w:rsid w:val="00572D31"/>
    <w:rsid w:val="005738B8"/>
    <w:rsid w:val="005756AE"/>
    <w:rsid w:val="00575A3F"/>
    <w:rsid w:val="00581ABA"/>
    <w:rsid w:val="00587ADB"/>
    <w:rsid w:val="0059198F"/>
    <w:rsid w:val="00594795"/>
    <w:rsid w:val="0059563F"/>
    <w:rsid w:val="00596C61"/>
    <w:rsid w:val="005979F2"/>
    <w:rsid w:val="005A36A6"/>
    <w:rsid w:val="005A53F1"/>
    <w:rsid w:val="005A786A"/>
    <w:rsid w:val="005A7FC4"/>
    <w:rsid w:val="005B01D0"/>
    <w:rsid w:val="005B2818"/>
    <w:rsid w:val="005B3F1C"/>
    <w:rsid w:val="005B4AB2"/>
    <w:rsid w:val="005C4599"/>
    <w:rsid w:val="005C4BE8"/>
    <w:rsid w:val="005C6E99"/>
    <w:rsid w:val="005C7848"/>
    <w:rsid w:val="005D1A30"/>
    <w:rsid w:val="005D3174"/>
    <w:rsid w:val="005D52CD"/>
    <w:rsid w:val="005D681A"/>
    <w:rsid w:val="005E4CC9"/>
    <w:rsid w:val="005E5824"/>
    <w:rsid w:val="005F02F0"/>
    <w:rsid w:val="005F25F0"/>
    <w:rsid w:val="005F4830"/>
    <w:rsid w:val="005F5AC3"/>
    <w:rsid w:val="005F782A"/>
    <w:rsid w:val="0060055F"/>
    <w:rsid w:val="006069B5"/>
    <w:rsid w:val="00612463"/>
    <w:rsid w:val="00614F78"/>
    <w:rsid w:val="0061531D"/>
    <w:rsid w:val="00615353"/>
    <w:rsid w:val="00615C88"/>
    <w:rsid w:val="006162D5"/>
    <w:rsid w:val="00621E8F"/>
    <w:rsid w:val="00622390"/>
    <w:rsid w:val="00622477"/>
    <w:rsid w:val="00622ABB"/>
    <w:rsid w:val="00622DC8"/>
    <w:rsid w:val="006250DA"/>
    <w:rsid w:val="0062540A"/>
    <w:rsid w:val="00625649"/>
    <w:rsid w:val="00631A0F"/>
    <w:rsid w:val="006320CE"/>
    <w:rsid w:val="00633700"/>
    <w:rsid w:val="0063606A"/>
    <w:rsid w:val="0063646F"/>
    <w:rsid w:val="006409E1"/>
    <w:rsid w:val="006412DF"/>
    <w:rsid w:val="00642402"/>
    <w:rsid w:val="006429E9"/>
    <w:rsid w:val="00644F35"/>
    <w:rsid w:val="0064575F"/>
    <w:rsid w:val="00647572"/>
    <w:rsid w:val="00650999"/>
    <w:rsid w:val="00651948"/>
    <w:rsid w:val="00656CA7"/>
    <w:rsid w:val="00665D5C"/>
    <w:rsid w:val="0067156A"/>
    <w:rsid w:val="006751A8"/>
    <w:rsid w:val="00675B79"/>
    <w:rsid w:val="006767B9"/>
    <w:rsid w:val="00680F5F"/>
    <w:rsid w:val="00683DDD"/>
    <w:rsid w:val="006846BF"/>
    <w:rsid w:val="006879D9"/>
    <w:rsid w:val="0069016C"/>
    <w:rsid w:val="00690AC8"/>
    <w:rsid w:val="006913EC"/>
    <w:rsid w:val="0069434F"/>
    <w:rsid w:val="00696E68"/>
    <w:rsid w:val="00697168"/>
    <w:rsid w:val="006A42CD"/>
    <w:rsid w:val="006A4F02"/>
    <w:rsid w:val="006A6D5F"/>
    <w:rsid w:val="006B1A5C"/>
    <w:rsid w:val="006B235D"/>
    <w:rsid w:val="006B3AF7"/>
    <w:rsid w:val="006B4428"/>
    <w:rsid w:val="006B44CA"/>
    <w:rsid w:val="006B5FA3"/>
    <w:rsid w:val="006C01C1"/>
    <w:rsid w:val="006C28D0"/>
    <w:rsid w:val="006C3EB9"/>
    <w:rsid w:val="006C490C"/>
    <w:rsid w:val="006C6A76"/>
    <w:rsid w:val="006D4402"/>
    <w:rsid w:val="006E0397"/>
    <w:rsid w:val="006E413E"/>
    <w:rsid w:val="006E43E9"/>
    <w:rsid w:val="006E53F1"/>
    <w:rsid w:val="006F1322"/>
    <w:rsid w:val="006F5E29"/>
    <w:rsid w:val="006F7F17"/>
    <w:rsid w:val="007065F9"/>
    <w:rsid w:val="00720B69"/>
    <w:rsid w:val="00722F60"/>
    <w:rsid w:val="00724F4A"/>
    <w:rsid w:val="0073013E"/>
    <w:rsid w:val="00730363"/>
    <w:rsid w:val="007303D4"/>
    <w:rsid w:val="0073327E"/>
    <w:rsid w:val="00734AC6"/>
    <w:rsid w:val="007449FC"/>
    <w:rsid w:val="00752D56"/>
    <w:rsid w:val="007550BF"/>
    <w:rsid w:val="00762B01"/>
    <w:rsid w:val="00774862"/>
    <w:rsid w:val="00774FAE"/>
    <w:rsid w:val="00775103"/>
    <w:rsid w:val="007754F4"/>
    <w:rsid w:val="00777987"/>
    <w:rsid w:val="007803BE"/>
    <w:rsid w:val="00780B71"/>
    <w:rsid w:val="007826B2"/>
    <w:rsid w:val="007828C0"/>
    <w:rsid w:val="007830D2"/>
    <w:rsid w:val="007834F4"/>
    <w:rsid w:val="00784D4C"/>
    <w:rsid w:val="00786F3D"/>
    <w:rsid w:val="007923EE"/>
    <w:rsid w:val="00793F7A"/>
    <w:rsid w:val="007A1312"/>
    <w:rsid w:val="007A2043"/>
    <w:rsid w:val="007A20F7"/>
    <w:rsid w:val="007A4298"/>
    <w:rsid w:val="007A47C2"/>
    <w:rsid w:val="007B00A4"/>
    <w:rsid w:val="007B06D6"/>
    <w:rsid w:val="007B0E5E"/>
    <w:rsid w:val="007B0F2B"/>
    <w:rsid w:val="007B1838"/>
    <w:rsid w:val="007B35F9"/>
    <w:rsid w:val="007B3D36"/>
    <w:rsid w:val="007B3E05"/>
    <w:rsid w:val="007B62A9"/>
    <w:rsid w:val="007B79E6"/>
    <w:rsid w:val="007B7FEB"/>
    <w:rsid w:val="007C2D91"/>
    <w:rsid w:val="007C44E1"/>
    <w:rsid w:val="007C5A04"/>
    <w:rsid w:val="007D07FE"/>
    <w:rsid w:val="007D0AF9"/>
    <w:rsid w:val="007D2DB0"/>
    <w:rsid w:val="007D3D9C"/>
    <w:rsid w:val="007D5BC5"/>
    <w:rsid w:val="007E3DA9"/>
    <w:rsid w:val="007E6DE3"/>
    <w:rsid w:val="007E78D6"/>
    <w:rsid w:val="007E7E3D"/>
    <w:rsid w:val="007F347B"/>
    <w:rsid w:val="00801A32"/>
    <w:rsid w:val="008027DC"/>
    <w:rsid w:val="00807D21"/>
    <w:rsid w:val="008146FA"/>
    <w:rsid w:val="008161F8"/>
    <w:rsid w:val="00816F79"/>
    <w:rsid w:val="00817D41"/>
    <w:rsid w:val="0082243A"/>
    <w:rsid w:val="00823600"/>
    <w:rsid w:val="00824B89"/>
    <w:rsid w:val="00825111"/>
    <w:rsid w:val="0082698B"/>
    <w:rsid w:val="00827EC0"/>
    <w:rsid w:val="00834E97"/>
    <w:rsid w:val="008375AF"/>
    <w:rsid w:val="0085022F"/>
    <w:rsid w:val="008561B9"/>
    <w:rsid w:val="00856603"/>
    <w:rsid w:val="0086027C"/>
    <w:rsid w:val="00861258"/>
    <w:rsid w:val="00870EC8"/>
    <w:rsid w:val="00871AC5"/>
    <w:rsid w:val="00875DB2"/>
    <w:rsid w:val="00876BD7"/>
    <w:rsid w:val="0088176B"/>
    <w:rsid w:val="008821A4"/>
    <w:rsid w:val="0088302D"/>
    <w:rsid w:val="00885401"/>
    <w:rsid w:val="0088551B"/>
    <w:rsid w:val="00885A72"/>
    <w:rsid w:val="00886A70"/>
    <w:rsid w:val="00890463"/>
    <w:rsid w:val="0089221D"/>
    <w:rsid w:val="0089513A"/>
    <w:rsid w:val="008957D5"/>
    <w:rsid w:val="008A3454"/>
    <w:rsid w:val="008A45D2"/>
    <w:rsid w:val="008A4F05"/>
    <w:rsid w:val="008A612D"/>
    <w:rsid w:val="008A6E85"/>
    <w:rsid w:val="008A72E6"/>
    <w:rsid w:val="008A756C"/>
    <w:rsid w:val="008A7CD0"/>
    <w:rsid w:val="008B15B2"/>
    <w:rsid w:val="008B228B"/>
    <w:rsid w:val="008B467B"/>
    <w:rsid w:val="008B5481"/>
    <w:rsid w:val="008B73AD"/>
    <w:rsid w:val="008B7498"/>
    <w:rsid w:val="008B7F9A"/>
    <w:rsid w:val="008C0463"/>
    <w:rsid w:val="008C144D"/>
    <w:rsid w:val="008C5784"/>
    <w:rsid w:val="008C6CC1"/>
    <w:rsid w:val="008D70CE"/>
    <w:rsid w:val="008E2F29"/>
    <w:rsid w:val="008E315A"/>
    <w:rsid w:val="008E4BFB"/>
    <w:rsid w:val="008E51F6"/>
    <w:rsid w:val="008E6A02"/>
    <w:rsid w:val="008F0B67"/>
    <w:rsid w:val="008F0F5C"/>
    <w:rsid w:val="008F28C8"/>
    <w:rsid w:val="008F4BC5"/>
    <w:rsid w:val="008F4C96"/>
    <w:rsid w:val="008F4D33"/>
    <w:rsid w:val="008F663C"/>
    <w:rsid w:val="008F7DB9"/>
    <w:rsid w:val="008F7E63"/>
    <w:rsid w:val="0090250B"/>
    <w:rsid w:val="00902DC9"/>
    <w:rsid w:val="00906E67"/>
    <w:rsid w:val="00912A7E"/>
    <w:rsid w:val="00912BC8"/>
    <w:rsid w:val="00914FDC"/>
    <w:rsid w:val="00920477"/>
    <w:rsid w:val="0092116D"/>
    <w:rsid w:val="00921CD8"/>
    <w:rsid w:val="00930424"/>
    <w:rsid w:val="00931B91"/>
    <w:rsid w:val="00934C98"/>
    <w:rsid w:val="0093514F"/>
    <w:rsid w:val="00936384"/>
    <w:rsid w:val="0093701A"/>
    <w:rsid w:val="009370BE"/>
    <w:rsid w:val="009375E0"/>
    <w:rsid w:val="0094023C"/>
    <w:rsid w:val="00941315"/>
    <w:rsid w:val="009420A2"/>
    <w:rsid w:val="00944B9E"/>
    <w:rsid w:val="00946BD2"/>
    <w:rsid w:val="0095054D"/>
    <w:rsid w:val="00952637"/>
    <w:rsid w:val="00952C77"/>
    <w:rsid w:val="00953F51"/>
    <w:rsid w:val="0096128E"/>
    <w:rsid w:val="00963DA7"/>
    <w:rsid w:val="00964059"/>
    <w:rsid w:val="00964E1F"/>
    <w:rsid w:val="0096581F"/>
    <w:rsid w:val="00970C52"/>
    <w:rsid w:val="00975920"/>
    <w:rsid w:val="0097763D"/>
    <w:rsid w:val="0098132D"/>
    <w:rsid w:val="0098263F"/>
    <w:rsid w:val="00983B7C"/>
    <w:rsid w:val="00991650"/>
    <w:rsid w:val="00994B66"/>
    <w:rsid w:val="00997B94"/>
    <w:rsid w:val="009A0E71"/>
    <w:rsid w:val="009A269D"/>
    <w:rsid w:val="009A2B3A"/>
    <w:rsid w:val="009A44A5"/>
    <w:rsid w:val="009A44EB"/>
    <w:rsid w:val="009B44BB"/>
    <w:rsid w:val="009C0F13"/>
    <w:rsid w:val="009C313B"/>
    <w:rsid w:val="009C4EC3"/>
    <w:rsid w:val="009C58D8"/>
    <w:rsid w:val="009C7CA3"/>
    <w:rsid w:val="009D2B87"/>
    <w:rsid w:val="009D3614"/>
    <w:rsid w:val="009D6DF9"/>
    <w:rsid w:val="009E470A"/>
    <w:rsid w:val="009E60CE"/>
    <w:rsid w:val="009E680A"/>
    <w:rsid w:val="009F0B0E"/>
    <w:rsid w:val="009F2C15"/>
    <w:rsid w:val="009F393E"/>
    <w:rsid w:val="009F6B47"/>
    <w:rsid w:val="00A0084D"/>
    <w:rsid w:val="00A0095B"/>
    <w:rsid w:val="00A030F3"/>
    <w:rsid w:val="00A066E8"/>
    <w:rsid w:val="00A06AE3"/>
    <w:rsid w:val="00A10592"/>
    <w:rsid w:val="00A16023"/>
    <w:rsid w:val="00A173A6"/>
    <w:rsid w:val="00A2040F"/>
    <w:rsid w:val="00A21D7B"/>
    <w:rsid w:val="00A231BF"/>
    <w:rsid w:val="00A2368E"/>
    <w:rsid w:val="00A23853"/>
    <w:rsid w:val="00A24164"/>
    <w:rsid w:val="00A24DB5"/>
    <w:rsid w:val="00A30B37"/>
    <w:rsid w:val="00A3197F"/>
    <w:rsid w:val="00A32FCA"/>
    <w:rsid w:val="00A33EEF"/>
    <w:rsid w:val="00A34D19"/>
    <w:rsid w:val="00A42AC4"/>
    <w:rsid w:val="00A42C5D"/>
    <w:rsid w:val="00A42E38"/>
    <w:rsid w:val="00A436D6"/>
    <w:rsid w:val="00A44551"/>
    <w:rsid w:val="00A46A0A"/>
    <w:rsid w:val="00A54845"/>
    <w:rsid w:val="00A549AB"/>
    <w:rsid w:val="00A57664"/>
    <w:rsid w:val="00A62DEE"/>
    <w:rsid w:val="00A6301F"/>
    <w:rsid w:val="00A63D3A"/>
    <w:rsid w:val="00A64F2C"/>
    <w:rsid w:val="00A64F4B"/>
    <w:rsid w:val="00A67C93"/>
    <w:rsid w:val="00A72424"/>
    <w:rsid w:val="00A74193"/>
    <w:rsid w:val="00A769F1"/>
    <w:rsid w:val="00A83889"/>
    <w:rsid w:val="00A861A4"/>
    <w:rsid w:val="00A915A6"/>
    <w:rsid w:val="00A96343"/>
    <w:rsid w:val="00A96738"/>
    <w:rsid w:val="00AA09B8"/>
    <w:rsid w:val="00AA2ABD"/>
    <w:rsid w:val="00AA750D"/>
    <w:rsid w:val="00AB6464"/>
    <w:rsid w:val="00AC0732"/>
    <w:rsid w:val="00AC102F"/>
    <w:rsid w:val="00AC3027"/>
    <w:rsid w:val="00AC397C"/>
    <w:rsid w:val="00AC5E7F"/>
    <w:rsid w:val="00AC7ECE"/>
    <w:rsid w:val="00AD61C3"/>
    <w:rsid w:val="00AD7DD3"/>
    <w:rsid w:val="00AE2614"/>
    <w:rsid w:val="00AE61D5"/>
    <w:rsid w:val="00AF2359"/>
    <w:rsid w:val="00AF437C"/>
    <w:rsid w:val="00AF4777"/>
    <w:rsid w:val="00B0084D"/>
    <w:rsid w:val="00B00E93"/>
    <w:rsid w:val="00B00FF4"/>
    <w:rsid w:val="00B011B9"/>
    <w:rsid w:val="00B0367D"/>
    <w:rsid w:val="00B04951"/>
    <w:rsid w:val="00B0650D"/>
    <w:rsid w:val="00B113BA"/>
    <w:rsid w:val="00B14564"/>
    <w:rsid w:val="00B14DC8"/>
    <w:rsid w:val="00B17F97"/>
    <w:rsid w:val="00B205BD"/>
    <w:rsid w:val="00B22686"/>
    <w:rsid w:val="00B2668A"/>
    <w:rsid w:val="00B26BF6"/>
    <w:rsid w:val="00B300DB"/>
    <w:rsid w:val="00B32221"/>
    <w:rsid w:val="00B33087"/>
    <w:rsid w:val="00B34C1A"/>
    <w:rsid w:val="00B40139"/>
    <w:rsid w:val="00B4079A"/>
    <w:rsid w:val="00B42B06"/>
    <w:rsid w:val="00B47795"/>
    <w:rsid w:val="00B50C81"/>
    <w:rsid w:val="00B51EA3"/>
    <w:rsid w:val="00B55866"/>
    <w:rsid w:val="00B56293"/>
    <w:rsid w:val="00B56641"/>
    <w:rsid w:val="00B57CD3"/>
    <w:rsid w:val="00B57D19"/>
    <w:rsid w:val="00B60570"/>
    <w:rsid w:val="00B615DB"/>
    <w:rsid w:val="00B62D1B"/>
    <w:rsid w:val="00B637A9"/>
    <w:rsid w:val="00B63E13"/>
    <w:rsid w:val="00B643AA"/>
    <w:rsid w:val="00B740B5"/>
    <w:rsid w:val="00B742B5"/>
    <w:rsid w:val="00B7480F"/>
    <w:rsid w:val="00B76D72"/>
    <w:rsid w:val="00B76FAF"/>
    <w:rsid w:val="00B8129A"/>
    <w:rsid w:val="00B818E8"/>
    <w:rsid w:val="00B84ED4"/>
    <w:rsid w:val="00B87138"/>
    <w:rsid w:val="00B91AEB"/>
    <w:rsid w:val="00B92720"/>
    <w:rsid w:val="00B933AC"/>
    <w:rsid w:val="00B94D22"/>
    <w:rsid w:val="00B94E5D"/>
    <w:rsid w:val="00B965F2"/>
    <w:rsid w:val="00B96FFA"/>
    <w:rsid w:val="00BA5FB1"/>
    <w:rsid w:val="00BA7758"/>
    <w:rsid w:val="00BB1D66"/>
    <w:rsid w:val="00BB37A7"/>
    <w:rsid w:val="00BB3A8E"/>
    <w:rsid w:val="00BC366B"/>
    <w:rsid w:val="00BC532F"/>
    <w:rsid w:val="00BD4992"/>
    <w:rsid w:val="00BD5236"/>
    <w:rsid w:val="00BD5FA9"/>
    <w:rsid w:val="00BD698D"/>
    <w:rsid w:val="00BE4AEC"/>
    <w:rsid w:val="00BF3F53"/>
    <w:rsid w:val="00C038AF"/>
    <w:rsid w:val="00C03AF9"/>
    <w:rsid w:val="00C04BBC"/>
    <w:rsid w:val="00C04DAD"/>
    <w:rsid w:val="00C06394"/>
    <w:rsid w:val="00C06AB0"/>
    <w:rsid w:val="00C06F4F"/>
    <w:rsid w:val="00C12479"/>
    <w:rsid w:val="00C1445B"/>
    <w:rsid w:val="00C20900"/>
    <w:rsid w:val="00C21BA9"/>
    <w:rsid w:val="00C23AA6"/>
    <w:rsid w:val="00C23DDE"/>
    <w:rsid w:val="00C35AA4"/>
    <w:rsid w:val="00C35B72"/>
    <w:rsid w:val="00C37732"/>
    <w:rsid w:val="00C40A9B"/>
    <w:rsid w:val="00C46506"/>
    <w:rsid w:val="00C555DA"/>
    <w:rsid w:val="00C5631B"/>
    <w:rsid w:val="00C604DF"/>
    <w:rsid w:val="00C60C03"/>
    <w:rsid w:val="00C61489"/>
    <w:rsid w:val="00C622E6"/>
    <w:rsid w:val="00C676C2"/>
    <w:rsid w:val="00C80893"/>
    <w:rsid w:val="00C808F8"/>
    <w:rsid w:val="00C81087"/>
    <w:rsid w:val="00C81A8C"/>
    <w:rsid w:val="00C85CAC"/>
    <w:rsid w:val="00C86BE2"/>
    <w:rsid w:val="00C87593"/>
    <w:rsid w:val="00C9307D"/>
    <w:rsid w:val="00C9362B"/>
    <w:rsid w:val="00CA35F3"/>
    <w:rsid w:val="00CA5C0E"/>
    <w:rsid w:val="00CB08A4"/>
    <w:rsid w:val="00CB08BB"/>
    <w:rsid w:val="00CB10B0"/>
    <w:rsid w:val="00CB2126"/>
    <w:rsid w:val="00CB23FD"/>
    <w:rsid w:val="00CB2680"/>
    <w:rsid w:val="00CB2A68"/>
    <w:rsid w:val="00CB31C5"/>
    <w:rsid w:val="00CC11F2"/>
    <w:rsid w:val="00CC36AA"/>
    <w:rsid w:val="00CC3C25"/>
    <w:rsid w:val="00CC4C28"/>
    <w:rsid w:val="00CC5C1E"/>
    <w:rsid w:val="00CC7A05"/>
    <w:rsid w:val="00CD0A77"/>
    <w:rsid w:val="00CD188F"/>
    <w:rsid w:val="00CD242B"/>
    <w:rsid w:val="00CD5FD4"/>
    <w:rsid w:val="00CD7466"/>
    <w:rsid w:val="00CE0AD2"/>
    <w:rsid w:val="00CE1292"/>
    <w:rsid w:val="00CE3A99"/>
    <w:rsid w:val="00CE764D"/>
    <w:rsid w:val="00CE79BC"/>
    <w:rsid w:val="00CF12AF"/>
    <w:rsid w:val="00CF2AB5"/>
    <w:rsid w:val="00CF2FF8"/>
    <w:rsid w:val="00CF3BAE"/>
    <w:rsid w:val="00CF5561"/>
    <w:rsid w:val="00D0080D"/>
    <w:rsid w:val="00D0130B"/>
    <w:rsid w:val="00D02AF4"/>
    <w:rsid w:val="00D04F6B"/>
    <w:rsid w:val="00D04F77"/>
    <w:rsid w:val="00D111EA"/>
    <w:rsid w:val="00D11623"/>
    <w:rsid w:val="00D12EEE"/>
    <w:rsid w:val="00D15F9D"/>
    <w:rsid w:val="00D216BB"/>
    <w:rsid w:val="00D2253A"/>
    <w:rsid w:val="00D23481"/>
    <w:rsid w:val="00D23DAF"/>
    <w:rsid w:val="00D27545"/>
    <w:rsid w:val="00D321B7"/>
    <w:rsid w:val="00D335BD"/>
    <w:rsid w:val="00D3453A"/>
    <w:rsid w:val="00D34F4D"/>
    <w:rsid w:val="00D369EF"/>
    <w:rsid w:val="00D40668"/>
    <w:rsid w:val="00D4272D"/>
    <w:rsid w:val="00D43CC9"/>
    <w:rsid w:val="00D4564C"/>
    <w:rsid w:val="00D45870"/>
    <w:rsid w:val="00D510BC"/>
    <w:rsid w:val="00D51219"/>
    <w:rsid w:val="00D53371"/>
    <w:rsid w:val="00D60D2E"/>
    <w:rsid w:val="00D61088"/>
    <w:rsid w:val="00D61521"/>
    <w:rsid w:val="00D63EC4"/>
    <w:rsid w:val="00D664C5"/>
    <w:rsid w:val="00D67813"/>
    <w:rsid w:val="00D702C8"/>
    <w:rsid w:val="00D70396"/>
    <w:rsid w:val="00D7125A"/>
    <w:rsid w:val="00D7286D"/>
    <w:rsid w:val="00D743B1"/>
    <w:rsid w:val="00D807E6"/>
    <w:rsid w:val="00D80B06"/>
    <w:rsid w:val="00D822B3"/>
    <w:rsid w:val="00D83EC7"/>
    <w:rsid w:val="00D84405"/>
    <w:rsid w:val="00D8576C"/>
    <w:rsid w:val="00D85E99"/>
    <w:rsid w:val="00D8603F"/>
    <w:rsid w:val="00D873EB"/>
    <w:rsid w:val="00D942C8"/>
    <w:rsid w:val="00D95BA6"/>
    <w:rsid w:val="00D97690"/>
    <w:rsid w:val="00D97AAE"/>
    <w:rsid w:val="00DA0088"/>
    <w:rsid w:val="00DA26D5"/>
    <w:rsid w:val="00DB03EB"/>
    <w:rsid w:val="00DB07BC"/>
    <w:rsid w:val="00DB130D"/>
    <w:rsid w:val="00DB1E8D"/>
    <w:rsid w:val="00DB21A4"/>
    <w:rsid w:val="00DB34FD"/>
    <w:rsid w:val="00DB3584"/>
    <w:rsid w:val="00DB3A6B"/>
    <w:rsid w:val="00DB3CC1"/>
    <w:rsid w:val="00DB6DAC"/>
    <w:rsid w:val="00DC5639"/>
    <w:rsid w:val="00DC5D89"/>
    <w:rsid w:val="00DC5F99"/>
    <w:rsid w:val="00DD0B2B"/>
    <w:rsid w:val="00DD0E0D"/>
    <w:rsid w:val="00DD470A"/>
    <w:rsid w:val="00DD55FE"/>
    <w:rsid w:val="00DD5EB0"/>
    <w:rsid w:val="00DD62FB"/>
    <w:rsid w:val="00DD6E68"/>
    <w:rsid w:val="00DD70B1"/>
    <w:rsid w:val="00DD7701"/>
    <w:rsid w:val="00DE053A"/>
    <w:rsid w:val="00DE34A6"/>
    <w:rsid w:val="00DE3A7C"/>
    <w:rsid w:val="00DE7A47"/>
    <w:rsid w:val="00DE7E06"/>
    <w:rsid w:val="00DF1DDB"/>
    <w:rsid w:val="00DF2F31"/>
    <w:rsid w:val="00DF3F45"/>
    <w:rsid w:val="00E00ED2"/>
    <w:rsid w:val="00E01498"/>
    <w:rsid w:val="00E02DDE"/>
    <w:rsid w:val="00E03F2C"/>
    <w:rsid w:val="00E139A7"/>
    <w:rsid w:val="00E17E68"/>
    <w:rsid w:val="00E23205"/>
    <w:rsid w:val="00E25462"/>
    <w:rsid w:val="00E30525"/>
    <w:rsid w:val="00E40A15"/>
    <w:rsid w:val="00E40FF4"/>
    <w:rsid w:val="00E41D3E"/>
    <w:rsid w:val="00E43987"/>
    <w:rsid w:val="00E45A49"/>
    <w:rsid w:val="00E45DC8"/>
    <w:rsid w:val="00E46BB3"/>
    <w:rsid w:val="00E47069"/>
    <w:rsid w:val="00E51C30"/>
    <w:rsid w:val="00E53F5E"/>
    <w:rsid w:val="00E559DE"/>
    <w:rsid w:val="00E62635"/>
    <w:rsid w:val="00E6521F"/>
    <w:rsid w:val="00E7138A"/>
    <w:rsid w:val="00E71EF6"/>
    <w:rsid w:val="00E81009"/>
    <w:rsid w:val="00E872FB"/>
    <w:rsid w:val="00E93607"/>
    <w:rsid w:val="00E94AC1"/>
    <w:rsid w:val="00E95EDE"/>
    <w:rsid w:val="00E96094"/>
    <w:rsid w:val="00EA0E58"/>
    <w:rsid w:val="00EA2613"/>
    <w:rsid w:val="00EA2DFD"/>
    <w:rsid w:val="00EA5B86"/>
    <w:rsid w:val="00EA5FE9"/>
    <w:rsid w:val="00EB2660"/>
    <w:rsid w:val="00EB58A1"/>
    <w:rsid w:val="00EB6199"/>
    <w:rsid w:val="00EC10E9"/>
    <w:rsid w:val="00EC16DE"/>
    <w:rsid w:val="00EC54B0"/>
    <w:rsid w:val="00ED0744"/>
    <w:rsid w:val="00ED0BAD"/>
    <w:rsid w:val="00ED24C6"/>
    <w:rsid w:val="00ED546B"/>
    <w:rsid w:val="00EE2733"/>
    <w:rsid w:val="00EE2AB3"/>
    <w:rsid w:val="00EE75DC"/>
    <w:rsid w:val="00EF38B3"/>
    <w:rsid w:val="00EF67BE"/>
    <w:rsid w:val="00EF75B9"/>
    <w:rsid w:val="00F03ED1"/>
    <w:rsid w:val="00F04989"/>
    <w:rsid w:val="00F17455"/>
    <w:rsid w:val="00F20EBF"/>
    <w:rsid w:val="00F23BA0"/>
    <w:rsid w:val="00F360FE"/>
    <w:rsid w:val="00F43921"/>
    <w:rsid w:val="00F46FD8"/>
    <w:rsid w:val="00F50740"/>
    <w:rsid w:val="00F5675B"/>
    <w:rsid w:val="00F60A05"/>
    <w:rsid w:val="00F60BE0"/>
    <w:rsid w:val="00F62B76"/>
    <w:rsid w:val="00F64FAD"/>
    <w:rsid w:val="00F660C3"/>
    <w:rsid w:val="00F70E1A"/>
    <w:rsid w:val="00F7128D"/>
    <w:rsid w:val="00F719DE"/>
    <w:rsid w:val="00F72358"/>
    <w:rsid w:val="00F729A8"/>
    <w:rsid w:val="00F82640"/>
    <w:rsid w:val="00F832E0"/>
    <w:rsid w:val="00F85C33"/>
    <w:rsid w:val="00F85E97"/>
    <w:rsid w:val="00F939BD"/>
    <w:rsid w:val="00F97E48"/>
    <w:rsid w:val="00FA5624"/>
    <w:rsid w:val="00FA658F"/>
    <w:rsid w:val="00FA672A"/>
    <w:rsid w:val="00FA75A8"/>
    <w:rsid w:val="00FA7D66"/>
    <w:rsid w:val="00FB1439"/>
    <w:rsid w:val="00FB33BF"/>
    <w:rsid w:val="00FB525D"/>
    <w:rsid w:val="00FB5410"/>
    <w:rsid w:val="00FB671F"/>
    <w:rsid w:val="00FB74D2"/>
    <w:rsid w:val="00FC0DB9"/>
    <w:rsid w:val="00FC15E7"/>
    <w:rsid w:val="00FC16E7"/>
    <w:rsid w:val="00FC1951"/>
    <w:rsid w:val="00FC53DE"/>
    <w:rsid w:val="00FC5A0B"/>
    <w:rsid w:val="00FD05F3"/>
    <w:rsid w:val="00FD2020"/>
    <w:rsid w:val="00FD4699"/>
    <w:rsid w:val="00FD5C49"/>
    <w:rsid w:val="00FD7B04"/>
    <w:rsid w:val="00FE096C"/>
    <w:rsid w:val="00FE4252"/>
    <w:rsid w:val="00FE4CA8"/>
    <w:rsid w:val="00FE6E4E"/>
    <w:rsid w:val="00FE793F"/>
    <w:rsid w:val="00FF01C9"/>
    <w:rsid w:val="00FF09B8"/>
    <w:rsid w:val="00FF3B59"/>
    <w:rsid w:val="00FF42A9"/>
    <w:rsid w:val="00FF4889"/>
    <w:rsid w:val="00FF49EA"/>
    <w:rsid w:val="00FF63D8"/>
    <w:rsid w:val="00FF6DEE"/>
    <w:rsid w:val="00FF6E79"/>
    <w:rsid w:val="00FF7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3D3A"/>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rsid w:val="008B73AD"/>
  </w:style>
  <w:style w:type="character" w:customStyle="1" w:styleId="0pt">
    <w:name w:val="Основной текст + Интервал 0 pt"/>
    <w:basedOn w:val="a5"/>
    <w:rsid w:val="006C3EB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 w:type="paragraph" w:styleId="aa">
    <w:name w:val="List Paragraph"/>
    <w:basedOn w:val="a"/>
    <w:uiPriority w:val="34"/>
    <w:qFormat/>
    <w:rsid w:val="0045346D"/>
    <w:pPr>
      <w:ind w:left="720"/>
      <w:contextualSpacing/>
    </w:pPr>
    <w:rPr>
      <w:rFonts w:asciiTheme="minorHAnsi" w:eastAsiaTheme="minorHAnsi" w:hAnsiTheme="minorHAnsi" w:cstheme="minorBidi"/>
      <w:lang w:val="ru-RU" w:eastAsia="en-US"/>
    </w:rPr>
  </w:style>
  <w:style w:type="character" w:customStyle="1" w:styleId="12">
    <w:name w:val="Основной текст Знак1"/>
    <w:link w:val="ab"/>
    <w:uiPriority w:val="99"/>
    <w:locked/>
    <w:rsid w:val="00033164"/>
    <w:rPr>
      <w:rFonts w:ascii="Times New Roman" w:hAnsi="Times New Roman" w:cs="Times New Roman"/>
      <w:sz w:val="21"/>
      <w:szCs w:val="21"/>
      <w:shd w:val="clear" w:color="auto" w:fill="FFFFFF"/>
    </w:rPr>
  </w:style>
  <w:style w:type="paragraph" w:styleId="ab">
    <w:name w:val="Body Text"/>
    <w:basedOn w:val="a"/>
    <w:link w:val="12"/>
    <w:uiPriority w:val="99"/>
    <w:rsid w:val="00033164"/>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c">
    <w:name w:val="Основной текст Знак"/>
    <w:basedOn w:val="a0"/>
    <w:uiPriority w:val="99"/>
    <w:semiHidden/>
    <w:rsid w:val="00033164"/>
  </w:style>
  <w:style w:type="character" w:customStyle="1" w:styleId="21">
    <w:name w:val="Основной текст (2)_"/>
    <w:link w:val="210"/>
    <w:uiPriority w:val="99"/>
    <w:locked/>
    <w:rsid w:val="00116B3E"/>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116B3E"/>
    <w:pPr>
      <w:widowControl w:val="0"/>
      <w:shd w:val="clear" w:color="auto" w:fill="FFFFFF"/>
      <w:spacing w:after="0" w:line="307" w:lineRule="exact"/>
      <w:jc w:val="center"/>
    </w:pPr>
    <w:rPr>
      <w:rFonts w:ascii="Times New Roman" w:hAnsi="Times New Roman" w:cs="Times New Roman"/>
      <w:b/>
      <w:bCs/>
      <w:sz w:val="26"/>
      <w:szCs w:val="26"/>
    </w:rPr>
  </w:style>
  <w:style w:type="character" w:styleId="ad">
    <w:name w:val="Strong"/>
    <w:basedOn w:val="a0"/>
    <w:uiPriority w:val="22"/>
    <w:qFormat/>
    <w:rsid w:val="00FD5C49"/>
    <w:rPr>
      <w:b/>
      <w:bCs/>
    </w:rPr>
  </w:style>
  <w:style w:type="paragraph" w:styleId="ae">
    <w:name w:val="Balloon Text"/>
    <w:basedOn w:val="a"/>
    <w:link w:val="af"/>
    <w:uiPriority w:val="99"/>
    <w:semiHidden/>
    <w:unhideWhenUsed/>
    <w:rsid w:val="002E235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E235E"/>
    <w:rPr>
      <w:rFonts w:ascii="Segoe UI" w:hAnsi="Segoe UI" w:cs="Segoe UI"/>
      <w:sz w:val="18"/>
      <w:szCs w:val="18"/>
    </w:rPr>
  </w:style>
  <w:style w:type="character" w:styleId="af0">
    <w:name w:val="Subtle Reference"/>
    <w:basedOn w:val="a0"/>
    <w:uiPriority w:val="31"/>
    <w:qFormat/>
    <w:rsid w:val="009C0F13"/>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13504187">
      <w:bodyDiv w:val="1"/>
      <w:marLeft w:val="0"/>
      <w:marRight w:val="0"/>
      <w:marTop w:val="0"/>
      <w:marBottom w:val="0"/>
      <w:divBdr>
        <w:top w:val="none" w:sz="0" w:space="0" w:color="auto"/>
        <w:left w:val="none" w:sz="0" w:space="0" w:color="auto"/>
        <w:bottom w:val="none" w:sz="0" w:space="0" w:color="auto"/>
        <w:right w:val="none" w:sz="0" w:space="0" w:color="auto"/>
      </w:divBdr>
    </w:div>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9675">
      <w:bodyDiv w:val="1"/>
      <w:marLeft w:val="0"/>
      <w:marRight w:val="0"/>
      <w:marTop w:val="0"/>
      <w:marBottom w:val="0"/>
      <w:divBdr>
        <w:top w:val="none" w:sz="0" w:space="0" w:color="auto"/>
        <w:left w:val="none" w:sz="0" w:space="0" w:color="auto"/>
        <w:bottom w:val="none" w:sz="0" w:space="0" w:color="auto"/>
        <w:right w:val="none" w:sz="0" w:space="0" w:color="auto"/>
      </w:divBdr>
    </w:div>
    <w:div w:id="476344451">
      <w:bodyDiv w:val="1"/>
      <w:marLeft w:val="0"/>
      <w:marRight w:val="0"/>
      <w:marTop w:val="0"/>
      <w:marBottom w:val="0"/>
      <w:divBdr>
        <w:top w:val="none" w:sz="0" w:space="0" w:color="auto"/>
        <w:left w:val="none" w:sz="0" w:space="0" w:color="auto"/>
        <w:bottom w:val="none" w:sz="0" w:space="0" w:color="auto"/>
        <w:right w:val="none" w:sz="0" w:space="0" w:color="auto"/>
      </w:divBdr>
    </w:div>
    <w:div w:id="541987852">
      <w:bodyDiv w:val="1"/>
      <w:marLeft w:val="0"/>
      <w:marRight w:val="0"/>
      <w:marTop w:val="0"/>
      <w:marBottom w:val="0"/>
      <w:divBdr>
        <w:top w:val="none" w:sz="0" w:space="0" w:color="auto"/>
        <w:left w:val="none" w:sz="0" w:space="0" w:color="auto"/>
        <w:bottom w:val="none" w:sz="0" w:space="0" w:color="auto"/>
        <w:right w:val="none" w:sz="0" w:space="0" w:color="auto"/>
      </w:divBdr>
    </w:div>
    <w:div w:id="1021128665">
      <w:bodyDiv w:val="1"/>
      <w:marLeft w:val="0"/>
      <w:marRight w:val="0"/>
      <w:marTop w:val="0"/>
      <w:marBottom w:val="0"/>
      <w:divBdr>
        <w:top w:val="none" w:sz="0" w:space="0" w:color="auto"/>
        <w:left w:val="none" w:sz="0" w:space="0" w:color="auto"/>
        <w:bottom w:val="none" w:sz="0" w:space="0" w:color="auto"/>
        <w:right w:val="none" w:sz="0" w:space="0" w:color="auto"/>
      </w:divBdr>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078658">
      <w:bodyDiv w:val="1"/>
      <w:marLeft w:val="0"/>
      <w:marRight w:val="0"/>
      <w:marTop w:val="0"/>
      <w:marBottom w:val="0"/>
      <w:divBdr>
        <w:top w:val="none" w:sz="0" w:space="0" w:color="auto"/>
        <w:left w:val="none" w:sz="0" w:space="0" w:color="auto"/>
        <w:bottom w:val="none" w:sz="0" w:space="0" w:color="auto"/>
        <w:right w:val="none" w:sz="0" w:space="0" w:color="auto"/>
      </w:divBdr>
    </w:div>
    <w:div w:id="1337001838">
      <w:bodyDiv w:val="1"/>
      <w:marLeft w:val="0"/>
      <w:marRight w:val="0"/>
      <w:marTop w:val="0"/>
      <w:marBottom w:val="0"/>
      <w:divBdr>
        <w:top w:val="none" w:sz="0" w:space="0" w:color="auto"/>
        <w:left w:val="none" w:sz="0" w:space="0" w:color="auto"/>
        <w:bottom w:val="none" w:sz="0" w:space="0" w:color="auto"/>
        <w:right w:val="none" w:sz="0" w:space="0" w:color="auto"/>
      </w:divBdr>
    </w:div>
    <w:div w:id="1414081329">
      <w:bodyDiv w:val="1"/>
      <w:marLeft w:val="0"/>
      <w:marRight w:val="0"/>
      <w:marTop w:val="0"/>
      <w:marBottom w:val="0"/>
      <w:divBdr>
        <w:top w:val="none" w:sz="0" w:space="0" w:color="auto"/>
        <w:left w:val="none" w:sz="0" w:space="0" w:color="auto"/>
        <w:bottom w:val="none" w:sz="0" w:space="0" w:color="auto"/>
        <w:right w:val="none" w:sz="0" w:space="0" w:color="auto"/>
      </w:divBdr>
    </w:div>
    <w:div w:id="1417941023">
      <w:bodyDiv w:val="1"/>
      <w:marLeft w:val="0"/>
      <w:marRight w:val="0"/>
      <w:marTop w:val="0"/>
      <w:marBottom w:val="0"/>
      <w:divBdr>
        <w:top w:val="none" w:sz="0" w:space="0" w:color="auto"/>
        <w:left w:val="none" w:sz="0" w:space="0" w:color="auto"/>
        <w:bottom w:val="none" w:sz="0" w:space="0" w:color="auto"/>
        <w:right w:val="none" w:sz="0" w:space="0" w:color="auto"/>
      </w:divBdr>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1583417956">
      <w:bodyDiv w:val="1"/>
      <w:marLeft w:val="0"/>
      <w:marRight w:val="0"/>
      <w:marTop w:val="0"/>
      <w:marBottom w:val="0"/>
      <w:divBdr>
        <w:top w:val="none" w:sz="0" w:space="0" w:color="auto"/>
        <w:left w:val="none" w:sz="0" w:space="0" w:color="auto"/>
        <w:bottom w:val="none" w:sz="0" w:space="0" w:color="auto"/>
        <w:right w:val="none" w:sz="0" w:space="0" w:color="auto"/>
      </w:divBdr>
    </w:div>
    <w:div w:id="1598951013">
      <w:bodyDiv w:val="1"/>
      <w:marLeft w:val="0"/>
      <w:marRight w:val="0"/>
      <w:marTop w:val="0"/>
      <w:marBottom w:val="0"/>
      <w:divBdr>
        <w:top w:val="none" w:sz="0" w:space="0" w:color="auto"/>
        <w:left w:val="none" w:sz="0" w:space="0" w:color="auto"/>
        <w:bottom w:val="none" w:sz="0" w:space="0" w:color="auto"/>
        <w:right w:val="none" w:sz="0" w:space="0" w:color="auto"/>
      </w:divBdr>
    </w:div>
    <w:div w:id="1944453424">
      <w:bodyDiv w:val="1"/>
      <w:marLeft w:val="0"/>
      <w:marRight w:val="0"/>
      <w:marTop w:val="0"/>
      <w:marBottom w:val="0"/>
      <w:divBdr>
        <w:top w:val="none" w:sz="0" w:space="0" w:color="auto"/>
        <w:left w:val="none" w:sz="0" w:space="0" w:color="auto"/>
        <w:bottom w:val="none" w:sz="0" w:space="0" w:color="auto"/>
        <w:right w:val="none" w:sz="0" w:space="0" w:color="auto"/>
      </w:divBdr>
    </w:div>
    <w:div w:id="2047678414">
      <w:bodyDiv w:val="1"/>
      <w:marLeft w:val="0"/>
      <w:marRight w:val="0"/>
      <w:marTop w:val="0"/>
      <w:marBottom w:val="0"/>
      <w:divBdr>
        <w:top w:val="none" w:sz="0" w:space="0" w:color="auto"/>
        <w:left w:val="none" w:sz="0" w:space="0" w:color="auto"/>
        <w:bottom w:val="none" w:sz="0" w:space="0" w:color="auto"/>
        <w:right w:val="none" w:sz="0" w:space="0" w:color="auto"/>
      </w:divBdr>
      <w:divsChild>
        <w:div w:id="441342829">
          <w:marLeft w:val="0"/>
          <w:marRight w:val="0"/>
          <w:marTop w:val="0"/>
          <w:marBottom w:val="0"/>
          <w:divBdr>
            <w:top w:val="none" w:sz="0" w:space="0" w:color="auto"/>
            <w:left w:val="none" w:sz="0" w:space="0" w:color="auto"/>
            <w:bottom w:val="none" w:sz="0" w:space="0" w:color="auto"/>
            <w:right w:val="none" w:sz="0" w:space="0" w:color="auto"/>
          </w:divBdr>
          <w:divsChild>
            <w:div w:id="432555167">
              <w:marLeft w:val="0"/>
              <w:marRight w:val="0"/>
              <w:marTop w:val="0"/>
              <w:marBottom w:val="0"/>
              <w:divBdr>
                <w:top w:val="none" w:sz="0" w:space="0" w:color="auto"/>
                <w:left w:val="single" w:sz="6" w:space="0" w:color="ABBDDA"/>
                <w:bottom w:val="none" w:sz="0" w:space="0" w:color="auto"/>
                <w:right w:val="none" w:sz="0" w:space="0" w:color="auto"/>
              </w:divBdr>
              <w:divsChild>
                <w:div w:id="576214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ED768-E215-4DCB-86D2-AF5B9FD5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3666</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WINDESIGN</cp:lastModifiedBy>
  <cp:revision>2</cp:revision>
  <cp:lastPrinted>2020-03-17T08:32:00Z</cp:lastPrinted>
  <dcterms:created xsi:type="dcterms:W3CDTF">2020-04-14T06:48:00Z</dcterms:created>
  <dcterms:modified xsi:type="dcterms:W3CDTF">2020-04-14T06:48:00Z</dcterms:modified>
</cp:coreProperties>
</file>