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C42" w:rsidRPr="007C3C2F" w:rsidRDefault="00EF0C42" w:rsidP="00F40F34">
      <w:pPr>
        <w:shd w:val="clear" w:color="auto" w:fill="FFFFFF"/>
        <w:spacing w:after="0" w:line="240" w:lineRule="auto"/>
        <w:jc w:val="center"/>
        <w:rPr>
          <w:rFonts w:ascii="Arial" w:eastAsia="Times New Roman" w:hAnsi="Arial" w:cs="Arial"/>
          <w:b/>
          <w:bCs/>
          <w:sz w:val="24"/>
          <w:szCs w:val="24"/>
        </w:rPr>
      </w:pPr>
    </w:p>
    <w:p w:rsidR="00D0395D" w:rsidRPr="007C3C2F" w:rsidRDefault="00D0395D" w:rsidP="00F40F34">
      <w:pPr>
        <w:shd w:val="clear" w:color="auto" w:fill="FFFFFF"/>
        <w:spacing w:after="0" w:line="240" w:lineRule="auto"/>
        <w:jc w:val="center"/>
        <w:rPr>
          <w:rFonts w:ascii="Arial" w:eastAsia="Times New Roman" w:hAnsi="Arial" w:cs="Arial"/>
          <w:sz w:val="24"/>
          <w:szCs w:val="24"/>
        </w:rPr>
      </w:pPr>
      <w:r w:rsidRPr="007C3C2F">
        <w:rPr>
          <w:rFonts w:ascii="Arial" w:eastAsia="Times New Roman" w:hAnsi="Arial" w:cs="Arial"/>
          <w:b/>
          <w:bCs/>
          <w:sz w:val="24"/>
          <w:szCs w:val="24"/>
        </w:rPr>
        <w:t>AZƏRBAYCAN RESPUBLİKASI ADINDAN</w:t>
      </w:r>
    </w:p>
    <w:p w:rsidR="00D0395D" w:rsidRPr="007C3C2F" w:rsidRDefault="00D0395D" w:rsidP="00F40F34">
      <w:pPr>
        <w:pStyle w:val="1"/>
        <w:spacing w:before="0" w:after="0"/>
        <w:jc w:val="center"/>
        <w:rPr>
          <w:sz w:val="24"/>
          <w:szCs w:val="24"/>
        </w:rPr>
      </w:pPr>
    </w:p>
    <w:p w:rsidR="00D0395D" w:rsidRPr="007C3C2F" w:rsidRDefault="00D0395D" w:rsidP="00F40F34">
      <w:pPr>
        <w:pStyle w:val="1"/>
        <w:spacing w:before="0" w:after="0"/>
        <w:jc w:val="center"/>
        <w:rPr>
          <w:sz w:val="24"/>
          <w:szCs w:val="24"/>
        </w:rPr>
      </w:pPr>
      <w:r w:rsidRPr="007C3C2F">
        <w:rPr>
          <w:sz w:val="24"/>
          <w:szCs w:val="24"/>
        </w:rPr>
        <w:t>Azərbaycan Respublikası</w:t>
      </w:r>
    </w:p>
    <w:p w:rsidR="00D0395D" w:rsidRPr="007C3C2F" w:rsidRDefault="00D0395D" w:rsidP="00F40F34">
      <w:pPr>
        <w:pStyle w:val="1"/>
        <w:spacing w:before="0" w:after="0"/>
        <w:jc w:val="center"/>
        <w:rPr>
          <w:bCs w:val="0"/>
          <w:sz w:val="24"/>
          <w:szCs w:val="24"/>
        </w:rPr>
      </w:pPr>
      <w:r w:rsidRPr="007C3C2F">
        <w:rPr>
          <w:sz w:val="24"/>
          <w:szCs w:val="24"/>
        </w:rPr>
        <w:t>Konstitusiya Məhkəməsi Plenumunun</w:t>
      </w:r>
    </w:p>
    <w:p w:rsidR="00D0395D" w:rsidRPr="007C3C2F" w:rsidRDefault="00D0395D" w:rsidP="00F40F34">
      <w:pPr>
        <w:pStyle w:val="1"/>
        <w:spacing w:before="0" w:after="0"/>
        <w:jc w:val="center"/>
        <w:rPr>
          <w:sz w:val="24"/>
          <w:szCs w:val="24"/>
        </w:rPr>
      </w:pPr>
    </w:p>
    <w:p w:rsidR="00D0395D" w:rsidRPr="007C3C2F" w:rsidRDefault="00D0395D" w:rsidP="00F40F34">
      <w:pPr>
        <w:pStyle w:val="1"/>
        <w:spacing w:before="0" w:after="0"/>
        <w:jc w:val="center"/>
        <w:rPr>
          <w:sz w:val="24"/>
          <w:szCs w:val="24"/>
        </w:rPr>
      </w:pPr>
      <w:r w:rsidRPr="007C3C2F">
        <w:rPr>
          <w:sz w:val="24"/>
          <w:szCs w:val="24"/>
        </w:rPr>
        <w:t>Q Ə R A R I</w:t>
      </w:r>
    </w:p>
    <w:p w:rsidR="00D0395D" w:rsidRPr="007C3C2F" w:rsidRDefault="00D0395D" w:rsidP="00F40F34">
      <w:pPr>
        <w:spacing w:after="0" w:line="240" w:lineRule="auto"/>
        <w:jc w:val="center"/>
        <w:rPr>
          <w:rFonts w:ascii="Arial" w:hAnsi="Arial" w:cs="Arial"/>
          <w:sz w:val="24"/>
          <w:szCs w:val="24"/>
        </w:rPr>
      </w:pPr>
    </w:p>
    <w:p w:rsidR="00F40F34" w:rsidRPr="007C3C2F" w:rsidRDefault="00F40F34" w:rsidP="00F40F34">
      <w:pPr>
        <w:spacing w:after="0" w:line="240" w:lineRule="auto"/>
        <w:jc w:val="center"/>
        <w:rPr>
          <w:rFonts w:ascii="Arial" w:hAnsi="Arial" w:cs="Arial"/>
          <w:sz w:val="24"/>
          <w:szCs w:val="24"/>
        </w:rPr>
      </w:pPr>
    </w:p>
    <w:p w:rsidR="00D0395D" w:rsidRPr="0017399E" w:rsidRDefault="00D0395D" w:rsidP="001367F5">
      <w:pPr>
        <w:spacing w:after="0" w:line="240" w:lineRule="auto"/>
        <w:jc w:val="center"/>
        <w:rPr>
          <w:rFonts w:ascii="Arial" w:hAnsi="Arial" w:cs="Arial"/>
          <w:i/>
          <w:sz w:val="24"/>
          <w:szCs w:val="24"/>
        </w:rPr>
      </w:pPr>
      <w:proofErr w:type="spellStart"/>
      <w:r w:rsidRPr="0017399E">
        <w:rPr>
          <w:rFonts w:ascii="Arial" w:hAnsi="Arial" w:cs="Arial"/>
          <w:i/>
          <w:sz w:val="24"/>
          <w:szCs w:val="24"/>
        </w:rPr>
        <w:t>“Lider</w:t>
      </w:r>
      <w:proofErr w:type="spellEnd"/>
      <w:r w:rsidR="00130632" w:rsidRPr="0017399E">
        <w:rPr>
          <w:rFonts w:ascii="Arial" w:hAnsi="Arial" w:cs="Arial"/>
          <w:i/>
          <w:sz w:val="24"/>
          <w:szCs w:val="24"/>
        </w:rPr>
        <w:t xml:space="preserve"> </w:t>
      </w:r>
      <w:proofErr w:type="spellStart"/>
      <w:r w:rsidRPr="0017399E">
        <w:rPr>
          <w:rFonts w:ascii="Arial" w:hAnsi="Arial" w:cs="Arial"/>
          <w:i/>
          <w:sz w:val="24"/>
          <w:szCs w:val="24"/>
        </w:rPr>
        <w:t>Monolit”</w:t>
      </w:r>
      <w:proofErr w:type="spellEnd"/>
      <w:r w:rsidRPr="0017399E">
        <w:rPr>
          <w:rFonts w:ascii="Arial" w:hAnsi="Arial" w:cs="Arial"/>
          <w:i/>
          <w:sz w:val="24"/>
          <w:szCs w:val="24"/>
        </w:rPr>
        <w:t xml:space="preserve"> Məhdud Məsuliyyətli Cəmiyyətin</w:t>
      </w:r>
      <w:r w:rsidR="00F40F34" w:rsidRPr="0017399E">
        <w:rPr>
          <w:rFonts w:ascii="Arial" w:hAnsi="Arial" w:cs="Arial"/>
          <w:i/>
          <w:sz w:val="24"/>
          <w:szCs w:val="24"/>
        </w:rPr>
        <w:t>in</w:t>
      </w:r>
      <w:r w:rsidRPr="0017399E">
        <w:rPr>
          <w:rFonts w:ascii="Arial" w:hAnsi="Arial" w:cs="Arial"/>
          <w:i/>
          <w:sz w:val="24"/>
          <w:szCs w:val="24"/>
        </w:rPr>
        <w:t xml:space="preserve"> şikayəti üzrə</w:t>
      </w:r>
    </w:p>
    <w:p w:rsidR="00D0395D" w:rsidRPr="0017399E" w:rsidRDefault="00D0395D" w:rsidP="001367F5">
      <w:pPr>
        <w:spacing w:after="0" w:line="240" w:lineRule="auto"/>
        <w:jc w:val="center"/>
        <w:rPr>
          <w:rFonts w:ascii="Arial" w:hAnsi="Arial" w:cs="Arial"/>
          <w:i/>
          <w:sz w:val="24"/>
          <w:szCs w:val="24"/>
        </w:rPr>
      </w:pPr>
      <w:r w:rsidRPr="0017399E">
        <w:rPr>
          <w:rFonts w:ascii="Arial" w:hAnsi="Arial" w:cs="Arial"/>
          <w:i/>
          <w:sz w:val="24"/>
          <w:szCs w:val="24"/>
        </w:rPr>
        <w:t>Azərbaycan Respublikası Ali Məhkəməsinin İnzibati-İqtisadi Kollegiyasının</w:t>
      </w:r>
    </w:p>
    <w:p w:rsidR="00D0395D" w:rsidRPr="0017399E" w:rsidRDefault="00D0395D" w:rsidP="001367F5">
      <w:pPr>
        <w:spacing w:after="0" w:line="240" w:lineRule="auto"/>
        <w:jc w:val="center"/>
        <w:rPr>
          <w:rFonts w:ascii="Arial" w:hAnsi="Arial" w:cs="Arial"/>
          <w:i/>
          <w:sz w:val="24"/>
          <w:szCs w:val="24"/>
        </w:rPr>
      </w:pPr>
      <w:r w:rsidRPr="0017399E">
        <w:rPr>
          <w:rFonts w:ascii="Arial" w:hAnsi="Arial" w:cs="Arial"/>
          <w:i/>
          <w:sz w:val="24"/>
          <w:szCs w:val="24"/>
        </w:rPr>
        <w:t>27 fevral 2019-cu il tarixli qərarının Azərbaycan Respublikası</w:t>
      </w:r>
      <w:r w:rsidR="00942FEA" w:rsidRPr="0017399E">
        <w:rPr>
          <w:rFonts w:ascii="Arial" w:hAnsi="Arial" w:cs="Arial"/>
          <w:i/>
          <w:sz w:val="24"/>
          <w:szCs w:val="24"/>
        </w:rPr>
        <w:t>nın</w:t>
      </w:r>
      <w:r w:rsidRPr="0017399E">
        <w:rPr>
          <w:rFonts w:ascii="Arial" w:hAnsi="Arial" w:cs="Arial"/>
          <w:i/>
          <w:sz w:val="24"/>
          <w:szCs w:val="24"/>
        </w:rPr>
        <w:t xml:space="preserve"> Konstitusiyasına və qanunlarına uyğunluğunun </w:t>
      </w:r>
      <w:proofErr w:type="spellStart"/>
      <w:r w:rsidRPr="0017399E">
        <w:rPr>
          <w:rFonts w:ascii="Arial" w:hAnsi="Arial" w:cs="Arial"/>
          <w:i/>
          <w:sz w:val="24"/>
          <w:szCs w:val="24"/>
        </w:rPr>
        <w:t>yoxlanılmasına</w:t>
      </w:r>
      <w:proofErr w:type="spellEnd"/>
      <w:r w:rsidRPr="0017399E">
        <w:rPr>
          <w:rFonts w:ascii="Arial" w:hAnsi="Arial" w:cs="Arial"/>
          <w:i/>
          <w:sz w:val="24"/>
          <w:szCs w:val="24"/>
        </w:rPr>
        <w:t xml:space="preserve"> dair</w:t>
      </w:r>
    </w:p>
    <w:p w:rsidR="00D0395D" w:rsidRPr="007C3C2F" w:rsidRDefault="00D0395D" w:rsidP="001367F5">
      <w:pPr>
        <w:spacing w:after="0" w:line="240" w:lineRule="auto"/>
        <w:jc w:val="center"/>
        <w:rPr>
          <w:rFonts w:ascii="Arial" w:hAnsi="Arial" w:cs="Arial"/>
          <w:b/>
          <w:sz w:val="24"/>
          <w:szCs w:val="24"/>
        </w:rPr>
      </w:pPr>
    </w:p>
    <w:p w:rsidR="00D0395D" w:rsidRPr="007C3C2F" w:rsidRDefault="00D0395D" w:rsidP="00F40F34">
      <w:pPr>
        <w:spacing w:after="0" w:line="240" w:lineRule="auto"/>
        <w:ind w:firstLine="567"/>
        <w:jc w:val="center"/>
        <w:rPr>
          <w:rFonts w:ascii="Arial" w:hAnsi="Arial" w:cs="Arial"/>
          <w:b/>
          <w:sz w:val="24"/>
          <w:szCs w:val="24"/>
        </w:rPr>
      </w:pPr>
    </w:p>
    <w:p w:rsidR="00D0395D" w:rsidRPr="007C3C2F" w:rsidRDefault="0047056A" w:rsidP="00130632">
      <w:pPr>
        <w:spacing w:after="0" w:line="240" w:lineRule="auto"/>
        <w:jc w:val="center"/>
        <w:rPr>
          <w:rFonts w:ascii="Arial" w:hAnsi="Arial" w:cs="Arial"/>
          <w:b/>
          <w:sz w:val="24"/>
          <w:szCs w:val="24"/>
        </w:rPr>
      </w:pPr>
      <w:r w:rsidRPr="007C3C2F">
        <w:rPr>
          <w:rFonts w:ascii="Arial" w:hAnsi="Arial" w:cs="Arial"/>
          <w:b/>
          <w:sz w:val="24"/>
          <w:szCs w:val="24"/>
        </w:rPr>
        <w:t>17 fevral</w:t>
      </w:r>
      <w:r w:rsidR="00D0395D" w:rsidRPr="007C3C2F">
        <w:rPr>
          <w:rFonts w:ascii="Arial" w:hAnsi="Arial" w:cs="Arial"/>
          <w:b/>
          <w:sz w:val="24"/>
          <w:szCs w:val="24"/>
        </w:rPr>
        <w:t xml:space="preserve"> 2020-ci il</w:t>
      </w:r>
      <w:r w:rsidR="00130632">
        <w:rPr>
          <w:rFonts w:ascii="Arial" w:hAnsi="Arial" w:cs="Arial"/>
          <w:b/>
          <w:sz w:val="24"/>
          <w:szCs w:val="24"/>
        </w:rPr>
        <w:tab/>
      </w:r>
      <w:r w:rsidR="00130632">
        <w:rPr>
          <w:rFonts w:ascii="Arial" w:hAnsi="Arial" w:cs="Arial"/>
          <w:b/>
          <w:sz w:val="24"/>
          <w:szCs w:val="24"/>
        </w:rPr>
        <w:tab/>
      </w:r>
      <w:r w:rsidR="00130632">
        <w:rPr>
          <w:rFonts w:ascii="Arial" w:hAnsi="Arial" w:cs="Arial"/>
          <w:b/>
          <w:sz w:val="24"/>
          <w:szCs w:val="24"/>
        </w:rPr>
        <w:tab/>
      </w:r>
      <w:r w:rsidR="00130632">
        <w:rPr>
          <w:rFonts w:ascii="Arial" w:hAnsi="Arial" w:cs="Arial"/>
          <w:b/>
          <w:sz w:val="24"/>
          <w:szCs w:val="24"/>
        </w:rPr>
        <w:tab/>
      </w:r>
      <w:r w:rsidR="00130632">
        <w:rPr>
          <w:rFonts w:ascii="Arial" w:hAnsi="Arial" w:cs="Arial"/>
          <w:b/>
          <w:sz w:val="24"/>
          <w:szCs w:val="24"/>
        </w:rPr>
        <w:tab/>
      </w:r>
      <w:r w:rsidR="00130632">
        <w:rPr>
          <w:rFonts w:ascii="Arial" w:hAnsi="Arial" w:cs="Arial"/>
          <w:b/>
          <w:sz w:val="24"/>
          <w:szCs w:val="24"/>
        </w:rPr>
        <w:tab/>
      </w:r>
      <w:r w:rsidR="00130632">
        <w:rPr>
          <w:rFonts w:ascii="Arial" w:hAnsi="Arial" w:cs="Arial"/>
          <w:b/>
          <w:sz w:val="24"/>
          <w:szCs w:val="24"/>
        </w:rPr>
        <w:tab/>
      </w:r>
      <w:r w:rsidR="001F5FB8">
        <w:rPr>
          <w:rFonts w:ascii="Arial" w:hAnsi="Arial" w:cs="Arial"/>
          <w:b/>
          <w:sz w:val="24"/>
          <w:szCs w:val="24"/>
        </w:rPr>
        <w:t xml:space="preserve">        </w:t>
      </w:r>
      <w:r w:rsidR="00D0395D" w:rsidRPr="007C3C2F">
        <w:rPr>
          <w:rFonts w:ascii="Arial" w:hAnsi="Arial" w:cs="Arial"/>
          <w:b/>
          <w:sz w:val="24"/>
          <w:szCs w:val="24"/>
        </w:rPr>
        <w:t>Bakı şəhəri</w:t>
      </w:r>
    </w:p>
    <w:p w:rsidR="00D0395D" w:rsidRPr="007C3C2F" w:rsidRDefault="00D0395D" w:rsidP="00F40F34">
      <w:pPr>
        <w:pStyle w:val="3"/>
        <w:spacing w:after="0" w:line="240" w:lineRule="auto"/>
        <w:ind w:left="0" w:firstLine="567"/>
        <w:jc w:val="both"/>
        <w:rPr>
          <w:rFonts w:ascii="Arial" w:hAnsi="Arial" w:cs="Arial"/>
          <w:sz w:val="24"/>
          <w:szCs w:val="24"/>
        </w:rPr>
      </w:pPr>
    </w:p>
    <w:p w:rsidR="00D0395D" w:rsidRPr="007C3C2F" w:rsidRDefault="00D0395D" w:rsidP="00F40F34">
      <w:pPr>
        <w:spacing w:after="0" w:line="240" w:lineRule="auto"/>
        <w:ind w:firstLine="567"/>
        <w:jc w:val="both"/>
        <w:rPr>
          <w:rFonts w:ascii="Arial" w:eastAsia="Times New Roman" w:hAnsi="Arial" w:cs="Arial"/>
          <w:sz w:val="24"/>
          <w:szCs w:val="24"/>
        </w:rPr>
      </w:pPr>
      <w:r w:rsidRPr="007C3C2F">
        <w:rPr>
          <w:rFonts w:ascii="Arial" w:eastAsia="Times New Roman" w:hAnsi="Arial" w:cs="Arial"/>
          <w:sz w:val="24"/>
          <w:szCs w:val="24"/>
        </w:rPr>
        <w:t xml:space="preserve">Azərbaycan Respublikası Konstitusiya Məhkəməsinin Plenumu Fərhad </w:t>
      </w:r>
      <w:proofErr w:type="spellStart"/>
      <w:r w:rsidRPr="007C3C2F">
        <w:rPr>
          <w:rFonts w:ascii="Arial" w:eastAsia="Times New Roman" w:hAnsi="Arial" w:cs="Arial"/>
          <w:sz w:val="24"/>
          <w:szCs w:val="24"/>
        </w:rPr>
        <w:t>Abdullayev</w:t>
      </w:r>
      <w:proofErr w:type="spellEnd"/>
      <w:r w:rsidRPr="007C3C2F">
        <w:rPr>
          <w:rFonts w:ascii="Arial" w:eastAsia="Times New Roman" w:hAnsi="Arial" w:cs="Arial"/>
          <w:sz w:val="24"/>
          <w:szCs w:val="24"/>
        </w:rPr>
        <w:t xml:space="preserve"> (sədr), Sona </w:t>
      </w:r>
      <w:proofErr w:type="spellStart"/>
      <w:r w:rsidRPr="007C3C2F">
        <w:rPr>
          <w:rFonts w:ascii="Arial" w:eastAsia="Times New Roman" w:hAnsi="Arial" w:cs="Arial"/>
          <w:sz w:val="24"/>
          <w:szCs w:val="24"/>
        </w:rPr>
        <w:t>Salmanova</w:t>
      </w:r>
      <w:proofErr w:type="spellEnd"/>
      <w:r w:rsidRPr="007C3C2F">
        <w:rPr>
          <w:rFonts w:ascii="Arial" w:eastAsia="Times New Roman" w:hAnsi="Arial" w:cs="Arial"/>
          <w:sz w:val="24"/>
          <w:szCs w:val="24"/>
        </w:rPr>
        <w:t>,</w:t>
      </w:r>
      <w:r w:rsidRPr="007C3C2F">
        <w:rPr>
          <w:rFonts w:ascii="Arial" w:hAnsi="Arial" w:cs="Arial"/>
          <w:sz w:val="24"/>
          <w:szCs w:val="24"/>
        </w:rPr>
        <w:t xml:space="preserve"> Südabə Həsənova, Rövşən İsmayılov, Ceyhun </w:t>
      </w:r>
      <w:proofErr w:type="spellStart"/>
      <w:r w:rsidRPr="007C3C2F">
        <w:rPr>
          <w:rFonts w:ascii="Arial" w:hAnsi="Arial" w:cs="Arial"/>
          <w:sz w:val="24"/>
          <w:szCs w:val="24"/>
        </w:rPr>
        <w:t>Qaracayev</w:t>
      </w:r>
      <w:proofErr w:type="spellEnd"/>
      <w:r w:rsidRPr="007C3C2F">
        <w:rPr>
          <w:rFonts w:ascii="Arial" w:hAnsi="Arial" w:cs="Arial"/>
          <w:sz w:val="24"/>
          <w:szCs w:val="24"/>
        </w:rPr>
        <w:t xml:space="preserve"> </w:t>
      </w:r>
      <w:r w:rsidRPr="007C3C2F">
        <w:rPr>
          <w:rFonts w:ascii="Arial" w:eastAsia="Times New Roman" w:hAnsi="Arial" w:cs="Arial"/>
          <w:sz w:val="24"/>
          <w:szCs w:val="24"/>
        </w:rPr>
        <w:t xml:space="preserve">(məruzəçi-hakim), Rafael </w:t>
      </w:r>
      <w:proofErr w:type="spellStart"/>
      <w:r w:rsidRPr="007C3C2F">
        <w:rPr>
          <w:rFonts w:ascii="Arial" w:eastAsia="Times New Roman" w:hAnsi="Arial" w:cs="Arial"/>
          <w:sz w:val="24"/>
          <w:szCs w:val="24"/>
        </w:rPr>
        <w:t>Qvaladze</w:t>
      </w:r>
      <w:proofErr w:type="spellEnd"/>
      <w:r w:rsidRPr="007C3C2F">
        <w:rPr>
          <w:rFonts w:ascii="Arial" w:eastAsia="Times New Roman" w:hAnsi="Arial" w:cs="Arial"/>
          <w:sz w:val="24"/>
          <w:szCs w:val="24"/>
        </w:rPr>
        <w:t xml:space="preserve">, Mahir Muradov, İsa Nəcəfov və </w:t>
      </w:r>
      <w:proofErr w:type="spellStart"/>
      <w:r w:rsidRPr="007C3C2F">
        <w:rPr>
          <w:rFonts w:ascii="Arial" w:eastAsia="Times New Roman" w:hAnsi="Arial" w:cs="Arial"/>
          <w:sz w:val="24"/>
          <w:szCs w:val="24"/>
        </w:rPr>
        <w:t>Kamran</w:t>
      </w:r>
      <w:proofErr w:type="spellEnd"/>
      <w:r w:rsidRPr="007C3C2F">
        <w:rPr>
          <w:rFonts w:ascii="Arial" w:eastAsia="Times New Roman" w:hAnsi="Arial" w:cs="Arial"/>
          <w:sz w:val="24"/>
          <w:szCs w:val="24"/>
        </w:rPr>
        <w:t xml:space="preserve"> Şəfiyevdən ibarət tərkibdə,</w:t>
      </w:r>
    </w:p>
    <w:p w:rsidR="00D0395D" w:rsidRPr="007C3C2F" w:rsidRDefault="00D0395D" w:rsidP="00F40F34">
      <w:pPr>
        <w:spacing w:after="0" w:line="240" w:lineRule="auto"/>
        <w:ind w:firstLine="567"/>
        <w:jc w:val="both"/>
        <w:rPr>
          <w:rFonts w:ascii="Arial" w:eastAsia="Times New Roman" w:hAnsi="Arial" w:cs="Arial"/>
          <w:sz w:val="24"/>
          <w:szCs w:val="24"/>
        </w:rPr>
      </w:pPr>
      <w:r w:rsidRPr="007C3C2F">
        <w:rPr>
          <w:rFonts w:ascii="Arial" w:eastAsia="Times New Roman" w:hAnsi="Arial" w:cs="Arial"/>
          <w:sz w:val="24"/>
          <w:szCs w:val="24"/>
        </w:rPr>
        <w:t xml:space="preserve">məhkəmə katibi </w:t>
      </w:r>
      <w:proofErr w:type="spellStart"/>
      <w:r w:rsidRPr="007C3C2F">
        <w:rPr>
          <w:rFonts w:ascii="Arial" w:eastAsia="Times New Roman" w:hAnsi="Arial" w:cs="Arial"/>
          <w:sz w:val="24"/>
          <w:szCs w:val="24"/>
        </w:rPr>
        <w:t>Fəraid</w:t>
      </w:r>
      <w:proofErr w:type="spellEnd"/>
      <w:r w:rsidRPr="007C3C2F">
        <w:rPr>
          <w:rFonts w:ascii="Arial" w:eastAsia="Times New Roman" w:hAnsi="Arial" w:cs="Arial"/>
          <w:sz w:val="24"/>
          <w:szCs w:val="24"/>
        </w:rPr>
        <w:t xml:space="preserve"> Əliyevin,</w:t>
      </w:r>
    </w:p>
    <w:p w:rsidR="00D0395D" w:rsidRPr="007C3C2F" w:rsidRDefault="00D0395D" w:rsidP="00F40F34">
      <w:pPr>
        <w:spacing w:after="0" w:line="240" w:lineRule="auto"/>
        <w:ind w:firstLine="567"/>
        <w:jc w:val="both"/>
        <w:rPr>
          <w:rFonts w:ascii="Arial" w:hAnsi="Arial" w:cs="Arial"/>
          <w:sz w:val="24"/>
          <w:szCs w:val="24"/>
        </w:rPr>
      </w:pPr>
      <w:r w:rsidRPr="007C3C2F">
        <w:rPr>
          <w:rFonts w:ascii="Arial" w:eastAsia="Times New Roman" w:hAnsi="Arial" w:cs="Arial"/>
          <w:sz w:val="24"/>
          <w:szCs w:val="24"/>
        </w:rPr>
        <w:t xml:space="preserve">ərizəçi </w:t>
      </w:r>
      <w:proofErr w:type="spellStart"/>
      <w:r w:rsidRPr="007C3C2F">
        <w:rPr>
          <w:rFonts w:ascii="Arial" w:hAnsi="Arial" w:cs="Arial"/>
          <w:sz w:val="24"/>
          <w:szCs w:val="24"/>
        </w:rPr>
        <w:t>“Lider</w:t>
      </w:r>
      <w:proofErr w:type="spellEnd"/>
      <w:r w:rsidRPr="007C3C2F">
        <w:rPr>
          <w:rFonts w:ascii="Arial" w:hAnsi="Arial" w:cs="Arial"/>
          <w:sz w:val="24"/>
          <w:szCs w:val="24"/>
        </w:rPr>
        <w:t xml:space="preserve"> </w:t>
      </w:r>
      <w:proofErr w:type="spellStart"/>
      <w:r w:rsidRPr="007C3C2F">
        <w:rPr>
          <w:rFonts w:ascii="Arial" w:hAnsi="Arial" w:cs="Arial"/>
          <w:sz w:val="24"/>
          <w:szCs w:val="24"/>
        </w:rPr>
        <w:t>Monolit”</w:t>
      </w:r>
      <w:proofErr w:type="spellEnd"/>
      <w:r w:rsidRPr="007C3C2F">
        <w:rPr>
          <w:rFonts w:ascii="Arial" w:hAnsi="Arial" w:cs="Arial"/>
          <w:sz w:val="24"/>
          <w:szCs w:val="24"/>
        </w:rPr>
        <w:t xml:space="preserve"> Məhdud Məsuliyyətli Cəmiyyətin</w:t>
      </w:r>
      <w:r w:rsidR="00F40F34" w:rsidRPr="007C3C2F">
        <w:rPr>
          <w:rFonts w:ascii="Arial" w:hAnsi="Arial" w:cs="Arial"/>
          <w:sz w:val="24"/>
          <w:szCs w:val="24"/>
        </w:rPr>
        <w:t>in</w:t>
      </w:r>
      <w:r w:rsidRPr="007C3C2F">
        <w:rPr>
          <w:rFonts w:ascii="Arial" w:hAnsi="Arial" w:cs="Arial"/>
          <w:sz w:val="24"/>
          <w:szCs w:val="24"/>
        </w:rPr>
        <w:t xml:space="preserve"> vəkili Zaur Musayevin,</w:t>
      </w:r>
    </w:p>
    <w:p w:rsidR="00D0395D" w:rsidRPr="007C3C2F" w:rsidRDefault="00D0395D" w:rsidP="00F40F34">
      <w:pPr>
        <w:spacing w:after="0" w:line="240" w:lineRule="auto"/>
        <w:ind w:firstLine="567"/>
        <w:jc w:val="both"/>
        <w:rPr>
          <w:rFonts w:ascii="Arial" w:eastAsia="Times New Roman" w:hAnsi="Arial" w:cs="Arial"/>
          <w:sz w:val="24"/>
          <w:szCs w:val="24"/>
        </w:rPr>
      </w:pPr>
      <w:r w:rsidRPr="007C3C2F">
        <w:rPr>
          <w:rFonts w:ascii="Arial" w:hAnsi="Arial" w:cs="Arial"/>
          <w:sz w:val="24"/>
          <w:szCs w:val="24"/>
        </w:rPr>
        <w:t xml:space="preserve">ekspert Bakı Dövlət Universitetinin Hüquq fakültəsinin Mülki hüquq kafedrasının dosenti, hüquq üzrə fəlsəfə doktoru Sərvər Süleymanlının iştirakı ilə, </w:t>
      </w:r>
    </w:p>
    <w:p w:rsidR="00D0395D" w:rsidRPr="007C3C2F" w:rsidRDefault="00D0395D" w:rsidP="00F40F34">
      <w:pPr>
        <w:spacing w:after="0" w:line="240" w:lineRule="auto"/>
        <w:ind w:firstLine="567"/>
        <w:jc w:val="both"/>
        <w:rPr>
          <w:rFonts w:ascii="Arial" w:eastAsia="Times New Roman" w:hAnsi="Arial" w:cs="Arial"/>
          <w:sz w:val="24"/>
          <w:szCs w:val="24"/>
        </w:rPr>
      </w:pPr>
      <w:r w:rsidRPr="007C3C2F">
        <w:rPr>
          <w:rFonts w:ascii="Arial" w:eastAsia="Times New Roman" w:hAnsi="Arial" w:cs="Arial"/>
          <w:sz w:val="24"/>
          <w:szCs w:val="24"/>
        </w:rPr>
        <w:t xml:space="preserve">Azərbaycan Respublikası Konstitusiyasının 130-cu maddəsinin V hissəsinə müvafiq olaraq konstitusiya məhkəmə icraatı </w:t>
      </w:r>
      <w:r w:rsidR="00BC24EF" w:rsidRPr="007C3C2F">
        <w:rPr>
          <w:rFonts w:ascii="Arial" w:eastAsia="Times New Roman" w:hAnsi="Arial" w:cs="Arial"/>
          <w:sz w:val="24"/>
          <w:szCs w:val="24"/>
        </w:rPr>
        <w:t xml:space="preserve">qaydasında açıq </w:t>
      </w:r>
      <w:r w:rsidRPr="007C3C2F">
        <w:rPr>
          <w:rFonts w:ascii="Arial" w:eastAsia="Times New Roman" w:hAnsi="Arial" w:cs="Arial"/>
          <w:sz w:val="24"/>
          <w:szCs w:val="24"/>
        </w:rPr>
        <w:t xml:space="preserve">məhkəmə iclasında Azərbaycan Respublikası Ali Məhkəməsinin İnzibati-İqtisadi Kollegiyasının 27 fevral </w:t>
      </w:r>
      <w:r w:rsidRPr="007C3C2F">
        <w:rPr>
          <w:rFonts w:ascii="Arial" w:hAnsi="Arial" w:cs="Arial"/>
          <w:sz w:val="24"/>
          <w:szCs w:val="24"/>
        </w:rPr>
        <w:t>2019-cu il</w:t>
      </w:r>
      <w:r w:rsidRPr="007C3C2F">
        <w:rPr>
          <w:rFonts w:ascii="Arial" w:eastAsia="Times New Roman" w:hAnsi="Arial" w:cs="Arial"/>
          <w:sz w:val="24"/>
          <w:szCs w:val="24"/>
        </w:rPr>
        <w:t xml:space="preserve"> tarixli qərarının Azərbaycan Respublikasının Konstitusiyasına və qanunlarına uyğunluğunun </w:t>
      </w:r>
      <w:proofErr w:type="spellStart"/>
      <w:r w:rsidRPr="007C3C2F">
        <w:rPr>
          <w:rFonts w:ascii="Arial" w:eastAsia="Times New Roman" w:hAnsi="Arial" w:cs="Arial"/>
          <w:sz w:val="24"/>
          <w:szCs w:val="24"/>
        </w:rPr>
        <w:t>yoxlanılmasına</w:t>
      </w:r>
      <w:proofErr w:type="spellEnd"/>
      <w:r w:rsidRPr="007C3C2F">
        <w:rPr>
          <w:rFonts w:ascii="Arial" w:eastAsia="Times New Roman" w:hAnsi="Arial" w:cs="Arial"/>
          <w:sz w:val="24"/>
          <w:szCs w:val="24"/>
        </w:rPr>
        <w:t xml:space="preserve"> dair konstitusiya işinə baxdı.</w:t>
      </w:r>
    </w:p>
    <w:p w:rsidR="00D0395D" w:rsidRPr="007C3C2F" w:rsidRDefault="00D0395D" w:rsidP="00F40F34">
      <w:pPr>
        <w:spacing w:after="0" w:line="240" w:lineRule="auto"/>
        <w:ind w:firstLine="567"/>
        <w:jc w:val="both"/>
        <w:rPr>
          <w:rFonts w:ascii="Arial" w:eastAsia="Times New Roman" w:hAnsi="Arial" w:cs="Arial"/>
          <w:sz w:val="24"/>
          <w:szCs w:val="24"/>
        </w:rPr>
      </w:pPr>
      <w:r w:rsidRPr="007C3C2F">
        <w:rPr>
          <w:rFonts w:ascii="Arial" w:eastAsia="Times New Roman" w:hAnsi="Arial" w:cs="Arial"/>
          <w:sz w:val="24"/>
          <w:szCs w:val="24"/>
        </w:rPr>
        <w:t xml:space="preserve">İş üzrə hakim </w:t>
      </w:r>
      <w:proofErr w:type="spellStart"/>
      <w:r w:rsidRPr="007C3C2F">
        <w:rPr>
          <w:rFonts w:ascii="Arial" w:eastAsia="Times New Roman" w:hAnsi="Arial" w:cs="Arial"/>
          <w:sz w:val="24"/>
          <w:szCs w:val="24"/>
        </w:rPr>
        <w:t>C.Qaracayevin</w:t>
      </w:r>
      <w:proofErr w:type="spellEnd"/>
      <w:r w:rsidRPr="007C3C2F">
        <w:rPr>
          <w:rFonts w:ascii="Arial" w:eastAsia="Times New Roman" w:hAnsi="Arial" w:cs="Arial"/>
          <w:sz w:val="24"/>
          <w:szCs w:val="24"/>
        </w:rPr>
        <w:t xml:space="preserve"> məruzəsini, ərizəçinin vəkilinin çıxışını və ekspertin rəyini dinləyib, iş materiallarını araşdırıb müzakirə edərək, Azərbaycan Respublikası Konstitusiya Məhkəməsinin Plenumu </w:t>
      </w:r>
    </w:p>
    <w:p w:rsidR="003B19F6" w:rsidRPr="007C3C2F" w:rsidRDefault="003B19F6" w:rsidP="001F5FB8">
      <w:pPr>
        <w:spacing w:after="0" w:line="240" w:lineRule="auto"/>
        <w:jc w:val="both"/>
        <w:rPr>
          <w:rFonts w:ascii="Arial" w:eastAsia="Times New Roman" w:hAnsi="Arial" w:cs="Arial"/>
          <w:sz w:val="24"/>
          <w:szCs w:val="24"/>
        </w:rPr>
      </w:pPr>
    </w:p>
    <w:p w:rsidR="00D0395D" w:rsidRPr="007C3C2F" w:rsidRDefault="00D0395D" w:rsidP="00130632">
      <w:pPr>
        <w:spacing w:after="0" w:line="240" w:lineRule="auto"/>
        <w:jc w:val="center"/>
        <w:rPr>
          <w:rFonts w:ascii="Arial" w:hAnsi="Arial" w:cs="Arial"/>
          <w:b/>
          <w:sz w:val="24"/>
          <w:szCs w:val="24"/>
        </w:rPr>
      </w:pPr>
      <w:r w:rsidRPr="007C3C2F">
        <w:rPr>
          <w:rFonts w:ascii="Arial" w:hAnsi="Arial" w:cs="Arial"/>
          <w:b/>
          <w:sz w:val="24"/>
          <w:szCs w:val="24"/>
        </w:rPr>
        <w:t>MÜƏYYƏN</w:t>
      </w:r>
      <w:r w:rsidR="0017399E">
        <w:rPr>
          <w:rFonts w:ascii="Arial" w:hAnsi="Arial" w:cs="Arial"/>
          <w:b/>
          <w:sz w:val="24"/>
          <w:szCs w:val="24"/>
        </w:rPr>
        <w:t xml:space="preserve"> </w:t>
      </w:r>
      <w:r w:rsidRPr="007C3C2F">
        <w:rPr>
          <w:rFonts w:ascii="Arial" w:hAnsi="Arial" w:cs="Arial"/>
          <w:b/>
          <w:sz w:val="24"/>
          <w:szCs w:val="24"/>
        </w:rPr>
        <w:t xml:space="preserve"> ETDİ:</w:t>
      </w:r>
    </w:p>
    <w:p w:rsidR="003B19F6" w:rsidRPr="007C3C2F" w:rsidRDefault="003B19F6" w:rsidP="001F5FB8">
      <w:pPr>
        <w:spacing w:after="0" w:line="240" w:lineRule="auto"/>
        <w:jc w:val="both"/>
        <w:rPr>
          <w:rFonts w:ascii="Arial" w:hAnsi="Arial" w:cs="Arial"/>
          <w:sz w:val="24"/>
          <w:szCs w:val="24"/>
        </w:rPr>
      </w:pPr>
    </w:p>
    <w:p w:rsidR="00B423E6" w:rsidRDefault="00B423E6" w:rsidP="00B423E6">
      <w:pPr>
        <w:spacing w:after="0" w:line="240" w:lineRule="auto"/>
        <w:ind w:firstLine="567"/>
        <w:jc w:val="both"/>
        <w:rPr>
          <w:rFonts w:ascii="Arial" w:hAnsi="Arial" w:cs="Arial"/>
          <w:sz w:val="24"/>
          <w:szCs w:val="24"/>
        </w:rPr>
      </w:pPr>
      <w:proofErr w:type="spellStart"/>
      <w:r w:rsidRPr="007C3C2F">
        <w:rPr>
          <w:rFonts w:ascii="Arial" w:hAnsi="Arial" w:cs="Arial"/>
          <w:sz w:val="24"/>
          <w:szCs w:val="24"/>
        </w:rPr>
        <w:t>“Vüqar</w:t>
      </w:r>
      <w:proofErr w:type="spellEnd"/>
      <w:r w:rsidRPr="007C3C2F">
        <w:rPr>
          <w:rFonts w:ascii="Arial" w:hAnsi="Arial" w:cs="Arial"/>
          <w:sz w:val="24"/>
          <w:szCs w:val="24"/>
        </w:rPr>
        <w:t xml:space="preserve">-A” Məhdud Məsuliyyətli Cəmiyyəti (bundan sonra – </w:t>
      </w:r>
      <w:proofErr w:type="spellStart"/>
      <w:r w:rsidRPr="007C3C2F">
        <w:rPr>
          <w:rFonts w:ascii="Arial" w:hAnsi="Arial" w:cs="Arial"/>
          <w:sz w:val="24"/>
          <w:szCs w:val="24"/>
        </w:rPr>
        <w:t>“Vüqar</w:t>
      </w:r>
      <w:proofErr w:type="spellEnd"/>
      <w:r w:rsidRPr="007C3C2F">
        <w:rPr>
          <w:rFonts w:ascii="Arial" w:hAnsi="Arial" w:cs="Arial"/>
          <w:sz w:val="24"/>
          <w:szCs w:val="24"/>
        </w:rPr>
        <w:t xml:space="preserve">-A” MMC) </w:t>
      </w:r>
      <w:proofErr w:type="spellStart"/>
      <w:r w:rsidRPr="007C3C2F">
        <w:rPr>
          <w:rFonts w:ascii="Arial" w:hAnsi="Arial" w:cs="Arial"/>
          <w:sz w:val="24"/>
          <w:szCs w:val="24"/>
        </w:rPr>
        <w:t>“Lider</w:t>
      </w:r>
      <w:proofErr w:type="spellEnd"/>
      <w:r w:rsidRPr="007C3C2F">
        <w:rPr>
          <w:rFonts w:ascii="Arial" w:hAnsi="Arial" w:cs="Arial"/>
          <w:sz w:val="24"/>
          <w:szCs w:val="24"/>
        </w:rPr>
        <w:t xml:space="preserve"> </w:t>
      </w:r>
      <w:proofErr w:type="spellStart"/>
      <w:r w:rsidRPr="007C3C2F">
        <w:rPr>
          <w:rFonts w:ascii="Arial" w:hAnsi="Arial" w:cs="Arial"/>
          <w:sz w:val="24"/>
          <w:szCs w:val="24"/>
        </w:rPr>
        <w:t>Monolit”</w:t>
      </w:r>
      <w:proofErr w:type="spellEnd"/>
      <w:r w:rsidRPr="007C3C2F">
        <w:rPr>
          <w:rFonts w:ascii="Arial" w:hAnsi="Arial" w:cs="Arial"/>
          <w:sz w:val="24"/>
          <w:szCs w:val="24"/>
        </w:rPr>
        <w:t xml:space="preserve"> Məhdud Məsuliyyətli Cəmiyyəti</w:t>
      </w:r>
      <w:r>
        <w:rPr>
          <w:rFonts w:ascii="Arial" w:hAnsi="Arial" w:cs="Arial"/>
          <w:sz w:val="24"/>
          <w:szCs w:val="24"/>
        </w:rPr>
        <w:t>nə</w:t>
      </w:r>
      <w:r w:rsidRPr="007C3C2F">
        <w:rPr>
          <w:rFonts w:ascii="Arial" w:hAnsi="Arial" w:cs="Arial"/>
          <w:sz w:val="24"/>
          <w:szCs w:val="24"/>
        </w:rPr>
        <w:t xml:space="preserve"> (bundan sonra – </w:t>
      </w:r>
      <w:proofErr w:type="spellStart"/>
      <w:r w:rsidRPr="007C3C2F">
        <w:rPr>
          <w:rFonts w:ascii="Arial" w:hAnsi="Arial" w:cs="Arial"/>
          <w:sz w:val="24"/>
          <w:szCs w:val="24"/>
        </w:rPr>
        <w:t>“Lider</w:t>
      </w:r>
      <w:proofErr w:type="spellEnd"/>
      <w:r w:rsidRPr="007C3C2F">
        <w:rPr>
          <w:rFonts w:ascii="Arial" w:hAnsi="Arial" w:cs="Arial"/>
          <w:sz w:val="24"/>
          <w:szCs w:val="24"/>
        </w:rPr>
        <w:t xml:space="preserve"> </w:t>
      </w:r>
      <w:proofErr w:type="spellStart"/>
      <w:r w:rsidRPr="007C3C2F">
        <w:rPr>
          <w:rFonts w:ascii="Arial" w:hAnsi="Arial" w:cs="Arial"/>
          <w:sz w:val="24"/>
          <w:szCs w:val="24"/>
        </w:rPr>
        <w:t>Monolit”</w:t>
      </w:r>
      <w:proofErr w:type="spellEnd"/>
      <w:r w:rsidRPr="007C3C2F">
        <w:rPr>
          <w:rFonts w:ascii="Arial" w:hAnsi="Arial" w:cs="Arial"/>
          <w:sz w:val="24"/>
          <w:szCs w:val="24"/>
        </w:rPr>
        <w:t xml:space="preserve"> MMC) qarşı</w:t>
      </w:r>
      <w:r>
        <w:rPr>
          <w:rFonts w:ascii="Arial" w:hAnsi="Arial" w:cs="Arial"/>
          <w:sz w:val="24"/>
          <w:szCs w:val="24"/>
        </w:rPr>
        <w:t xml:space="preserve"> iddia ərizəsi ilə 1 saylı Bakı İnzibati-İqtisadi Məhkəməsinə müraciət edərək</w:t>
      </w:r>
      <w:r w:rsidRPr="007C3C2F">
        <w:rPr>
          <w:rFonts w:ascii="Arial" w:hAnsi="Arial" w:cs="Arial"/>
          <w:sz w:val="24"/>
          <w:szCs w:val="24"/>
        </w:rPr>
        <w:t xml:space="preserve"> 273.988 manat əsas borc, 37.585,4 manat dəymiş zərər, 13.699 manat əldən çıxmış faydanın cavabdehdən tutularaq ona ödənilməsi </w:t>
      </w:r>
      <w:r>
        <w:rPr>
          <w:rFonts w:ascii="Arial" w:hAnsi="Arial" w:cs="Arial"/>
          <w:sz w:val="24"/>
          <w:szCs w:val="24"/>
        </w:rPr>
        <w:t xml:space="preserve">barədə qətnamə </w:t>
      </w:r>
      <w:proofErr w:type="spellStart"/>
      <w:r>
        <w:rPr>
          <w:rFonts w:ascii="Arial" w:hAnsi="Arial" w:cs="Arial"/>
          <w:sz w:val="24"/>
          <w:szCs w:val="24"/>
        </w:rPr>
        <w:t>çıxarılmasını</w:t>
      </w:r>
      <w:proofErr w:type="spellEnd"/>
      <w:r>
        <w:rPr>
          <w:rFonts w:ascii="Arial" w:hAnsi="Arial" w:cs="Arial"/>
          <w:sz w:val="24"/>
          <w:szCs w:val="24"/>
        </w:rPr>
        <w:t xml:space="preserve"> xahiş etmişdir. </w:t>
      </w:r>
    </w:p>
    <w:p w:rsidR="00B423E6" w:rsidRPr="007C3C2F" w:rsidRDefault="00B423E6" w:rsidP="00B423E6">
      <w:pPr>
        <w:spacing w:after="0" w:line="240" w:lineRule="auto"/>
        <w:ind w:firstLine="567"/>
        <w:jc w:val="both"/>
        <w:rPr>
          <w:rFonts w:ascii="Arial" w:hAnsi="Arial" w:cs="Arial"/>
          <w:sz w:val="24"/>
          <w:szCs w:val="24"/>
        </w:rPr>
      </w:pPr>
      <w:r w:rsidRPr="007C3C2F">
        <w:rPr>
          <w:rFonts w:ascii="Arial" w:hAnsi="Arial" w:cs="Arial"/>
          <w:sz w:val="24"/>
          <w:szCs w:val="24"/>
        </w:rPr>
        <w:t xml:space="preserve">Sonradan iddiaçı iddia tələbinin </w:t>
      </w:r>
      <w:proofErr w:type="spellStart"/>
      <w:r w:rsidRPr="007C3C2F">
        <w:rPr>
          <w:rFonts w:ascii="Arial" w:hAnsi="Arial" w:cs="Arial"/>
          <w:sz w:val="24"/>
          <w:szCs w:val="24"/>
        </w:rPr>
        <w:t>dəqiqləşdirilməsi</w:t>
      </w:r>
      <w:proofErr w:type="spellEnd"/>
      <w:r w:rsidRPr="007C3C2F">
        <w:rPr>
          <w:rFonts w:ascii="Arial" w:hAnsi="Arial" w:cs="Arial"/>
          <w:sz w:val="24"/>
          <w:szCs w:val="24"/>
        </w:rPr>
        <w:t xml:space="preserve"> və həcminin artırılması barədə ərizə verərək görülmüş işlərə görə 252.500 manat əsas borc, 30.510 manat faiz məbləği, 91.531 manat əldən çıxmış fayda, hüquqi xidmətlərə görə ödəniləcək 37.454 manat vəsait və 30 manat dövlət rüsumunun cavabdehdən tutularaq ona </w:t>
      </w:r>
      <w:proofErr w:type="spellStart"/>
      <w:r w:rsidRPr="007C3C2F">
        <w:rPr>
          <w:rFonts w:ascii="Arial" w:hAnsi="Arial" w:cs="Arial"/>
          <w:sz w:val="24"/>
          <w:szCs w:val="24"/>
        </w:rPr>
        <w:t>ödənilməsi</w:t>
      </w:r>
      <w:r>
        <w:rPr>
          <w:rFonts w:ascii="Arial" w:hAnsi="Arial" w:cs="Arial"/>
          <w:sz w:val="24"/>
          <w:szCs w:val="24"/>
        </w:rPr>
        <w:t>ni</w:t>
      </w:r>
      <w:proofErr w:type="spellEnd"/>
      <w:r>
        <w:rPr>
          <w:rFonts w:ascii="Arial" w:hAnsi="Arial" w:cs="Arial"/>
          <w:sz w:val="24"/>
          <w:szCs w:val="24"/>
        </w:rPr>
        <w:t xml:space="preserve"> </w:t>
      </w:r>
      <w:r w:rsidRPr="007C3C2F">
        <w:rPr>
          <w:rFonts w:ascii="Arial" w:hAnsi="Arial" w:cs="Arial"/>
          <w:sz w:val="24"/>
          <w:szCs w:val="24"/>
        </w:rPr>
        <w:t>xahiş etmişdir.</w:t>
      </w:r>
    </w:p>
    <w:p w:rsidR="00D0395D" w:rsidRPr="007C3C2F" w:rsidRDefault="00B423E6" w:rsidP="00F40F34">
      <w:pPr>
        <w:spacing w:after="0" w:line="240" w:lineRule="auto"/>
        <w:ind w:firstLine="567"/>
        <w:jc w:val="both"/>
        <w:rPr>
          <w:rFonts w:ascii="Arial" w:hAnsi="Arial" w:cs="Arial"/>
          <w:sz w:val="24"/>
          <w:szCs w:val="24"/>
        </w:rPr>
      </w:pPr>
      <w:r>
        <w:rPr>
          <w:rFonts w:ascii="Arial" w:hAnsi="Arial" w:cs="Arial"/>
          <w:sz w:val="24"/>
          <w:szCs w:val="24"/>
        </w:rPr>
        <w:t xml:space="preserve">Iddia tələbi onunla </w:t>
      </w:r>
      <w:proofErr w:type="spellStart"/>
      <w:r>
        <w:rPr>
          <w:rFonts w:ascii="Arial" w:hAnsi="Arial" w:cs="Arial"/>
          <w:sz w:val="24"/>
          <w:szCs w:val="24"/>
        </w:rPr>
        <w:t>əsaslandırılmışdır</w:t>
      </w:r>
      <w:proofErr w:type="spellEnd"/>
      <w:r>
        <w:rPr>
          <w:rFonts w:ascii="Arial" w:hAnsi="Arial" w:cs="Arial"/>
          <w:sz w:val="24"/>
          <w:szCs w:val="24"/>
        </w:rPr>
        <w:t xml:space="preserve"> ki, </w:t>
      </w:r>
      <w:proofErr w:type="spellStart"/>
      <w:r w:rsidR="00CC27D1" w:rsidRPr="007C3C2F">
        <w:rPr>
          <w:rFonts w:ascii="Arial" w:hAnsi="Arial" w:cs="Arial"/>
          <w:sz w:val="24"/>
          <w:szCs w:val="24"/>
        </w:rPr>
        <w:t>“Lider</w:t>
      </w:r>
      <w:proofErr w:type="spellEnd"/>
      <w:r w:rsidR="00CC27D1" w:rsidRPr="007C3C2F">
        <w:rPr>
          <w:rFonts w:ascii="Arial" w:hAnsi="Arial" w:cs="Arial"/>
          <w:sz w:val="24"/>
          <w:szCs w:val="24"/>
        </w:rPr>
        <w:t xml:space="preserve"> </w:t>
      </w:r>
      <w:proofErr w:type="spellStart"/>
      <w:r w:rsidR="00CC27D1" w:rsidRPr="007C3C2F">
        <w:rPr>
          <w:rFonts w:ascii="Arial" w:hAnsi="Arial" w:cs="Arial"/>
          <w:sz w:val="24"/>
          <w:szCs w:val="24"/>
        </w:rPr>
        <w:t>Monolit”</w:t>
      </w:r>
      <w:proofErr w:type="spellEnd"/>
      <w:r w:rsidR="00CC27D1" w:rsidRPr="007C3C2F">
        <w:rPr>
          <w:rFonts w:ascii="Arial" w:hAnsi="Arial" w:cs="Arial"/>
          <w:sz w:val="24"/>
          <w:szCs w:val="24"/>
        </w:rPr>
        <w:t xml:space="preserve"> MMC </w:t>
      </w:r>
      <w:r w:rsidR="00D0395D" w:rsidRPr="007C3C2F">
        <w:rPr>
          <w:rFonts w:ascii="Arial" w:hAnsi="Arial" w:cs="Arial"/>
          <w:sz w:val="24"/>
          <w:szCs w:val="24"/>
        </w:rPr>
        <w:t>ilə</w:t>
      </w:r>
      <w:r>
        <w:rPr>
          <w:rFonts w:ascii="Arial" w:hAnsi="Arial" w:cs="Arial"/>
          <w:sz w:val="24"/>
          <w:szCs w:val="24"/>
        </w:rPr>
        <w:t xml:space="preserve"> </w:t>
      </w:r>
      <w:proofErr w:type="spellStart"/>
      <w:r w:rsidRPr="007C3C2F">
        <w:rPr>
          <w:rFonts w:ascii="Arial" w:hAnsi="Arial" w:cs="Arial"/>
          <w:sz w:val="24"/>
          <w:szCs w:val="24"/>
        </w:rPr>
        <w:t>“Vüqar</w:t>
      </w:r>
      <w:proofErr w:type="spellEnd"/>
      <w:r w:rsidRPr="007C3C2F">
        <w:rPr>
          <w:rFonts w:ascii="Arial" w:hAnsi="Arial" w:cs="Arial"/>
          <w:sz w:val="24"/>
          <w:szCs w:val="24"/>
        </w:rPr>
        <w:t>-A” MMC</w:t>
      </w:r>
      <w:r w:rsidR="00D0395D" w:rsidRPr="007C3C2F">
        <w:rPr>
          <w:rFonts w:ascii="Arial" w:hAnsi="Arial" w:cs="Arial"/>
          <w:sz w:val="24"/>
          <w:szCs w:val="24"/>
        </w:rPr>
        <w:t xml:space="preserve"> arasında Şəmkir rayonu</w:t>
      </w:r>
      <w:r>
        <w:rPr>
          <w:rFonts w:ascii="Arial" w:hAnsi="Arial" w:cs="Arial"/>
          <w:sz w:val="24"/>
          <w:szCs w:val="24"/>
        </w:rPr>
        <w:t>nu</w:t>
      </w:r>
      <w:r w:rsidR="00942FEA">
        <w:rPr>
          <w:rFonts w:ascii="Arial" w:hAnsi="Arial" w:cs="Arial"/>
          <w:sz w:val="24"/>
          <w:szCs w:val="24"/>
        </w:rPr>
        <w:t>n</w:t>
      </w:r>
      <w:r w:rsidR="00D0395D" w:rsidRPr="007C3C2F">
        <w:rPr>
          <w:rFonts w:ascii="Arial" w:hAnsi="Arial" w:cs="Arial"/>
          <w:sz w:val="24"/>
          <w:szCs w:val="24"/>
        </w:rPr>
        <w:t xml:space="preserve"> Şəhidlər Xiyabanı</w:t>
      </w:r>
      <w:r w:rsidR="00942FEA">
        <w:rPr>
          <w:rFonts w:ascii="Arial" w:hAnsi="Arial" w:cs="Arial"/>
          <w:sz w:val="24"/>
          <w:szCs w:val="24"/>
        </w:rPr>
        <w:t>,</w:t>
      </w:r>
      <w:r w:rsidR="00D0395D" w:rsidRPr="007C3C2F">
        <w:rPr>
          <w:rFonts w:ascii="Arial" w:hAnsi="Arial" w:cs="Arial"/>
          <w:sz w:val="24"/>
          <w:szCs w:val="24"/>
        </w:rPr>
        <w:t xml:space="preserve"> Zabitlər Parkı və digər ictimai yerlərində təmir-bərpa işlərinin təşkili ilə əlaqədar müxtəlif tarixlərdə subpodrat müqavilələri </w:t>
      </w:r>
      <w:proofErr w:type="spellStart"/>
      <w:r w:rsidR="00D0395D" w:rsidRPr="007C3C2F">
        <w:rPr>
          <w:rFonts w:ascii="Arial" w:hAnsi="Arial" w:cs="Arial"/>
          <w:sz w:val="24"/>
          <w:szCs w:val="24"/>
        </w:rPr>
        <w:t>imzalanmışdır</w:t>
      </w:r>
      <w:proofErr w:type="spellEnd"/>
      <w:r w:rsidR="00D0395D" w:rsidRPr="007C3C2F">
        <w:rPr>
          <w:rFonts w:ascii="Arial" w:hAnsi="Arial" w:cs="Arial"/>
          <w:sz w:val="24"/>
          <w:szCs w:val="24"/>
        </w:rPr>
        <w:t xml:space="preserve">. </w:t>
      </w:r>
      <w:r>
        <w:rPr>
          <w:rFonts w:ascii="Arial" w:hAnsi="Arial" w:cs="Arial"/>
          <w:sz w:val="24"/>
          <w:szCs w:val="24"/>
        </w:rPr>
        <w:t xml:space="preserve">Iddiaçının </w:t>
      </w:r>
      <w:r w:rsidR="00D0395D" w:rsidRPr="007C3C2F">
        <w:rPr>
          <w:rFonts w:ascii="Arial" w:hAnsi="Arial" w:cs="Arial"/>
          <w:sz w:val="24"/>
          <w:szCs w:val="24"/>
        </w:rPr>
        <w:t>mövqeyinə əsasən</w:t>
      </w:r>
      <w:r w:rsidR="007C3C2F" w:rsidRPr="007C3C2F">
        <w:rPr>
          <w:rFonts w:ascii="Arial" w:hAnsi="Arial" w:cs="Arial"/>
          <w:sz w:val="24"/>
          <w:szCs w:val="24"/>
        </w:rPr>
        <w:t>,</w:t>
      </w:r>
      <w:r w:rsidR="00D0395D" w:rsidRPr="007C3C2F">
        <w:rPr>
          <w:rFonts w:ascii="Arial" w:hAnsi="Arial" w:cs="Arial"/>
          <w:sz w:val="24"/>
          <w:szCs w:val="24"/>
        </w:rPr>
        <w:t xml:space="preserve"> müqavilə üzrə </w:t>
      </w:r>
      <w:proofErr w:type="spellStart"/>
      <w:r w:rsidR="00BC24EF" w:rsidRPr="007C3C2F">
        <w:rPr>
          <w:rFonts w:ascii="Arial" w:hAnsi="Arial" w:cs="Arial"/>
          <w:sz w:val="24"/>
          <w:szCs w:val="24"/>
        </w:rPr>
        <w:lastRenderedPageBreak/>
        <w:t>razılaşdırılmış</w:t>
      </w:r>
      <w:proofErr w:type="spellEnd"/>
      <w:r w:rsidR="00BC24EF" w:rsidRPr="007C3C2F">
        <w:rPr>
          <w:rFonts w:ascii="Arial" w:hAnsi="Arial" w:cs="Arial"/>
          <w:sz w:val="24"/>
          <w:szCs w:val="24"/>
        </w:rPr>
        <w:t xml:space="preserve"> işlər </w:t>
      </w:r>
      <w:r w:rsidR="00D0395D" w:rsidRPr="007C3C2F">
        <w:rPr>
          <w:rFonts w:ascii="Arial" w:hAnsi="Arial" w:cs="Arial"/>
          <w:sz w:val="24"/>
          <w:szCs w:val="24"/>
        </w:rPr>
        <w:t xml:space="preserve">onun </w:t>
      </w:r>
      <w:r w:rsidR="00BC24EF" w:rsidRPr="007C3C2F">
        <w:rPr>
          <w:rFonts w:ascii="Arial" w:hAnsi="Arial" w:cs="Arial"/>
          <w:sz w:val="24"/>
          <w:szCs w:val="24"/>
        </w:rPr>
        <w:t xml:space="preserve">tərəfindən </w:t>
      </w:r>
      <w:r w:rsidR="00D0395D" w:rsidRPr="007C3C2F">
        <w:rPr>
          <w:rFonts w:ascii="Arial" w:hAnsi="Arial" w:cs="Arial"/>
          <w:sz w:val="24"/>
          <w:szCs w:val="24"/>
        </w:rPr>
        <w:t>yerinə yet</w:t>
      </w:r>
      <w:r w:rsidR="00C923E4" w:rsidRPr="007C3C2F">
        <w:rPr>
          <w:rFonts w:ascii="Arial" w:hAnsi="Arial" w:cs="Arial"/>
          <w:sz w:val="24"/>
          <w:szCs w:val="24"/>
        </w:rPr>
        <w:t>irilmiş, lakin</w:t>
      </w:r>
      <w:r w:rsidR="00D0395D" w:rsidRPr="007C3C2F">
        <w:rPr>
          <w:rFonts w:ascii="Arial" w:hAnsi="Arial" w:cs="Arial"/>
          <w:sz w:val="24"/>
          <w:szCs w:val="24"/>
        </w:rPr>
        <w:t xml:space="preserve"> sifarişçi görülən işlər</w:t>
      </w:r>
      <w:r>
        <w:rPr>
          <w:rFonts w:ascii="Arial" w:hAnsi="Arial" w:cs="Arial"/>
          <w:sz w:val="24"/>
          <w:szCs w:val="24"/>
        </w:rPr>
        <w:t xml:space="preserve">in dəyərini tam ödəməkdən </w:t>
      </w:r>
      <w:r w:rsidR="00D0395D" w:rsidRPr="007C3C2F">
        <w:rPr>
          <w:rFonts w:ascii="Arial" w:hAnsi="Arial" w:cs="Arial"/>
          <w:sz w:val="24"/>
          <w:szCs w:val="24"/>
        </w:rPr>
        <w:t>yayınmışdır.</w:t>
      </w:r>
    </w:p>
    <w:p w:rsidR="00D0395D" w:rsidRPr="007C3C2F" w:rsidRDefault="00253CD0" w:rsidP="00F40F34">
      <w:pPr>
        <w:spacing w:after="0" w:line="240" w:lineRule="auto"/>
        <w:ind w:firstLine="567"/>
        <w:jc w:val="both"/>
        <w:rPr>
          <w:rFonts w:ascii="Arial" w:hAnsi="Arial" w:cs="Arial"/>
          <w:sz w:val="24"/>
          <w:szCs w:val="24"/>
        </w:rPr>
      </w:pPr>
      <w:r w:rsidRPr="007C3C2F">
        <w:rPr>
          <w:rFonts w:ascii="Arial" w:hAnsi="Arial" w:cs="Arial"/>
          <w:sz w:val="24"/>
          <w:szCs w:val="24"/>
        </w:rPr>
        <w:t xml:space="preserve">1 saylı Bakı İnzibati-İqtisadi Məhkəməsinin 15 may 2017-ci il tarixli qətnaməsi ilə </w:t>
      </w:r>
      <w:proofErr w:type="spellStart"/>
      <w:r w:rsidRPr="007C3C2F">
        <w:rPr>
          <w:rFonts w:ascii="Arial" w:hAnsi="Arial" w:cs="Arial"/>
          <w:sz w:val="24"/>
          <w:szCs w:val="24"/>
        </w:rPr>
        <w:t>“Vüqar</w:t>
      </w:r>
      <w:proofErr w:type="spellEnd"/>
      <w:r w:rsidRPr="007C3C2F">
        <w:rPr>
          <w:rFonts w:ascii="Arial" w:hAnsi="Arial" w:cs="Arial"/>
          <w:sz w:val="24"/>
          <w:szCs w:val="24"/>
        </w:rPr>
        <w:t>-A” MMC-</w:t>
      </w:r>
      <w:proofErr w:type="spellStart"/>
      <w:r w:rsidRPr="007C3C2F">
        <w:rPr>
          <w:rFonts w:ascii="Arial" w:hAnsi="Arial" w:cs="Arial"/>
          <w:sz w:val="24"/>
          <w:szCs w:val="24"/>
        </w:rPr>
        <w:t>nin</w:t>
      </w:r>
      <w:proofErr w:type="spellEnd"/>
      <w:r w:rsidRPr="007C3C2F">
        <w:rPr>
          <w:rFonts w:ascii="Arial" w:hAnsi="Arial" w:cs="Arial"/>
          <w:sz w:val="24"/>
          <w:szCs w:val="24"/>
        </w:rPr>
        <w:t xml:space="preserve"> </w:t>
      </w:r>
      <w:r w:rsidR="00300EC6">
        <w:rPr>
          <w:rFonts w:ascii="Arial" w:hAnsi="Arial" w:cs="Arial"/>
          <w:sz w:val="24"/>
          <w:szCs w:val="24"/>
        </w:rPr>
        <w:t xml:space="preserve">iddia tələbi </w:t>
      </w:r>
      <w:r w:rsidR="008C57C3" w:rsidRPr="007C3C2F">
        <w:rPr>
          <w:rFonts w:ascii="Arial" w:hAnsi="Arial" w:cs="Arial"/>
          <w:sz w:val="24"/>
          <w:szCs w:val="24"/>
        </w:rPr>
        <w:t xml:space="preserve">təmin </w:t>
      </w:r>
      <w:proofErr w:type="spellStart"/>
      <w:r w:rsidR="008C57C3" w:rsidRPr="007C3C2F">
        <w:rPr>
          <w:rFonts w:ascii="Arial" w:hAnsi="Arial" w:cs="Arial"/>
          <w:sz w:val="24"/>
          <w:szCs w:val="24"/>
        </w:rPr>
        <w:t>edilməmişdir</w:t>
      </w:r>
      <w:proofErr w:type="spellEnd"/>
      <w:r w:rsidR="008C57C3" w:rsidRPr="007C3C2F">
        <w:rPr>
          <w:rFonts w:ascii="Arial" w:hAnsi="Arial" w:cs="Arial"/>
          <w:sz w:val="24"/>
          <w:szCs w:val="24"/>
        </w:rPr>
        <w:t>.</w:t>
      </w:r>
    </w:p>
    <w:p w:rsidR="00D0395D" w:rsidRPr="007C3C2F" w:rsidRDefault="00D0395D" w:rsidP="00F40F34">
      <w:pPr>
        <w:spacing w:after="0" w:line="240" w:lineRule="auto"/>
        <w:ind w:firstLine="567"/>
        <w:jc w:val="both"/>
        <w:rPr>
          <w:rFonts w:ascii="Arial" w:hAnsi="Arial" w:cs="Arial"/>
          <w:sz w:val="24"/>
          <w:szCs w:val="24"/>
        </w:rPr>
      </w:pPr>
      <w:r w:rsidRPr="007C3C2F">
        <w:rPr>
          <w:rFonts w:ascii="Arial" w:hAnsi="Arial" w:cs="Arial"/>
          <w:sz w:val="24"/>
          <w:szCs w:val="24"/>
        </w:rPr>
        <w:t xml:space="preserve">Bakı </w:t>
      </w:r>
      <w:proofErr w:type="spellStart"/>
      <w:r w:rsidRPr="007C3C2F">
        <w:rPr>
          <w:rFonts w:ascii="Arial" w:hAnsi="Arial" w:cs="Arial"/>
          <w:sz w:val="24"/>
          <w:szCs w:val="24"/>
        </w:rPr>
        <w:t>Apellyasiya</w:t>
      </w:r>
      <w:proofErr w:type="spellEnd"/>
      <w:r w:rsidRPr="007C3C2F">
        <w:rPr>
          <w:rFonts w:ascii="Arial" w:hAnsi="Arial" w:cs="Arial"/>
          <w:sz w:val="24"/>
          <w:szCs w:val="24"/>
        </w:rPr>
        <w:t xml:space="preserve"> Məhkəməsinin İnzibati-İqtisadi Kollegiyasının 21 sentyabr 2017-ci il tarixli qətnaməsi ilə </w:t>
      </w:r>
      <w:proofErr w:type="spellStart"/>
      <w:r w:rsidRPr="007C3C2F">
        <w:rPr>
          <w:rFonts w:ascii="Arial" w:hAnsi="Arial" w:cs="Arial"/>
          <w:sz w:val="24"/>
          <w:szCs w:val="24"/>
        </w:rPr>
        <w:t>“Vüqar</w:t>
      </w:r>
      <w:proofErr w:type="spellEnd"/>
      <w:r w:rsidRPr="007C3C2F">
        <w:rPr>
          <w:rFonts w:ascii="Arial" w:hAnsi="Arial" w:cs="Arial"/>
          <w:sz w:val="24"/>
          <w:szCs w:val="24"/>
        </w:rPr>
        <w:t>-A” MMC-</w:t>
      </w:r>
      <w:proofErr w:type="spellStart"/>
      <w:r w:rsidRPr="007C3C2F">
        <w:rPr>
          <w:rFonts w:ascii="Arial" w:hAnsi="Arial" w:cs="Arial"/>
          <w:sz w:val="24"/>
          <w:szCs w:val="24"/>
        </w:rPr>
        <w:t>nin</w:t>
      </w:r>
      <w:proofErr w:type="spellEnd"/>
      <w:r w:rsidRPr="007C3C2F">
        <w:rPr>
          <w:rFonts w:ascii="Arial" w:hAnsi="Arial" w:cs="Arial"/>
          <w:sz w:val="24"/>
          <w:szCs w:val="24"/>
        </w:rPr>
        <w:t xml:space="preserve"> </w:t>
      </w:r>
      <w:proofErr w:type="spellStart"/>
      <w:r w:rsidRPr="007C3C2F">
        <w:rPr>
          <w:rFonts w:ascii="Arial" w:hAnsi="Arial" w:cs="Arial"/>
          <w:sz w:val="24"/>
          <w:szCs w:val="24"/>
        </w:rPr>
        <w:t>apellyasiya</w:t>
      </w:r>
      <w:proofErr w:type="spellEnd"/>
      <w:r w:rsidRPr="007C3C2F">
        <w:rPr>
          <w:rFonts w:ascii="Arial" w:hAnsi="Arial" w:cs="Arial"/>
          <w:sz w:val="24"/>
          <w:szCs w:val="24"/>
        </w:rPr>
        <w:t xml:space="preserve"> şikayəti təmin </w:t>
      </w:r>
      <w:proofErr w:type="spellStart"/>
      <w:r w:rsidRPr="007C3C2F">
        <w:rPr>
          <w:rFonts w:ascii="Arial" w:hAnsi="Arial" w:cs="Arial"/>
          <w:sz w:val="24"/>
          <w:szCs w:val="24"/>
        </w:rPr>
        <w:t>edilmə</w:t>
      </w:r>
      <w:r w:rsidR="00BC24EF" w:rsidRPr="007C3C2F">
        <w:rPr>
          <w:rFonts w:ascii="Arial" w:hAnsi="Arial" w:cs="Arial"/>
          <w:sz w:val="24"/>
          <w:szCs w:val="24"/>
        </w:rPr>
        <w:t>yərək</w:t>
      </w:r>
      <w:proofErr w:type="spellEnd"/>
      <w:r w:rsidRPr="007C3C2F">
        <w:rPr>
          <w:rFonts w:ascii="Arial" w:hAnsi="Arial" w:cs="Arial"/>
          <w:sz w:val="24"/>
          <w:szCs w:val="24"/>
        </w:rPr>
        <w:t xml:space="preserve"> birinci instansiya məhkəməsinin qətnaməsi </w:t>
      </w:r>
      <w:proofErr w:type="spellStart"/>
      <w:r w:rsidRPr="007C3C2F">
        <w:rPr>
          <w:rFonts w:ascii="Arial" w:hAnsi="Arial" w:cs="Arial"/>
          <w:sz w:val="24"/>
          <w:szCs w:val="24"/>
        </w:rPr>
        <w:t>dəyişdirilmədən</w:t>
      </w:r>
      <w:proofErr w:type="spellEnd"/>
      <w:r w:rsidRPr="007C3C2F">
        <w:rPr>
          <w:rFonts w:ascii="Arial" w:hAnsi="Arial" w:cs="Arial"/>
          <w:sz w:val="24"/>
          <w:szCs w:val="24"/>
        </w:rPr>
        <w:t xml:space="preserve"> </w:t>
      </w:r>
      <w:proofErr w:type="spellStart"/>
      <w:r w:rsidRPr="007C3C2F">
        <w:rPr>
          <w:rFonts w:ascii="Arial" w:hAnsi="Arial" w:cs="Arial"/>
          <w:sz w:val="24"/>
          <w:szCs w:val="24"/>
        </w:rPr>
        <w:t>saxlanılmışdır</w:t>
      </w:r>
      <w:proofErr w:type="spellEnd"/>
      <w:r w:rsidRPr="007C3C2F">
        <w:rPr>
          <w:rFonts w:ascii="Arial" w:hAnsi="Arial" w:cs="Arial"/>
          <w:sz w:val="24"/>
          <w:szCs w:val="24"/>
        </w:rPr>
        <w:t>.</w:t>
      </w:r>
    </w:p>
    <w:p w:rsidR="00D0395D" w:rsidRPr="007C3C2F" w:rsidRDefault="00D33EB8" w:rsidP="00F40F34">
      <w:pPr>
        <w:spacing w:after="0" w:line="240" w:lineRule="auto"/>
        <w:ind w:firstLine="567"/>
        <w:jc w:val="both"/>
        <w:rPr>
          <w:rFonts w:ascii="Arial" w:hAnsi="Arial" w:cs="Arial"/>
          <w:sz w:val="24"/>
          <w:szCs w:val="24"/>
        </w:rPr>
      </w:pPr>
      <w:r>
        <w:rPr>
          <w:rFonts w:ascii="Arial" w:hAnsi="Arial" w:cs="Arial"/>
          <w:sz w:val="24"/>
          <w:szCs w:val="24"/>
        </w:rPr>
        <w:t xml:space="preserve">Azərbaycan Respublikası </w:t>
      </w:r>
      <w:r w:rsidR="00D0395D" w:rsidRPr="007C3C2F">
        <w:rPr>
          <w:rFonts w:ascii="Arial" w:hAnsi="Arial" w:cs="Arial"/>
          <w:sz w:val="24"/>
          <w:szCs w:val="24"/>
        </w:rPr>
        <w:t>Ali Məhkəmə</w:t>
      </w:r>
      <w:r>
        <w:rPr>
          <w:rFonts w:ascii="Arial" w:hAnsi="Arial" w:cs="Arial"/>
          <w:sz w:val="24"/>
          <w:szCs w:val="24"/>
        </w:rPr>
        <w:t>si</w:t>
      </w:r>
      <w:r w:rsidR="00D0395D" w:rsidRPr="007C3C2F">
        <w:rPr>
          <w:rFonts w:ascii="Arial" w:hAnsi="Arial" w:cs="Arial"/>
          <w:sz w:val="24"/>
          <w:szCs w:val="24"/>
        </w:rPr>
        <w:t>nin İnzibati-İqtisadi Kollegiyasının</w:t>
      </w:r>
      <w:r>
        <w:rPr>
          <w:rFonts w:ascii="Arial" w:hAnsi="Arial" w:cs="Arial"/>
          <w:sz w:val="24"/>
          <w:szCs w:val="24"/>
        </w:rPr>
        <w:t xml:space="preserve"> (bundan sonra </w:t>
      </w:r>
      <w:r w:rsidR="00843A6B" w:rsidRPr="007C3C2F">
        <w:rPr>
          <w:rFonts w:ascii="Arial" w:hAnsi="Arial" w:cs="Arial"/>
          <w:sz w:val="24"/>
          <w:szCs w:val="24"/>
        </w:rPr>
        <w:t>–</w:t>
      </w:r>
      <w:r>
        <w:rPr>
          <w:rFonts w:ascii="Arial" w:hAnsi="Arial" w:cs="Arial"/>
          <w:sz w:val="24"/>
          <w:szCs w:val="24"/>
        </w:rPr>
        <w:t xml:space="preserve"> </w:t>
      </w:r>
      <w:r w:rsidRPr="007C3C2F">
        <w:rPr>
          <w:rFonts w:ascii="Arial" w:hAnsi="Arial" w:cs="Arial"/>
          <w:sz w:val="24"/>
          <w:szCs w:val="24"/>
        </w:rPr>
        <w:t>Ali Məhkəmə</w:t>
      </w:r>
      <w:r>
        <w:rPr>
          <w:rFonts w:ascii="Arial" w:hAnsi="Arial" w:cs="Arial"/>
          <w:sz w:val="24"/>
          <w:szCs w:val="24"/>
        </w:rPr>
        <w:t>n</w:t>
      </w:r>
      <w:r w:rsidRPr="007C3C2F">
        <w:rPr>
          <w:rFonts w:ascii="Arial" w:hAnsi="Arial" w:cs="Arial"/>
          <w:sz w:val="24"/>
          <w:szCs w:val="24"/>
        </w:rPr>
        <w:t>in İnzibati-İqtisadi Kollegiyası</w:t>
      </w:r>
      <w:r>
        <w:rPr>
          <w:rFonts w:ascii="Arial" w:hAnsi="Arial" w:cs="Arial"/>
          <w:sz w:val="24"/>
          <w:szCs w:val="24"/>
        </w:rPr>
        <w:t>)</w:t>
      </w:r>
      <w:r w:rsidR="00D0395D" w:rsidRPr="007C3C2F">
        <w:rPr>
          <w:rFonts w:ascii="Arial" w:hAnsi="Arial" w:cs="Arial"/>
          <w:sz w:val="24"/>
          <w:szCs w:val="24"/>
        </w:rPr>
        <w:t xml:space="preserve"> 10 iyul 2018-ci il tarixli qərarı ilə </w:t>
      </w:r>
      <w:proofErr w:type="spellStart"/>
      <w:r w:rsidR="00D0395D" w:rsidRPr="007C3C2F">
        <w:rPr>
          <w:rFonts w:ascii="Arial" w:hAnsi="Arial" w:cs="Arial"/>
          <w:sz w:val="24"/>
          <w:szCs w:val="24"/>
        </w:rPr>
        <w:t>“Vüqar</w:t>
      </w:r>
      <w:proofErr w:type="spellEnd"/>
      <w:r w:rsidR="00D0395D" w:rsidRPr="007C3C2F">
        <w:rPr>
          <w:rFonts w:ascii="Arial" w:hAnsi="Arial" w:cs="Arial"/>
          <w:sz w:val="24"/>
          <w:szCs w:val="24"/>
        </w:rPr>
        <w:t>-A” MMC-</w:t>
      </w:r>
      <w:proofErr w:type="spellStart"/>
      <w:r w:rsidR="00D0395D" w:rsidRPr="007C3C2F">
        <w:rPr>
          <w:rFonts w:ascii="Arial" w:hAnsi="Arial" w:cs="Arial"/>
          <w:sz w:val="24"/>
          <w:szCs w:val="24"/>
        </w:rPr>
        <w:t>nin</w:t>
      </w:r>
      <w:proofErr w:type="spellEnd"/>
      <w:r w:rsidR="00D0395D" w:rsidRPr="007C3C2F">
        <w:rPr>
          <w:rFonts w:ascii="Arial" w:hAnsi="Arial" w:cs="Arial"/>
          <w:sz w:val="24"/>
          <w:szCs w:val="24"/>
        </w:rPr>
        <w:t xml:space="preserve"> </w:t>
      </w:r>
      <w:proofErr w:type="spellStart"/>
      <w:r w:rsidR="00D0395D" w:rsidRPr="007C3C2F">
        <w:rPr>
          <w:rFonts w:ascii="Arial" w:hAnsi="Arial" w:cs="Arial"/>
          <w:sz w:val="24"/>
          <w:szCs w:val="24"/>
        </w:rPr>
        <w:t>kassasiya</w:t>
      </w:r>
      <w:proofErr w:type="spellEnd"/>
      <w:r w:rsidR="00D0395D" w:rsidRPr="007C3C2F">
        <w:rPr>
          <w:rFonts w:ascii="Arial" w:hAnsi="Arial" w:cs="Arial"/>
          <w:sz w:val="24"/>
          <w:szCs w:val="24"/>
        </w:rPr>
        <w:t xml:space="preserve"> şikayəti təmin edilmiş, </w:t>
      </w:r>
      <w:proofErr w:type="spellStart"/>
      <w:r w:rsidR="00D0395D" w:rsidRPr="007C3C2F">
        <w:rPr>
          <w:rFonts w:ascii="Arial" w:hAnsi="Arial" w:cs="Arial"/>
          <w:sz w:val="24"/>
          <w:szCs w:val="24"/>
        </w:rPr>
        <w:t>apellyasiya</w:t>
      </w:r>
      <w:proofErr w:type="spellEnd"/>
      <w:r w:rsidR="00D0395D" w:rsidRPr="007C3C2F">
        <w:rPr>
          <w:rFonts w:ascii="Arial" w:hAnsi="Arial" w:cs="Arial"/>
          <w:sz w:val="24"/>
          <w:szCs w:val="24"/>
        </w:rPr>
        <w:t xml:space="preserve"> instansiyası məhkəməsinin qətnaməsi ləğv edilərək</w:t>
      </w:r>
      <w:r w:rsidR="00844A70" w:rsidRPr="007C3C2F">
        <w:rPr>
          <w:rFonts w:ascii="Arial" w:hAnsi="Arial" w:cs="Arial"/>
          <w:sz w:val="24"/>
          <w:szCs w:val="24"/>
        </w:rPr>
        <w:t xml:space="preserve"> iş</w:t>
      </w:r>
      <w:r w:rsidR="00D0395D" w:rsidRPr="007C3C2F">
        <w:rPr>
          <w:rFonts w:ascii="Arial" w:hAnsi="Arial" w:cs="Arial"/>
          <w:sz w:val="24"/>
          <w:szCs w:val="24"/>
        </w:rPr>
        <w:t xml:space="preserve"> yenidən baxılması üçün </w:t>
      </w:r>
      <w:r>
        <w:rPr>
          <w:rFonts w:ascii="Arial" w:hAnsi="Arial" w:cs="Arial"/>
          <w:sz w:val="24"/>
          <w:szCs w:val="24"/>
        </w:rPr>
        <w:t>həmin m</w:t>
      </w:r>
      <w:r w:rsidR="00D0395D" w:rsidRPr="007C3C2F">
        <w:rPr>
          <w:rFonts w:ascii="Arial" w:hAnsi="Arial" w:cs="Arial"/>
          <w:sz w:val="24"/>
          <w:szCs w:val="24"/>
        </w:rPr>
        <w:t>əhkəmə</w:t>
      </w:r>
      <w:r>
        <w:rPr>
          <w:rFonts w:ascii="Arial" w:hAnsi="Arial" w:cs="Arial"/>
          <w:sz w:val="24"/>
          <w:szCs w:val="24"/>
        </w:rPr>
        <w:t>yə</w:t>
      </w:r>
      <w:r w:rsidR="00D0395D" w:rsidRPr="007C3C2F">
        <w:rPr>
          <w:rFonts w:ascii="Arial" w:hAnsi="Arial" w:cs="Arial"/>
          <w:sz w:val="24"/>
          <w:szCs w:val="24"/>
        </w:rPr>
        <w:t xml:space="preserve"> </w:t>
      </w:r>
      <w:proofErr w:type="spellStart"/>
      <w:r w:rsidR="00D0395D" w:rsidRPr="007C3C2F">
        <w:rPr>
          <w:rFonts w:ascii="Arial" w:hAnsi="Arial" w:cs="Arial"/>
          <w:sz w:val="24"/>
          <w:szCs w:val="24"/>
        </w:rPr>
        <w:t>göndərilmişdir</w:t>
      </w:r>
      <w:proofErr w:type="spellEnd"/>
      <w:r w:rsidR="00D0395D" w:rsidRPr="007C3C2F">
        <w:rPr>
          <w:rFonts w:ascii="Arial" w:hAnsi="Arial" w:cs="Arial"/>
          <w:sz w:val="24"/>
          <w:szCs w:val="24"/>
        </w:rPr>
        <w:t xml:space="preserve">. </w:t>
      </w:r>
    </w:p>
    <w:p w:rsidR="00D0395D" w:rsidRPr="007C3C2F" w:rsidRDefault="00D0395D" w:rsidP="00F40F34">
      <w:pPr>
        <w:spacing w:after="0" w:line="240" w:lineRule="auto"/>
        <w:ind w:firstLine="567"/>
        <w:jc w:val="both"/>
        <w:rPr>
          <w:rFonts w:ascii="Arial" w:hAnsi="Arial" w:cs="Arial"/>
          <w:sz w:val="24"/>
          <w:szCs w:val="24"/>
        </w:rPr>
      </w:pPr>
      <w:r w:rsidRPr="007C3C2F">
        <w:rPr>
          <w:rFonts w:ascii="Arial" w:hAnsi="Arial" w:cs="Arial"/>
          <w:sz w:val="24"/>
          <w:szCs w:val="24"/>
        </w:rPr>
        <w:t xml:space="preserve">İşə yenidən baxan Bakı </w:t>
      </w:r>
      <w:proofErr w:type="spellStart"/>
      <w:r w:rsidRPr="007C3C2F">
        <w:rPr>
          <w:rFonts w:ascii="Arial" w:hAnsi="Arial" w:cs="Arial"/>
          <w:sz w:val="24"/>
          <w:szCs w:val="24"/>
        </w:rPr>
        <w:t>Apellyasiya</w:t>
      </w:r>
      <w:proofErr w:type="spellEnd"/>
      <w:r w:rsidRPr="007C3C2F">
        <w:rPr>
          <w:rFonts w:ascii="Arial" w:hAnsi="Arial" w:cs="Arial"/>
          <w:sz w:val="24"/>
          <w:szCs w:val="24"/>
        </w:rPr>
        <w:t xml:space="preserve"> Məhkəməsinin İnzibati-İqtisadi Kollegiyasının 16 oktyabr 2018-ci il tarixli qətnaməsi ilə </w:t>
      </w:r>
      <w:proofErr w:type="spellStart"/>
      <w:r w:rsidRPr="007C3C2F">
        <w:rPr>
          <w:rFonts w:ascii="Arial" w:hAnsi="Arial" w:cs="Arial"/>
          <w:sz w:val="24"/>
          <w:szCs w:val="24"/>
        </w:rPr>
        <w:t>apellyasiya</w:t>
      </w:r>
      <w:proofErr w:type="spellEnd"/>
      <w:r w:rsidRPr="007C3C2F">
        <w:rPr>
          <w:rFonts w:ascii="Arial" w:hAnsi="Arial" w:cs="Arial"/>
          <w:sz w:val="24"/>
          <w:szCs w:val="24"/>
        </w:rPr>
        <w:t xml:space="preserve"> şikayəti qismən tə</w:t>
      </w:r>
      <w:r w:rsidR="00BC24EF" w:rsidRPr="007C3C2F">
        <w:rPr>
          <w:rFonts w:ascii="Arial" w:hAnsi="Arial" w:cs="Arial"/>
          <w:sz w:val="24"/>
          <w:szCs w:val="24"/>
        </w:rPr>
        <w:t>min edilərək</w:t>
      </w:r>
      <w:r w:rsidRPr="007C3C2F">
        <w:rPr>
          <w:rFonts w:ascii="Arial" w:hAnsi="Arial" w:cs="Arial"/>
          <w:sz w:val="24"/>
          <w:szCs w:val="24"/>
        </w:rPr>
        <w:t xml:space="preserve"> 1 saylı Bakı İnzibati-İqtisadi Məhkəməsinin 15 may 2017-ci il tarixli qətnaməsi ləğv edilmiş, cavabdehdən 252.500 manat əsas borc, 30.510 manat faiz məbləği və hüquqi xidmətlərə görə 1.000 manat məbləğin tutularaq iddiaçıya ödənilməsi qət </w:t>
      </w:r>
      <w:proofErr w:type="spellStart"/>
      <w:r w:rsidRPr="007C3C2F">
        <w:rPr>
          <w:rFonts w:ascii="Arial" w:hAnsi="Arial" w:cs="Arial"/>
          <w:sz w:val="24"/>
          <w:szCs w:val="24"/>
        </w:rPr>
        <w:t>edilmişdir</w:t>
      </w:r>
      <w:proofErr w:type="spellEnd"/>
      <w:r w:rsidRPr="007C3C2F">
        <w:rPr>
          <w:rFonts w:ascii="Arial" w:hAnsi="Arial" w:cs="Arial"/>
          <w:sz w:val="24"/>
          <w:szCs w:val="24"/>
        </w:rPr>
        <w:t>.</w:t>
      </w:r>
    </w:p>
    <w:p w:rsidR="00D0395D" w:rsidRPr="007C3C2F" w:rsidRDefault="00D0395D" w:rsidP="00F40F34">
      <w:pPr>
        <w:spacing w:after="0" w:line="240" w:lineRule="auto"/>
        <w:ind w:firstLine="567"/>
        <w:jc w:val="both"/>
        <w:rPr>
          <w:rFonts w:ascii="Arial" w:hAnsi="Arial" w:cs="Arial"/>
          <w:sz w:val="24"/>
          <w:szCs w:val="24"/>
        </w:rPr>
      </w:pPr>
      <w:r w:rsidRPr="007C3C2F">
        <w:rPr>
          <w:rFonts w:ascii="Arial" w:hAnsi="Arial" w:cs="Arial"/>
          <w:sz w:val="24"/>
          <w:szCs w:val="24"/>
        </w:rPr>
        <w:t>Ali Məhkəmənin İnzibati-İqtisadi Kollegiyasının 27 fevral 2019-cu il tarixli qərarı ilə</w:t>
      </w:r>
      <w:r w:rsidR="00D33EB8" w:rsidRPr="007C3C2F">
        <w:rPr>
          <w:rFonts w:ascii="Arial" w:hAnsi="Arial" w:cs="Arial"/>
          <w:sz w:val="24"/>
          <w:szCs w:val="24"/>
        </w:rPr>
        <w:t xml:space="preserve"> </w:t>
      </w:r>
      <w:proofErr w:type="spellStart"/>
      <w:r w:rsidR="00D33EB8" w:rsidRPr="007C3C2F">
        <w:rPr>
          <w:rFonts w:ascii="Arial" w:hAnsi="Arial" w:cs="Arial"/>
          <w:sz w:val="24"/>
          <w:szCs w:val="24"/>
        </w:rPr>
        <w:t>“Lider</w:t>
      </w:r>
      <w:proofErr w:type="spellEnd"/>
      <w:r w:rsidR="00D33EB8" w:rsidRPr="007C3C2F">
        <w:rPr>
          <w:rFonts w:ascii="Arial" w:hAnsi="Arial" w:cs="Arial"/>
          <w:sz w:val="24"/>
          <w:szCs w:val="24"/>
        </w:rPr>
        <w:t xml:space="preserve"> </w:t>
      </w:r>
      <w:proofErr w:type="spellStart"/>
      <w:r w:rsidR="00D33EB8" w:rsidRPr="007C3C2F">
        <w:rPr>
          <w:rFonts w:ascii="Arial" w:hAnsi="Arial" w:cs="Arial"/>
          <w:sz w:val="24"/>
          <w:szCs w:val="24"/>
        </w:rPr>
        <w:t>Monolit”</w:t>
      </w:r>
      <w:proofErr w:type="spellEnd"/>
      <w:r w:rsidR="00D33EB8" w:rsidRPr="007C3C2F">
        <w:rPr>
          <w:rFonts w:ascii="Arial" w:hAnsi="Arial" w:cs="Arial"/>
          <w:sz w:val="24"/>
          <w:szCs w:val="24"/>
        </w:rPr>
        <w:t xml:space="preserve"> MMC</w:t>
      </w:r>
      <w:r w:rsidR="00D33EB8">
        <w:rPr>
          <w:rFonts w:ascii="Arial" w:hAnsi="Arial" w:cs="Arial"/>
          <w:sz w:val="24"/>
          <w:szCs w:val="24"/>
        </w:rPr>
        <w:t>-</w:t>
      </w:r>
      <w:proofErr w:type="spellStart"/>
      <w:r w:rsidR="00D33EB8">
        <w:rPr>
          <w:rFonts w:ascii="Arial" w:hAnsi="Arial" w:cs="Arial"/>
          <w:sz w:val="24"/>
          <w:szCs w:val="24"/>
        </w:rPr>
        <w:t>nin</w:t>
      </w:r>
      <w:proofErr w:type="spellEnd"/>
      <w:r w:rsidR="00D33EB8">
        <w:rPr>
          <w:rFonts w:ascii="Arial" w:hAnsi="Arial" w:cs="Arial"/>
          <w:sz w:val="24"/>
          <w:szCs w:val="24"/>
        </w:rPr>
        <w:t xml:space="preserve"> </w:t>
      </w:r>
      <w:proofErr w:type="spellStart"/>
      <w:r w:rsidR="00D33EB8">
        <w:rPr>
          <w:rFonts w:ascii="Arial" w:hAnsi="Arial" w:cs="Arial"/>
          <w:sz w:val="24"/>
          <w:szCs w:val="24"/>
        </w:rPr>
        <w:t>kassasiya</w:t>
      </w:r>
      <w:proofErr w:type="spellEnd"/>
      <w:r w:rsidR="00D33EB8">
        <w:rPr>
          <w:rFonts w:ascii="Arial" w:hAnsi="Arial" w:cs="Arial"/>
          <w:sz w:val="24"/>
          <w:szCs w:val="24"/>
        </w:rPr>
        <w:t xml:space="preserve"> şikayəti təmin edilməmiş,</w:t>
      </w:r>
      <w:r w:rsidRPr="007C3C2F">
        <w:rPr>
          <w:rFonts w:ascii="Arial" w:hAnsi="Arial" w:cs="Arial"/>
          <w:sz w:val="24"/>
          <w:szCs w:val="24"/>
        </w:rPr>
        <w:t xml:space="preserve"> </w:t>
      </w:r>
      <w:proofErr w:type="spellStart"/>
      <w:r w:rsidRPr="007C3C2F">
        <w:rPr>
          <w:rFonts w:ascii="Arial" w:hAnsi="Arial" w:cs="Arial"/>
          <w:sz w:val="24"/>
          <w:szCs w:val="24"/>
        </w:rPr>
        <w:t>apellyasiya</w:t>
      </w:r>
      <w:proofErr w:type="spellEnd"/>
      <w:r w:rsidRPr="007C3C2F">
        <w:rPr>
          <w:rFonts w:ascii="Arial" w:hAnsi="Arial" w:cs="Arial"/>
          <w:sz w:val="24"/>
          <w:szCs w:val="24"/>
        </w:rPr>
        <w:t xml:space="preserve"> instansiyası məhkəməsinin qətnaməsi </w:t>
      </w:r>
      <w:proofErr w:type="spellStart"/>
      <w:r w:rsidRPr="007C3C2F">
        <w:rPr>
          <w:rFonts w:ascii="Arial" w:hAnsi="Arial" w:cs="Arial"/>
          <w:sz w:val="24"/>
          <w:szCs w:val="24"/>
        </w:rPr>
        <w:t>də</w:t>
      </w:r>
      <w:r w:rsidR="00844A70" w:rsidRPr="007C3C2F">
        <w:rPr>
          <w:rFonts w:ascii="Arial" w:hAnsi="Arial" w:cs="Arial"/>
          <w:sz w:val="24"/>
          <w:szCs w:val="24"/>
        </w:rPr>
        <w:t>yişdirilmədən</w:t>
      </w:r>
      <w:proofErr w:type="spellEnd"/>
      <w:r w:rsidRPr="007C3C2F">
        <w:rPr>
          <w:rFonts w:ascii="Arial" w:hAnsi="Arial" w:cs="Arial"/>
          <w:sz w:val="24"/>
          <w:szCs w:val="24"/>
        </w:rPr>
        <w:t xml:space="preserve"> </w:t>
      </w:r>
      <w:proofErr w:type="spellStart"/>
      <w:r w:rsidRPr="007C3C2F">
        <w:rPr>
          <w:rFonts w:ascii="Arial" w:hAnsi="Arial" w:cs="Arial"/>
          <w:sz w:val="24"/>
          <w:szCs w:val="24"/>
        </w:rPr>
        <w:t>saxlanılmışdır</w:t>
      </w:r>
      <w:proofErr w:type="spellEnd"/>
      <w:r w:rsidRPr="007C3C2F">
        <w:rPr>
          <w:rFonts w:ascii="Arial" w:hAnsi="Arial" w:cs="Arial"/>
          <w:sz w:val="24"/>
          <w:szCs w:val="24"/>
        </w:rPr>
        <w:t>.</w:t>
      </w:r>
    </w:p>
    <w:p w:rsidR="00D0395D" w:rsidRPr="007C3C2F" w:rsidRDefault="00BC24EF" w:rsidP="00F40F34">
      <w:pPr>
        <w:spacing w:after="0" w:line="240" w:lineRule="auto"/>
        <w:ind w:firstLine="567"/>
        <w:jc w:val="both"/>
        <w:rPr>
          <w:rFonts w:ascii="Arial" w:eastAsia="Times New Roman" w:hAnsi="Arial" w:cs="Arial"/>
          <w:sz w:val="24"/>
          <w:szCs w:val="24"/>
          <w:lang w:eastAsia="ru-RU"/>
        </w:rPr>
      </w:pPr>
      <w:proofErr w:type="spellStart"/>
      <w:r w:rsidRPr="007C3C2F">
        <w:rPr>
          <w:rFonts w:ascii="Arial" w:hAnsi="Arial" w:cs="Arial"/>
          <w:sz w:val="24"/>
          <w:szCs w:val="24"/>
        </w:rPr>
        <w:t>“Lider</w:t>
      </w:r>
      <w:proofErr w:type="spellEnd"/>
      <w:r w:rsidRPr="007C3C2F">
        <w:rPr>
          <w:rFonts w:ascii="Arial" w:hAnsi="Arial" w:cs="Arial"/>
          <w:sz w:val="24"/>
          <w:szCs w:val="24"/>
        </w:rPr>
        <w:t xml:space="preserve"> </w:t>
      </w:r>
      <w:proofErr w:type="spellStart"/>
      <w:r w:rsidRPr="007C3C2F">
        <w:rPr>
          <w:rFonts w:ascii="Arial" w:hAnsi="Arial" w:cs="Arial"/>
          <w:sz w:val="24"/>
          <w:szCs w:val="24"/>
        </w:rPr>
        <w:t>Monolit”</w:t>
      </w:r>
      <w:proofErr w:type="spellEnd"/>
      <w:r w:rsidRPr="007C3C2F">
        <w:rPr>
          <w:rFonts w:ascii="Arial" w:hAnsi="Arial" w:cs="Arial"/>
          <w:sz w:val="24"/>
          <w:szCs w:val="24"/>
        </w:rPr>
        <w:t xml:space="preserve"> MMC</w:t>
      </w:r>
      <w:r w:rsidR="00D33EB8">
        <w:rPr>
          <w:rFonts w:ascii="Arial" w:hAnsi="Arial" w:cs="Arial"/>
          <w:sz w:val="24"/>
          <w:szCs w:val="24"/>
        </w:rPr>
        <w:t xml:space="preserve"> </w:t>
      </w:r>
      <w:r w:rsidR="00627B05" w:rsidRPr="007C3C2F">
        <w:rPr>
          <w:rFonts w:ascii="Arial" w:eastAsia="Times New Roman" w:hAnsi="Arial" w:cs="Arial"/>
          <w:sz w:val="24"/>
          <w:szCs w:val="24"/>
          <w:lang w:eastAsia="ru-RU"/>
        </w:rPr>
        <w:t>Azərbaycan Respublikası</w:t>
      </w:r>
      <w:r w:rsidR="008C57C3" w:rsidRPr="007C3C2F">
        <w:rPr>
          <w:rFonts w:ascii="Arial" w:eastAsia="Times New Roman" w:hAnsi="Arial" w:cs="Arial"/>
          <w:sz w:val="24"/>
          <w:szCs w:val="24"/>
          <w:lang w:eastAsia="ru-RU"/>
        </w:rPr>
        <w:t>nın</w:t>
      </w:r>
      <w:r w:rsidR="00D33EB8">
        <w:rPr>
          <w:rFonts w:ascii="Arial" w:eastAsia="Times New Roman" w:hAnsi="Arial" w:cs="Arial"/>
          <w:sz w:val="24"/>
          <w:szCs w:val="24"/>
          <w:lang w:eastAsia="ru-RU"/>
        </w:rPr>
        <w:t xml:space="preserve"> </w:t>
      </w:r>
      <w:r w:rsidR="00D0395D" w:rsidRPr="007C3C2F">
        <w:rPr>
          <w:rFonts w:ascii="Arial" w:eastAsia="Times New Roman" w:hAnsi="Arial" w:cs="Arial"/>
          <w:sz w:val="24"/>
          <w:szCs w:val="24"/>
          <w:lang w:eastAsia="ru-RU"/>
        </w:rPr>
        <w:t>Konstitusiya Məhkəməsinə</w:t>
      </w:r>
      <w:r w:rsidR="00627B05" w:rsidRPr="007C3C2F">
        <w:rPr>
          <w:rFonts w:ascii="Arial" w:eastAsia="Times New Roman" w:hAnsi="Arial" w:cs="Arial"/>
          <w:sz w:val="24"/>
          <w:szCs w:val="24"/>
          <w:lang w:eastAsia="ru-RU"/>
        </w:rPr>
        <w:t xml:space="preserve"> (bundan sonra </w:t>
      </w:r>
      <w:r w:rsidR="008C57C3" w:rsidRPr="007C3C2F">
        <w:rPr>
          <w:rFonts w:ascii="Arial" w:eastAsia="Times New Roman" w:hAnsi="Arial" w:cs="Arial"/>
          <w:sz w:val="24"/>
          <w:szCs w:val="24"/>
          <w:lang w:eastAsia="ru-RU"/>
        </w:rPr>
        <w:t>–</w:t>
      </w:r>
      <w:r w:rsidR="00627B05" w:rsidRPr="007C3C2F">
        <w:rPr>
          <w:rFonts w:ascii="Arial" w:eastAsia="Times New Roman" w:hAnsi="Arial" w:cs="Arial"/>
          <w:sz w:val="24"/>
          <w:szCs w:val="24"/>
          <w:lang w:eastAsia="ru-RU"/>
        </w:rPr>
        <w:t xml:space="preserve"> Konstitusiya Məhkəməsi)</w:t>
      </w:r>
      <w:r w:rsidR="00D33EB8">
        <w:rPr>
          <w:rFonts w:ascii="Arial" w:eastAsia="Times New Roman" w:hAnsi="Arial" w:cs="Arial"/>
          <w:sz w:val="24"/>
          <w:szCs w:val="24"/>
          <w:lang w:eastAsia="ru-RU"/>
        </w:rPr>
        <w:t xml:space="preserve"> </w:t>
      </w:r>
      <w:r w:rsidR="008C57C3" w:rsidRPr="007C3C2F">
        <w:rPr>
          <w:rFonts w:ascii="Arial" w:eastAsia="Times New Roman" w:hAnsi="Arial" w:cs="Arial"/>
          <w:sz w:val="24"/>
          <w:szCs w:val="24"/>
          <w:lang w:eastAsia="ru-RU"/>
        </w:rPr>
        <w:t xml:space="preserve">şikayətlə </w:t>
      </w:r>
      <w:r w:rsidR="00D0395D" w:rsidRPr="007C3C2F">
        <w:rPr>
          <w:rFonts w:ascii="Arial" w:eastAsia="Times New Roman" w:hAnsi="Arial" w:cs="Arial"/>
          <w:sz w:val="24"/>
          <w:szCs w:val="24"/>
          <w:lang w:eastAsia="ru-RU"/>
        </w:rPr>
        <w:t xml:space="preserve">müraciət edərək </w:t>
      </w:r>
      <w:r w:rsidR="00D0395D" w:rsidRPr="007C3C2F">
        <w:rPr>
          <w:rFonts w:ascii="Arial" w:hAnsi="Arial" w:cs="Arial"/>
          <w:sz w:val="24"/>
          <w:szCs w:val="24"/>
        </w:rPr>
        <w:t xml:space="preserve">Ali Məhkəmənin İnzibati-İqtisadi Kollegiyasının </w:t>
      </w:r>
      <w:r w:rsidR="00D0395D" w:rsidRPr="007C3C2F">
        <w:rPr>
          <w:rFonts w:ascii="Arial" w:eastAsia="Times New Roman" w:hAnsi="Arial" w:cs="Arial"/>
          <w:sz w:val="24"/>
          <w:szCs w:val="24"/>
          <w:lang w:eastAsia="ru-RU"/>
        </w:rPr>
        <w:t xml:space="preserve">27 fevral 2019-cu il tarixli qərarının </w:t>
      </w:r>
      <w:r w:rsidR="008C57C3" w:rsidRPr="007C3C2F">
        <w:rPr>
          <w:rFonts w:ascii="Arial" w:eastAsia="Times New Roman" w:hAnsi="Arial" w:cs="Arial"/>
          <w:sz w:val="24"/>
          <w:szCs w:val="24"/>
          <w:lang w:eastAsia="ru-RU"/>
        </w:rPr>
        <w:t xml:space="preserve">Azərbaycan Respublikası </w:t>
      </w:r>
      <w:r w:rsidR="00D0395D" w:rsidRPr="007C3C2F">
        <w:rPr>
          <w:rFonts w:ascii="Arial" w:eastAsia="Times New Roman" w:hAnsi="Arial" w:cs="Arial"/>
          <w:sz w:val="24"/>
          <w:szCs w:val="24"/>
          <w:lang w:eastAsia="ru-RU"/>
        </w:rPr>
        <w:t>Konstitusiya</w:t>
      </w:r>
      <w:r w:rsidR="008C57C3" w:rsidRPr="007C3C2F">
        <w:rPr>
          <w:rFonts w:ascii="Arial" w:eastAsia="Times New Roman" w:hAnsi="Arial" w:cs="Arial"/>
          <w:sz w:val="24"/>
          <w:szCs w:val="24"/>
          <w:lang w:eastAsia="ru-RU"/>
        </w:rPr>
        <w:t>sı</w:t>
      </w:r>
      <w:r w:rsidR="00D0395D" w:rsidRPr="007C3C2F">
        <w:rPr>
          <w:rFonts w:ascii="Arial" w:eastAsia="Times New Roman" w:hAnsi="Arial" w:cs="Arial"/>
          <w:sz w:val="24"/>
          <w:szCs w:val="24"/>
          <w:lang w:eastAsia="ru-RU"/>
        </w:rPr>
        <w:t>nın</w:t>
      </w:r>
      <w:r w:rsidR="008C57C3" w:rsidRPr="007C3C2F">
        <w:rPr>
          <w:rFonts w:ascii="Arial" w:eastAsia="Times New Roman" w:hAnsi="Arial" w:cs="Arial"/>
          <w:sz w:val="24"/>
          <w:szCs w:val="24"/>
          <w:lang w:eastAsia="ru-RU"/>
        </w:rPr>
        <w:t xml:space="preserve"> (bundan sonra – Konstitusiya)</w:t>
      </w:r>
      <w:r w:rsidR="00D33EB8">
        <w:rPr>
          <w:rFonts w:ascii="Arial" w:eastAsia="Times New Roman" w:hAnsi="Arial" w:cs="Arial"/>
          <w:sz w:val="24"/>
          <w:szCs w:val="24"/>
          <w:lang w:eastAsia="ru-RU"/>
        </w:rPr>
        <w:t xml:space="preserve"> </w:t>
      </w:r>
      <w:r w:rsidR="008C57C3" w:rsidRPr="007C3C2F">
        <w:rPr>
          <w:rFonts w:ascii="Arial" w:eastAsia="Times New Roman" w:hAnsi="Arial" w:cs="Arial"/>
          <w:sz w:val="24"/>
          <w:szCs w:val="24"/>
          <w:lang w:eastAsia="ru-RU"/>
        </w:rPr>
        <w:t xml:space="preserve">60-cı maddəsinin I hissəsinə, </w:t>
      </w:r>
      <w:r w:rsidR="00D0395D" w:rsidRPr="007C3C2F">
        <w:rPr>
          <w:rFonts w:ascii="Arial" w:eastAsia="Times New Roman" w:hAnsi="Arial" w:cs="Arial"/>
          <w:sz w:val="24"/>
          <w:szCs w:val="24"/>
          <w:lang w:eastAsia="ru-RU"/>
        </w:rPr>
        <w:t>127-ci maddəsinin II və VII hissələrinə, Azərbaycan Respublikası Mülki Prosessual Məcəlləsinin (bundan sonra – Mülki Prose</w:t>
      </w:r>
      <w:r w:rsidR="00844A70" w:rsidRPr="007C3C2F">
        <w:rPr>
          <w:rFonts w:ascii="Arial" w:eastAsia="Times New Roman" w:hAnsi="Arial" w:cs="Arial"/>
          <w:sz w:val="24"/>
          <w:szCs w:val="24"/>
          <w:lang w:eastAsia="ru-RU"/>
        </w:rPr>
        <w:t>ssual Məcəllə) 416, 417 və 418</w:t>
      </w:r>
      <w:r w:rsidR="00D0395D" w:rsidRPr="007C3C2F">
        <w:rPr>
          <w:rFonts w:ascii="Arial" w:eastAsia="Times New Roman" w:hAnsi="Arial" w:cs="Arial"/>
          <w:sz w:val="24"/>
          <w:szCs w:val="24"/>
          <w:lang w:eastAsia="ru-RU"/>
        </w:rPr>
        <w:t xml:space="preserve">-ci maddələrinə uyğunluğunun </w:t>
      </w:r>
      <w:proofErr w:type="spellStart"/>
      <w:r w:rsidR="00D0395D" w:rsidRPr="007C3C2F">
        <w:rPr>
          <w:rFonts w:ascii="Arial" w:eastAsia="Times New Roman" w:hAnsi="Arial" w:cs="Arial"/>
          <w:sz w:val="24"/>
          <w:szCs w:val="24"/>
          <w:lang w:eastAsia="ru-RU"/>
        </w:rPr>
        <w:t>yoxlanılmasını</w:t>
      </w:r>
      <w:proofErr w:type="spellEnd"/>
      <w:r w:rsidR="00D0395D" w:rsidRPr="007C3C2F">
        <w:rPr>
          <w:rFonts w:ascii="Arial" w:eastAsia="Times New Roman" w:hAnsi="Arial" w:cs="Arial"/>
          <w:sz w:val="24"/>
          <w:szCs w:val="24"/>
          <w:lang w:eastAsia="ru-RU"/>
        </w:rPr>
        <w:t xml:space="preserve"> xahiş etmişdir.</w:t>
      </w:r>
    </w:p>
    <w:p w:rsidR="00923363" w:rsidRPr="007C3C2F" w:rsidRDefault="00D0395D" w:rsidP="00351023">
      <w:pPr>
        <w:spacing w:after="0" w:line="240" w:lineRule="auto"/>
        <w:ind w:firstLine="567"/>
        <w:jc w:val="both"/>
        <w:rPr>
          <w:rFonts w:ascii="Arial" w:hAnsi="Arial" w:cs="Arial"/>
          <w:sz w:val="24"/>
          <w:szCs w:val="24"/>
        </w:rPr>
      </w:pPr>
      <w:r w:rsidRPr="007C3C2F">
        <w:rPr>
          <w:rFonts w:ascii="Arial" w:hAnsi="Arial" w:cs="Arial"/>
          <w:sz w:val="24"/>
          <w:szCs w:val="24"/>
        </w:rPr>
        <w:t>Konstitusiya Məhkəməsinin Plenumu şikayət</w:t>
      </w:r>
      <w:r w:rsidR="00351023">
        <w:rPr>
          <w:rFonts w:ascii="Arial" w:hAnsi="Arial" w:cs="Arial"/>
          <w:sz w:val="24"/>
          <w:szCs w:val="24"/>
        </w:rPr>
        <w:t xml:space="preserve">lə əlaqədar </w:t>
      </w:r>
      <w:proofErr w:type="spellStart"/>
      <w:r w:rsidR="00351023">
        <w:rPr>
          <w:rFonts w:ascii="Arial" w:hAnsi="Arial" w:cs="Arial"/>
          <w:sz w:val="24"/>
          <w:szCs w:val="24"/>
        </w:rPr>
        <w:t>aşağıdakıları</w:t>
      </w:r>
      <w:proofErr w:type="spellEnd"/>
      <w:r w:rsidR="00351023">
        <w:rPr>
          <w:rFonts w:ascii="Arial" w:hAnsi="Arial" w:cs="Arial"/>
          <w:sz w:val="24"/>
          <w:szCs w:val="24"/>
        </w:rPr>
        <w:t xml:space="preserve"> qeyd etməyi  </w:t>
      </w:r>
      <w:r w:rsidR="00D62698">
        <w:rPr>
          <w:rFonts w:ascii="Arial" w:hAnsi="Arial" w:cs="Arial"/>
          <w:sz w:val="24"/>
          <w:szCs w:val="24"/>
        </w:rPr>
        <w:t xml:space="preserve">zəruri hesab edir. </w:t>
      </w:r>
    </w:p>
    <w:p w:rsidR="00D0395D" w:rsidRPr="007C3C2F" w:rsidRDefault="00D0395D" w:rsidP="00F40F34">
      <w:pPr>
        <w:spacing w:after="0" w:line="240" w:lineRule="auto"/>
        <w:ind w:firstLine="567"/>
        <w:jc w:val="both"/>
        <w:rPr>
          <w:rFonts w:ascii="Arial" w:hAnsi="Arial" w:cs="Arial"/>
          <w:sz w:val="24"/>
          <w:szCs w:val="24"/>
        </w:rPr>
      </w:pPr>
      <w:r w:rsidRPr="007C3C2F">
        <w:rPr>
          <w:rFonts w:ascii="Arial" w:hAnsi="Arial" w:cs="Arial"/>
          <w:sz w:val="24"/>
          <w:szCs w:val="24"/>
        </w:rPr>
        <w:t>Azə</w:t>
      </w:r>
      <w:r w:rsidR="00EA549B" w:rsidRPr="007C3C2F">
        <w:rPr>
          <w:rFonts w:ascii="Arial" w:hAnsi="Arial" w:cs="Arial"/>
          <w:sz w:val="24"/>
          <w:szCs w:val="24"/>
        </w:rPr>
        <w:t>rbaycan Respublikası</w:t>
      </w:r>
      <w:r w:rsidRPr="007C3C2F">
        <w:rPr>
          <w:rFonts w:ascii="Arial" w:hAnsi="Arial" w:cs="Arial"/>
          <w:sz w:val="24"/>
          <w:szCs w:val="24"/>
        </w:rPr>
        <w:t xml:space="preserve"> Mülki Məcəlləsinin (bundan sonra </w:t>
      </w:r>
      <w:r w:rsidR="00923363" w:rsidRPr="007C3C2F">
        <w:rPr>
          <w:rFonts w:ascii="Arial" w:eastAsia="Times New Roman" w:hAnsi="Arial" w:cs="Arial"/>
          <w:sz w:val="24"/>
          <w:szCs w:val="24"/>
          <w:lang w:eastAsia="ru-RU"/>
        </w:rPr>
        <w:t>–</w:t>
      </w:r>
      <w:r w:rsidRPr="007C3C2F">
        <w:rPr>
          <w:rFonts w:ascii="Arial" w:hAnsi="Arial" w:cs="Arial"/>
          <w:sz w:val="24"/>
          <w:szCs w:val="24"/>
        </w:rPr>
        <w:t xml:space="preserve"> Mülki Məcəllə) 385.1-ci maddəsinə görə, öhdəliyə əsasən bir şəxs (borclu) başqa şəxsin (kreditorun) xeyrinə müəyyən hərəkəti etməlidir, məsələn, pul ödəməli, əmlak verməli, iş görməli, xidmətlər göstərməli və </w:t>
      </w:r>
      <w:proofErr w:type="spellStart"/>
      <w:r w:rsidRPr="007C3C2F">
        <w:rPr>
          <w:rFonts w:ascii="Arial" w:hAnsi="Arial" w:cs="Arial"/>
          <w:sz w:val="24"/>
          <w:szCs w:val="24"/>
        </w:rPr>
        <w:t>i.a</w:t>
      </w:r>
      <w:proofErr w:type="spellEnd"/>
      <w:r w:rsidRPr="007C3C2F">
        <w:rPr>
          <w:rFonts w:ascii="Arial" w:hAnsi="Arial" w:cs="Arial"/>
          <w:sz w:val="24"/>
          <w:szCs w:val="24"/>
        </w:rPr>
        <w:t xml:space="preserve">. və ya müəyyən hərəkətdən çəkinməlidir, kreditorun isə borcludan vəzifəsinin icrasını tələb etmək hüququ vardır. Mülki Məcəllənin 386.1-ci maddəsi bəzi hallar istisna olmaqla, öhdəliyin əmələ gəlməsi üçün onun iştirakçıları arasında müqavilənin olmasını tələb edir. Mülki Məcəllənin 389.1-ci maddəsində isə müqavilənin anlayışı açıqlanaraq göstərilir ki, mülki hüquq və vəzifələrin </w:t>
      </w:r>
      <w:proofErr w:type="spellStart"/>
      <w:r w:rsidRPr="007C3C2F">
        <w:rPr>
          <w:rFonts w:ascii="Arial" w:hAnsi="Arial" w:cs="Arial"/>
          <w:sz w:val="24"/>
          <w:szCs w:val="24"/>
        </w:rPr>
        <w:t>müəyyənləşdirilməsi</w:t>
      </w:r>
      <w:proofErr w:type="spellEnd"/>
      <w:r w:rsidRPr="007C3C2F">
        <w:rPr>
          <w:rFonts w:ascii="Arial" w:hAnsi="Arial" w:cs="Arial"/>
          <w:sz w:val="24"/>
          <w:szCs w:val="24"/>
        </w:rPr>
        <w:t xml:space="preserve">, </w:t>
      </w:r>
      <w:proofErr w:type="spellStart"/>
      <w:r w:rsidRPr="007C3C2F">
        <w:rPr>
          <w:rFonts w:ascii="Arial" w:hAnsi="Arial" w:cs="Arial"/>
          <w:sz w:val="24"/>
          <w:szCs w:val="24"/>
        </w:rPr>
        <w:t>dəyişdirilməsi</w:t>
      </w:r>
      <w:proofErr w:type="spellEnd"/>
      <w:r w:rsidRPr="007C3C2F">
        <w:rPr>
          <w:rFonts w:ascii="Arial" w:hAnsi="Arial" w:cs="Arial"/>
          <w:sz w:val="24"/>
          <w:szCs w:val="24"/>
        </w:rPr>
        <w:t xml:space="preserve"> və ya xitamı haqqında iki və ya bir neçə şəxsin razılaşması müqavilə sayılır. </w:t>
      </w:r>
    </w:p>
    <w:p w:rsidR="00D0395D" w:rsidRPr="007C3C2F" w:rsidRDefault="00D0395D" w:rsidP="00F40F34">
      <w:pPr>
        <w:spacing w:after="0" w:line="240" w:lineRule="auto"/>
        <w:ind w:firstLine="567"/>
        <w:jc w:val="both"/>
        <w:rPr>
          <w:rFonts w:ascii="Arial" w:hAnsi="Arial" w:cs="Arial"/>
          <w:sz w:val="24"/>
          <w:szCs w:val="24"/>
        </w:rPr>
      </w:pPr>
      <w:r w:rsidRPr="007C3C2F">
        <w:rPr>
          <w:rFonts w:ascii="Arial" w:hAnsi="Arial" w:cs="Arial"/>
          <w:sz w:val="24"/>
          <w:szCs w:val="24"/>
        </w:rPr>
        <w:t>Mülki qanunvericiliyə müvafiq olaraq</w:t>
      </w:r>
      <w:r w:rsidR="00BC0715">
        <w:rPr>
          <w:rFonts w:ascii="Arial" w:hAnsi="Arial" w:cs="Arial"/>
          <w:sz w:val="24"/>
          <w:szCs w:val="24"/>
        </w:rPr>
        <w:t>,</w:t>
      </w:r>
      <w:r w:rsidRPr="007C3C2F">
        <w:rPr>
          <w:rFonts w:ascii="Arial" w:hAnsi="Arial" w:cs="Arial"/>
          <w:sz w:val="24"/>
          <w:szCs w:val="24"/>
        </w:rPr>
        <w:t xml:space="preserve"> müqavilə azad qaydada bağlanılır və məzmunu tərəflərin iradəsi ilə </w:t>
      </w:r>
      <w:proofErr w:type="spellStart"/>
      <w:r w:rsidRPr="007C3C2F">
        <w:rPr>
          <w:rFonts w:ascii="Arial" w:hAnsi="Arial" w:cs="Arial"/>
          <w:sz w:val="24"/>
          <w:szCs w:val="24"/>
        </w:rPr>
        <w:t>müəyyənləşdirilir</w:t>
      </w:r>
      <w:proofErr w:type="spellEnd"/>
      <w:r w:rsidRPr="007C3C2F">
        <w:rPr>
          <w:rFonts w:ascii="Arial" w:hAnsi="Arial" w:cs="Arial"/>
          <w:sz w:val="24"/>
          <w:szCs w:val="24"/>
        </w:rPr>
        <w:t xml:space="preserve">. Belə ki, Mülki Məcəllənin 390-cı maddəsi ilə fiziki və hüquqi şəxslərə azad surətdə müqavilələr bağlamaq və bu müqavilələrin məzmununu </w:t>
      </w:r>
      <w:proofErr w:type="spellStart"/>
      <w:r w:rsidRPr="007C3C2F">
        <w:rPr>
          <w:rFonts w:ascii="Arial" w:hAnsi="Arial" w:cs="Arial"/>
          <w:sz w:val="24"/>
          <w:szCs w:val="24"/>
        </w:rPr>
        <w:t>müəyyənləşdirmək</w:t>
      </w:r>
      <w:proofErr w:type="spellEnd"/>
      <w:r w:rsidRPr="007C3C2F">
        <w:rPr>
          <w:rFonts w:ascii="Arial" w:hAnsi="Arial" w:cs="Arial"/>
          <w:sz w:val="24"/>
          <w:szCs w:val="24"/>
        </w:rPr>
        <w:t xml:space="preserve"> təminatı verilir. Müqavilə azadlığının məzmununu </w:t>
      </w:r>
      <w:proofErr w:type="spellStart"/>
      <w:r w:rsidRPr="007C3C2F">
        <w:rPr>
          <w:rFonts w:ascii="Arial" w:hAnsi="Arial" w:cs="Arial"/>
          <w:sz w:val="24"/>
          <w:szCs w:val="24"/>
        </w:rPr>
        <w:t>formalaşdıran</w:t>
      </w:r>
      <w:proofErr w:type="spellEnd"/>
      <w:r w:rsidRPr="007C3C2F">
        <w:rPr>
          <w:rFonts w:ascii="Arial" w:hAnsi="Arial" w:cs="Arial"/>
          <w:sz w:val="24"/>
          <w:szCs w:val="24"/>
        </w:rPr>
        <w:t xml:space="preserve"> elementlər sırasına seçdiyi kontragentlə müqavilə bağlamaq (və ya bağlamamaq), onun növü və formasını, habelə bağlanan müqavilənin şərtlərini, o cümlədən müvafiq qiymətləri müəyyən etmək azadlığını aid etmək olar (Konstitusiya Məhkəməsi Plenumunun </w:t>
      </w:r>
      <w:proofErr w:type="spellStart"/>
      <w:r w:rsidRPr="007C3C2F">
        <w:rPr>
          <w:rFonts w:ascii="Arial" w:hAnsi="Arial" w:cs="Arial"/>
          <w:sz w:val="24"/>
          <w:szCs w:val="24"/>
        </w:rPr>
        <w:t>“Azərbaycan</w:t>
      </w:r>
      <w:proofErr w:type="spellEnd"/>
      <w:r w:rsidRPr="007C3C2F">
        <w:rPr>
          <w:rFonts w:ascii="Arial" w:hAnsi="Arial" w:cs="Arial"/>
          <w:sz w:val="24"/>
          <w:szCs w:val="24"/>
        </w:rPr>
        <w:t xml:space="preserve"> Respublikası Mülki Məcəlləsinin 460.1-ci maddəsinin bəzi müddəalarının şərh </w:t>
      </w:r>
      <w:proofErr w:type="spellStart"/>
      <w:r w:rsidRPr="007C3C2F">
        <w:rPr>
          <w:rFonts w:ascii="Arial" w:hAnsi="Arial" w:cs="Arial"/>
          <w:sz w:val="24"/>
          <w:szCs w:val="24"/>
        </w:rPr>
        <w:t>edilməsinə</w:t>
      </w:r>
      <w:proofErr w:type="spellEnd"/>
      <w:r w:rsidRPr="007C3C2F">
        <w:rPr>
          <w:rFonts w:ascii="Arial" w:hAnsi="Arial" w:cs="Arial"/>
          <w:sz w:val="24"/>
          <w:szCs w:val="24"/>
        </w:rPr>
        <w:t xml:space="preserve"> </w:t>
      </w:r>
      <w:proofErr w:type="spellStart"/>
      <w:r w:rsidRPr="007C3C2F">
        <w:rPr>
          <w:rFonts w:ascii="Arial" w:hAnsi="Arial" w:cs="Arial"/>
          <w:sz w:val="24"/>
          <w:szCs w:val="24"/>
        </w:rPr>
        <w:t>dair”</w:t>
      </w:r>
      <w:proofErr w:type="spellEnd"/>
      <w:r w:rsidRPr="007C3C2F">
        <w:rPr>
          <w:rFonts w:ascii="Arial" w:hAnsi="Arial" w:cs="Arial"/>
          <w:sz w:val="24"/>
          <w:szCs w:val="24"/>
        </w:rPr>
        <w:t xml:space="preserve"> </w:t>
      </w:r>
      <w:r w:rsidR="00923363" w:rsidRPr="007C3C2F">
        <w:rPr>
          <w:rFonts w:ascii="Arial" w:hAnsi="Arial" w:cs="Arial"/>
          <w:sz w:val="24"/>
          <w:szCs w:val="24"/>
        </w:rPr>
        <w:t xml:space="preserve">2015-ci il </w:t>
      </w:r>
      <w:r w:rsidRPr="007C3C2F">
        <w:rPr>
          <w:rFonts w:ascii="Arial" w:hAnsi="Arial" w:cs="Arial"/>
          <w:sz w:val="24"/>
          <w:szCs w:val="24"/>
        </w:rPr>
        <w:t>14 iyul tarixli Qərarı).</w:t>
      </w:r>
    </w:p>
    <w:p w:rsidR="00D0395D" w:rsidRPr="007C3C2F" w:rsidRDefault="00D0395D" w:rsidP="00F40F34">
      <w:pPr>
        <w:spacing w:after="0" w:line="240" w:lineRule="auto"/>
        <w:ind w:firstLine="567"/>
        <w:jc w:val="both"/>
        <w:rPr>
          <w:rFonts w:ascii="Arial" w:hAnsi="Arial" w:cs="Arial"/>
          <w:sz w:val="24"/>
          <w:szCs w:val="24"/>
        </w:rPr>
      </w:pPr>
      <w:r w:rsidRPr="007C3C2F">
        <w:rPr>
          <w:rFonts w:ascii="Arial" w:hAnsi="Arial" w:cs="Arial"/>
          <w:sz w:val="24"/>
          <w:szCs w:val="24"/>
        </w:rPr>
        <w:lastRenderedPageBreak/>
        <w:t>Mülki Məcəllənin 405.1-ci maddəsinə</w:t>
      </w:r>
      <w:r w:rsidR="007C3C2F" w:rsidRPr="007C3C2F">
        <w:rPr>
          <w:rFonts w:ascii="Arial" w:hAnsi="Arial" w:cs="Arial"/>
          <w:sz w:val="24"/>
          <w:szCs w:val="24"/>
        </w:rPr>
        <w:t xml:space="preserve"> müvafiq olaraq</w:t>
      </w:r>
      <w:r w:rsidR="00923363" w:rsidRPr="007C3C2F">
        <w:rPr>
          <w:rFonts w:ascii="Arial" w:hAnsi="Arial" w:cs="Arial"/>
          <w:sz w:val="24"/>
          <w:szCs w:val="24"/>
        </w:rPr>
        <w:t>,</w:t>
      </w:r>
      <w:r w:rsidRPr="007C3C2F">
        <w:rPr>
          <w:rFonts w:ascii="Arial" w:hAnsi="Arial" w:cs="Arial"/>
          <w:sz w:val="24"/>
          <w:szCs w:val="24"/>
        </w:rPr>
        <w:t xml:space="preserve"> tərəflər müqavilənin bütün mühüm şərtləri barəsində tələb olunan formada razılığa gəldikdə müqavilə bağlanmış sayılır. Müqavilənin </w:t>
      </w:r>
      <w:proofErr w:type="spellStart"/>
      <w:r w:rsidRPr="007C3C2F">
        <w:rPr>
          <w:rFonts w:ascii="Arial" w:hAnsi="Arial" w:cs="Arial"/>
          <w:sz w:val="24"/>
          <w:szCs w:val="24"/>
        </w:rPr>
        <w:t>predmetinə</w:t>
      </w:r>
      <w:proofErr w:type="spellEnd"/>
      <w:r w:rsidRPr="007C3C2F">
        <w:rPr>
          <w:rFonts w:ascii="Arial" w:hAnsi="Arial" w:cs="Arial"/>
          <w:sz w:val="24"/>
          <w:szCs w:val="24"/>
        </w:rPr>
        <w:t xml:space="preserve"> dair şərtlər, bu Məcəllədə həmin növ müqavilələr üçün mühüm və ya zəruri </w:t>
      </w:r>
      <w:proofErr w:type="spellStart"/>
      <w:r w:rsidRPr="007C3C2F">
        <w:rPr>
          <w:rFonts w:ascii="Arial" w:hAnsi="Arial" w:cs="Arial"/>
          <w:sz w:val="24"/>
          <w:szCs w:val="24"/>
        </w:rPr>
        <w:t>adlandırılmış</w:t>
      </w:r>
      <w:proofErr w:type="spellEnd"/>
      <w:r w:rsidRPr="007C3C2F">
        <w:rPr>
          <w:rFonts w:ascii="Arial" w:hAnsi="Arial" w:cs="Arial"/>
          <w:sz w:val="24"/>
          <w:szCs w:val="24"/>
        </w:rPr>
        <w:t xml:space="preserve"> şərtlər, habelə tərəflərdən birinin müraciəti ilə barəsində razılaşma əldə edilməli olan bütün şərtlər mühüm sayılır.</w:t>
      </w:r>
    </w:p>
    <w:p w:rsidR="00D0395D" w:rsidRPr="007C3C2F" w:rsidRDefault="00DD6D9A" w:rsidP="00F40F34">
      <w:pPr>
        <w:spacing w:after="0" w:line="240" w:lineRule="auto"/>
        <w:ind w:firstLine="567"/>
        <w:jc w:val="both"/>
        <w:rPr>
          <w:rFonts w:ascii="Arial" w:hAnsi="Arial" w:cs="Arial"/>
          <w:sz w:val="24"/>
          <w:szCs w:val="24"/>
        </w:rPr>
      </w:pPr>
      <w:r w:rsidRPr="007C3C2F">
        <w:rPr>
          <w:rFonts w:ascii="Arial" w:hAnsi="Arial" w:cs="Arial"/>
          <w:sz w:val="24"/>
          <w:szCs w:val="24"/>
        </w:rPr>
        <w:t>M</w:t>
      </w:r>
      <w:r w:rsidR="00D0395D" w:rsidRPr="007C3C2F">
        <w:rPr>
          <w:rFonts w:ascii="Arial" w:hAnsi="Arial" w:cs="Arial"/>
          <w:sz w:val="24"/>
          <w:szCs w:val="24"/>
        </w:rPr>
        <w:t>ülki dövriyyə</w:t>
      </w:r>
      <w:r w:rsidRPr="007C3C2F">
        <w:rPr>
          <w:rFonts w:ascii="Arial" w:hAnsi="Arial" w:cs="Arial"/>
          <w:sz w:val="24"/>
          <w:szCs w:val="24"/>
        </w:rPr>
        <w:t>nin sabitliyini təmin edən</w:t>
      </w:r>
      <w:r w:rsidR="00D0395D" w:rsidRPr="007C3C2F">
        <w:rPr>
          <w:rFonts w:ascii="Arial" w:hAnsi="Arial" w:cs="Arial"/>
          <w:sz w:val="24"/>
          <w:szCs w:val="24"/>
        </w:rPr>
        <w:t xml:space="preserve"> ən vacib</w:t>
      </w:r>
      <w:r w:rsidRPr="007C3C2F">
        <w:rPr>
          <w:rFonts w:ascii="Arial" w:hAnsi="Arial" w:cs="Arial"/>
          <w:sz w:val="24"/>
          <w:szCs w:val="24"/>
        </w:rPr>
        <w:t xml:space="preserve"> prinsiplərdən</w:t>
      </w:r>
      <w:r w:rsidR="00D0395D" w:rsidRPr="007C3C2F">
        <w:rPr>
          <w:rFonts w:ascii="Arial" w:hAnsi="Arial" w:cs="Arial"/>
          <w:sz w:val="24"/>
          <w:szCs w:val="24"/>
        </w:rPr>
        <w:t xml:space="preserve"> biri də </w:t>
      </w:r>
      <w:proofErr w:type="spellStart"/>
      <w:r w:rsidR="00D0395D" w:rsidRPr="007C3C2F">
        <w:rPr>
          <w:rFonts w:ascii="Arial" w:hAnsi="Arial" w:cs="Arial"/>
          <w:sz w:val="24"/>
          <w:szCs w:val="24"/>
        </w:rPr>
        <w:t>“müqavilələr</w:t>
      </w:r>
      <w:proofErr w:type="spellEnd"/>
      <w:r w:rsidR="00D0395D" w:rsidRPr="007C3C2F">
        <w:rPr>
          <w:rFonts w:ascii="Arial" w:hAnsi="Arial" w:cs="Arial"/>
          <w:sz w:val="24"/>
          <w:szCs w:val="24"/>
        </w:rPr>
        <w:t xml:space="preserve"> icra </w:t>
      </w:r>
      <w:proofErr w:type="spellStart"/>
      <w:r w:rsidR="00D0395D" w:rsidRPr="007C3C2F">
        <w:rPr>
          <w:rFonts w:ascii="Arial" w:hAnsi="Arial" w:cs="Arial"/>
          <w:sz w:val="24"/>
          <w:szCs w:val="24"/>
        </w:rPr>
        <w:t>olunmalıdır</w:t>
      </w:r>
      <w:r w:rsidR="00EA549B" w:rsidRPr="007C3C2F">
        <w:rPr>
          <w:rFonts w:ascii="Arial" w:hAnsi="Arial" w:cs="Arial"/>
          <w:sz w:val="24"/>
          <w:szCs w:val="24"/>
        </w:rPr>
        <w:t>”</w:t>
      </w:r>
      <w:proofErr w:type="spellEnd"/>
      <w:r w:rsidR="00D0395D" w:rsidRPr="007C3C2F">
        <w:rPr>
          <w:rFonts w:ascii="Arial" w:hAnsi="Arial" w:cs="Arial"/>
          <w:sz w:val="24"/>
          <w:szCs w:val="24"/>
        </w:rPr>
        <w:t xml:space="preserve"> (</w:t>
      </w:r>
      <w:proofErr w:type="spellStart"/>
      <w:r w:rsidR="00D0395D" w:rsidRPr="007C3C2F">
        <w:rPr>
          <w:rFonts w:ascii="Arial" w:hAnsi="Arial" w:cs="Arial"/>
          <w:i/>
          <w:sz w:val="24"/>
          <w:szCs w:val="24"/>
        </w:rPr>
        <w:t>pacta</w:t>
      </w:r>
      <w:proofErr w:type="spellEnd"/>
      <w:r w:rsidR="00D0395D" w:rsidRPr="007C3C2F">
        <w:rPr>
          <w:rFonts w:ascii="Arial" w:hAnsi="Arial" w:cs="Arial"/>
          <w:i/>
          <w:sz w:val="24"/>
          <w:szCs w:val="24"/>
        </w:rPr>
        <w:t xml:space="preserve"> </w:t>
      </w:r>
      <w:proofErr w:type="spellStart"/>
      <w:r w:rsidR="00D0395D" w:rsidRPr="007C3C2F">
        <w:rPr>
          <w:rFonts w:ascii="Arial" w:hAnsi="Arial" w:cs="Arial"/>
          <w:i/>
          <w:sz w:val="24"/>
          <w:szCs w:val="24"/>
        </w:rPr>
        <w:t>sunt</w:t>
      </w:r>
      <w:proofErr w:type="spellEnd"/>
      <w:r w:rsidR="00D0395D" w:rsidRPr="007C3C2F">
        <w:rPr>
          <w:rFonts w:ascii="Arial" w:hAnsi="Arial" w:cs="Arial"/>
          <w:i/>
          <w:sz w:val="24"/>
          <w:szCs w:val="24"/>
        </w:rPr>
        <w:t xml:space="preserve"> </w:t>
      </w:r>
      <w:proofErr w:type="spellStart"/>
      <w:r w:rsidR="00D0395D" w:rsidRPr="007C3C2F">
        <w:rPr>
          <w:rFonts w:ascii="Arial" w:hAnsi="Arial" w:cs="Arial"/>
          <w:i/>
          <w:sz w:val="24"/>
          <w:szCs w:val="24"/>
        </w:rPr>
        <w:t>servanda</w:t>
      </w:r>
      <w:proofErr w:type="spellEnd"/>
      <w:r w:rsidR="00EA549B" w:rsidRPr="007C3C2F">
        <w:rPr>
          <w:rFonts w:ascii="Arial" w:hAnsi="Arial" w:cs="Arial"/>
          <w:sz w:val="24"/>
          <w:szCs w:val="24"/>
        </w:rPr>
        <w:t>)</w:t>
      </w:r>
      <w:r w:rsidR="00D0395D" w:rsidRPr="007C3C2F">
        <w:rPr>
          <w:rFonts w:ascii="Arial" w:hAnsi="Arial" w:cs="Arial"/>
          <w:sz w:val="24"/>
          <w:szCs w:val="24"/>
        </w:rPr>
        <w:t xml:space="preserve"> prinsipidir. Mülki Məcəllənin </w:t>
      </w:r>
      <w:proofErr w:type="spellStart"/>
      <w:r w:rsidR="00D0395D" w:rsidRPr="007C3C2F">
        <w:rPr>
          <w:rFonts w:ascii="Arial" w:hAnsi="Arial" w:cs="Arial"/>
          <w:sz w:val="24"/>
          <w:szCs w:val="24"/>
        </w:rPr>
        <w:t>“Öhdəliklərin</w:t>
      </w:r>
      <w:proofErr w:type="spellEnd"/>
      <w:r w:rsidR="00D0395D" w:rsidRPr="007C3C2F">
        <w:rPr>
          <w:rFonts w:ascii="Arial" w:hAnsi="Arial" w:cs="Arial"/>
          <w:sz w:val="24"/>
          <w:szCs w:val="24"/>
        </w:rPr>
        <w:t xml:space="preserve"> icrası zamanı </w:t>
      </w:r>
      <w:proofErr w:type="spellStart"/>
      <w:r w:rsidR="00D0395D" w:rsidRPr="007C3C2F">
        <w:rPr>
          <w:rFonts w:ascii="Arial" w:hAnsi="Arial" w:cs="Arial"/>
          <w:sz w:val="24"/>
          <w:szCs w:val="24"/>
        </w:rPr>
        <w:t>vicdanlılıq”</w:t>
      </w:r>
      <w:proofErr w:type="spellEnd"/>
      <w:r w:rsidR="00D0395D" w:rsidRPr="007C3C2F">
        <w:rPr>
          <w:rFonts w:ascii="Arial" w:hAnsi="Arial" w:cs="Arial"/>
          <w:sz w:val="24"/>
          <w:szCs w:val="24"/>
        </w:rPr>
        <w:t xml:space="preserve"> adlanan 425-ci maddəsinə </w:t>
      </w:r>
      <w:r w:rsidRPr="007C3C2F">
        <w:rPr>
          <w:rFonts w:ascii="Arial" w:hAnsi="Arial" w:cs="Arial"/>
          <w:sz w:val="24"/>
          <w:szCs w:val="24"/>
        </w:rPr>
        <w:t>əsasən</w:t>
      </w:r>
      <w:r w:rsidR="00D0395D" w:rsidRPr="007C3C2F">
        <w:rPr>
          <w:rFonts w:ascii="Arial" w:hAnsi="Arial" w:cs="Arial"/>
          <w:sz w:val="24"/>
          <w:szCs w:val="24"/>
        </w:rPr>
        <w:t xml:space="preserve">, öz hüquqlarını həyata keçirərkən və vəzifələrini icra edərkən tərəflərdən hər biri vicdanlılığın tələb etdiyi tərzdə, yəni </w:t>
      </w:r>
      <w:proofErr w:type="spellStart"/>
      <w:r w:rsidR="00D0395D" w:rsidRPr="007C3C2F">
        <w:rPr>
          <w:rFonts w:ascii="Arial" w:hAnsi="Arial" w:cs="Arial"/>
          <w:sz w:val="24"/>
          <w:szCs w:val="24"/>
        </w:rPr>
        <w:t>şərtləşdirilmiş</w:t>
      </w:r>
      <w:proofErr w:type="spellEnd"/>
      <w:r w:rsidR="00D0395D" w:rsidRPr="007C3C2F">
        <w:rPr>
          <w:rFonts w:ascii="Arial" w:hAnsi="Arial" w:cs="Arial"/>
          <w:sz w:val="24"/>
          <w:szCs w:val="24"/>
        </w:rPr>
        <w:t xml:space="preserve"> vaxtda və yerdə lazımi şəkildə, öhdəliyin şərtlərinə və bu Məcəllənin tələblərinə müvafiq surətdə, belə şərtlər və tələblər olmadıqda isə işgüzar adətlərə və ya adətən irəli </w:t>
      </w:r>
      <w:r w:rsidRPr="007C3C2F">
        <w:rPr>
          <w:rFonts w:ascii="Arial" w:hAnsi="Arial" w:cs="Arial"/>
          <w:sz w:val="24"/>
          <w:szCs w:val="24"/>
        </w:rPr>
        <w:t>sürülən</w:t>
      </w:r>
      <w:r w:rsidR="00D0395D" w:rsidRPr="007C3C2F">
        <w:rPr>
          <w:rFonts w:ascii="Arial" w:hAnsi="Arial" w:cs="Arial"/>
          <w:sz w:val="24"/>
          <w:szCs w:val="24"/>
        </w:rPr>
        <w:t xml:space="preserve"> digər tələblərə müvafiq surətdə hərəkət etməlidir. Öhdəlikləri icra edərkən tərəflər müqavilənin yerinə </w:t>
      </w:r>
      <w:proofErr w:type="spellStart"/>
      <w:r w:rsidR="00D0395D" w:rsidRPr="007C3C2F">
        <w:rPr>
          <w:rFonts w:ascii="Arial" w:hAnsi="Arial" w:cs="Arial"/>
          <w:sz w:val="24"/>
          <w:szCs w:val="24"/>
        </w:rPr>
        <w:t>yetirilməsinə</w:t>
      </w:r>
      <w:proofErr w:type="spellEnd"/>
      <w:r w:rsidR="00D0395D" w:rsidRPr="007C3C2F">
        <w:rPr>
          <w:rFonts w:ascii="Arial" w:hAnsi="Arial" w:cs="Arial"/>
          <w:sz w:val="24"/>
          <w:szCs w:val="24"/>
        </w:rPr>
        <w:t xml:space="preserve"> zəmin yaratmaq üçün birgə hərəkət etməli və müqavilənin məqsədinə çatmağa maneçilik törədə biləcək və ya </w:t>
      </w:r>
      <w:proofErr w:type="spellStart"/>
      <w:r w:rsidR="00D0395D" w:rsidRPr="007C3C2F">
        <w:rPr>
          <w:rFonts w:ascii="Arial" w:hAnsi="Arial" w:cs="Arial"/>
          <w:sz w:val="24"/>
          <w:szCs w:val="24"/>
        </w:rPr>
        <w:t>öhdəliklərin</w:t>
      </w:r>
      <w:proofErr w:type="spellEnd"/>
      <w:r w:rsidR="00D0395D" w:rsidRPr="007C3C2F">
        <w:rPr>
          <w:rFonts w:ascii="Arial" w:hAnsi="Arial" w:cs="Arial"/>
          <w:sz w:val="24"/>
          <w:szCs w:val="24"/>
        </w:rPr>
        <w:t xml:space="preserve"> icrasını təhlükəyə məruz qoya biləcək hər cür hərəkətlərdən </w:t>
      </w:r>
      <w:proofErr w:type="spellStart"/>
      <w:r w:rsidR="00D0395D" w:rsidRPr="007C3C2F">
        <w:rPr>
          <w:rFonts w:ascii="Arial" w:hAnsi="Arial" w:cs="Arial"/>
          <w:sz w:val="24"/>
          <w:szCs w:val="24"/>
        </w:rPr>
        <w:t>çəkinməlidirlər</w:t>
      </w:r>
      <w:proofErr w:type="spellEnd"/>
      <w:r w:rsidR="00D0395D" w:rsidRPr="007C3C2F">
        <w:rPr>
          <w:rFonts w:ascii="Arial" w:hAnsi="Arial" w:cs="Arial"/>
          <w:sz w:val="24"/>
          <w:szCs w:val="24"/>
        </w:rPr>
        <w:t>.</w:t>
      </w:r>
    </w:p>
    <w:p w:rsidR="00DD6D9A" w:rsidRPr="007C3C2F" w:rsidRDefault="00D0395D" w:rsidP="00F40F34">
      <w:pPr>
        <w:spacing w:after="0" w:line="240" w:lineRule="auto"/>
        <w:ind w:firstLine="567"/>
        <w:jc w:val="both"/>
        <w:rPr>
          <w:rFonts w:ascii="Arial" w:hAnsi="Arial" w:cs="Arial"/>
          <w:sz w:val="24"/>
          <w:szCs w:val="24"/>
        </w:rPr>
      </w:pPr>
      <w:r w:rsidRPr="007C3C2F">
        <w:rPr>
          <w:rFonts w:ascii="Arial" w:hAnsi="Arial" w:cs="Arial"/>
          <w:sz w:val="24"/>
          <w:szCs w:val="24"/>
        </w:rPr>
        <w:t xml:space="preserve">Mülki Məcəllənin 442-ci maddəsinə görə, öhdəliyin icra </w:t>
      </w:r>
      <w:proofErr w:type="spellStart"/>
      <w:r w:rsidRPr="007C3C2F">
        <w:rPr>
          <w:rFonts w:ascii="Arial" w:hAnsi="Arial" w:cs="Arial"/>
          <w:sz w:val="24"/>
          <w:szCs w:val="24"/>
        </w:rPr>
        <w:t>edilməməsi</w:t>
      </w:r>
      <w:proofErr w:type="spellEnd"/>
      <w:r w:rsidRPr="007C3C2F">
        <w:rPr>
          <w:rFonts w:ascii="Arial" w:hAnsi="Arial" w:cs="Arial"/>
          <w:sz w:val="24"/>
          <w:szCs w:val="24"/>
        </w:rPr>
        <w:t xml:space="preserve"> dedikdə onun pozulması və ya lazımınca icra </w:t>
      </w:r>
      <w:proofErr w:type="spellStart"/>
      <w:r w:rsidRPr="007C3C2F">
        <w:rPr>
          <w:rFonts w:ascii="Arial" w:hAnsi="Arial" w:cs="Arial"/>
          <w:sz w:val="24"/>
          <w:szCs w:val="24"/>
        </w:rPr>
        <w:t>edilməməsi</w:t>
      </w:r>
      <w:proofErr w:type="spellEnd"/>
      <w:r w:rsidRPr="007C3C2F">
        <w:rPr>
          <w:rFonts w:ascii="Arial" w:hAnsi="Arial" w:cs="Arial"/>
          <w:sz w:val="24"/>
          <w:szCs w:val="24"/>
        </w:rPr>
        <w:t xml:space="preserve"> (vaxtında icra </w:t>
      </w:r>
      <w:proofErr w:type="spellStart"/>
      <w:r w:rsidRPr="007C3C2F">
        <w:rPr>
          <w:rFonts w:ascii="Arial" w:hAnsi="Arial" w:cs="Arial"/>
          <w:sz w:val="24"/>
          <w:szCs w:val="24"/>
        </w:rPr>
        <w:t>edilməməsi</w:t>
      </w:r>
      <w:proofErr w:type="spellEnd"/>
      <w:r w:rsidRPr="007C3C2F">
        <w:rPr>
          <w:rFonts w:ascii="Arial" w:hAnsi="Arial" w:cs="Arial"/>
          <w:sz w:val="24"/>
          <w:szCs w:val="24"/>
        </w:rPr>
        <w:t xml:space="preserve">, mallarda, işlərdə və xidmətlərdə qüsurlarla və ya öhdəliyin məzmunu ilə </w:t>
      </w:r>
      <w:proofErr w:type="spellStart"/>
      <w:r w:rsidRPr="007C3C2F">
        <w:rPr>
          <w:rFonts w:ascii="Arial" w:hAnsi="Arial" w:cs="Arial"/>
          <w:sz w:val="24"/>
          <w:szCs w:val="24"/>
        </w:rPr>
        <w:t>müəyyənləşdirilmiş</w:t>
      </w:r>
      <w:proofErr w:type="spellEnd"/>
      <w:r w:rsidRPr="007C3C2F">
        <w:rPr>
          <w:rFonts w:ascii="Arial" w:hAnsi="Arial" w:cs="Arial"/>
          <w:sz w:val="24"/>
          <w:szCs w:val="24"/>
        </w:rPr>
        <w:t xml:space="preserve"> digər şərtləri pozmaqla icra edilməsi) başa düşülür. Həmin Məcəllənin 448</w:t>
      </w:r>
      <w:r w:rsidR="00DD6D9A" w:rsidRPr="007C3C2F">
        <w:rPr>
          <w:rFonts w:ascii="Arial" w:hAnsi="Arial" w:cs="Arial"/>
          <w:sz w:val="24"/>
          <w:szCs w:val="24"/>
        </w:rPr>
        <w:t>.1</w:t>
      </w:r>
      <w:r w:rsidRPr="007C3C2F">
        <w:rPr>
          <w:rFonts w:ascii="Arial" w:hAnsi="Arial" w:cs="Arial"/>
          <w:sz w:val="24"/>
          <w:szCs w:val="24"/>
        </w:rPr>
        <w:t>-ci maddə</w:t>
      </w:r>
      <w:r w:rsidR="00DD6D9A" w:rsidRPr="007C3C2F">
        <w:rPr>
          <w:rFonts w:ascii="Arial" w:hAnsi="Arial" w:cs="Arial"/>
          <w:sz w:val="24"/>
          <w:szCs w:val="24"/>
        </w:rPr>
        <w:t xml:space="preserve">sinə görə </w:t>
      </w:r>
      <w:r w:rsidRPr="007C3C2F">
        <w:rPr>
          <w:rFonts w:ascii="Arial" w:hAnsi="Arial" w:cs="Arial"/>
          <w:sz w:val="24"/>
          <w:szCs w:val="24"/>
        </w:rPr>
        <w:t>isə</w:t>
      </w:r>
      <w:r w:rsidR="00DD6D9A" w:rsidRPr="007C3C2F">
        <w:rPr>
          <w:rFonts w:ascii="Arial" w:hAnsi="Arial" w:cs="Arial"/>
          <w:sz w:val="24"/>
          <w:szCs w:val="24"/>
        </w:rPr>
        <w:t xml:space="preserve"> əgər bu Məcəllə ilə və müqavilə ilə ayrı qayda </w:t>
      </w:r>
      <w:proofErr w:type="spellStart"/>
      <w:r w:rsidR="00DD6D9A" w:rsidRPr="007C3C2F">
        <w:rPr>
          <w:rFonts w:ascii="Arial" w:hAnsi="Arial" w:cs="Arial"/>
          <w:sz w:val="24"/>
          <w:szCs w:val="24"/>
        </w:rPr>
        <w:t>müəyyənləşdirilməyibsə</w:t>
      </w:r>
      <w:proofErr w:type="spellEnd"/>
      <w:r w:rsidR="00DD6D9A" w:rsidRPr="007C3C2F">
        <w:rPr>
          <w:rFonts w:ascii="Arial" w:hAnsi="Arial" w:cs="Arial"/>
          <w:sz w:val="24"/>
          <w:szCs w:val="24"/>
        </w:rPr>
        <w:t xml:space="preserve">, borclu onun risk dairəsinə daxil olan </w:t>
      </w:r>
      <w:proofErr w:type="spellStart"/>
      <w:r w:rsidR="00DD6D9A" w:rsidRPr="007C3C2F">
        <w:rPr>
          <w:rFonts w:ascii="Arial" w:hAnsi="Arial" w:cs="Arial"/>
          <w:sz w:val="24"/>
          <w:szCs w:val="24"/>
        </w:rPr>
        <w:t>öhdəliklərin</w:t>
      </w:r>
      <w:proofErr w:type="spellEnd"/>
      <w:r w:rsidR="00DD6D9A" w:rsidRPr="007C3C2F">
        <w:rPr>
          <w:rFonts w:ascii="Arial" w:hAnsi="Arial" w:cs="Arial"/>
          <w:sz w:val="24"/>
          <w:szCs w:val="24"/>
        </w:rPr>
        <w:t xml:space="preserve"> icra </w:t>
      </w:r>
      <w:proofErr w:type="spellStart"/>
      <w:r w:rsidR="00DD6D9A" w:rsidRPr="007C3C2F">
        <w:rPr>
          <w:rFonts w:ascii="Arial" w:hAnsi="Arial" w:cs="Arial"/>
          <w:sz w:val="24"/>
          <w:szCs w:val="24"/>
        </w:rPr>
        <w:t>edilmədiyi</w:t>
      </w:r>
      <w:proofErr w:type="spellEnd"/>
      <w:r w:rsidR="00DD6D9A" w:rsidRPr="007C3C2F">
        <w:rPr>
          <w:rFonts w:ascii="Arial" w:hAnsi="Arial" w:cs="Arial"/>
          <w:sz w:val="24"/>
          <w:szCs w:val="24"/>
        </w:rPr>
        <w:t xml:space="preserve"> bütün hallar üçün cavabdehdir.</w:t>
      </w:r>
    </w:p>
    <w:p w:rsidR="00D0395D" w:rsidRPr="007C3C2F" w:rsidRDefault="00DD6D9A" w:rsidP="00F40F34">
      <w:pPr>
        <w:spacing w:after="0" w:line="240" w:lineRule="auto"/>
        <w:ind w:firstLine="567"/>
        <w:jc w:val="both"/>
        <w:rPr>
          <w:rFonts w:ascii="Arial" w:hAnsi="Arial" w:cs="Arial"/>
          <w:sz w:val="24"/>
          <w:szCs w:val="24"/>
        </w:rPr>
      </w:pPr>
      <w:r w:rsidRPr="007C3C2F">
        <w:rPr>
          <w:rFonts w:ascii="Arial" w:hAnsi="Arial" w:cs="Arial"/>
          <w:sz w:val="24"/>
          <w:szCs w:val="24"/>
        </w:rPr>
        <w:t xml:space="preserve">Müqavilənin ən çox istifadə olunan </w:t>
      </w:r>
      <w:proofErr w:type="spellStart"/>
      <w:r w:rsidRPr="007C3C2F">
        <w:rPr>
          <w:rFonts w:ascii="Arial" w:hAnsi="Arial" w:cs="Arial"/>
          <w:sz w:val="24"/>
          <w:szCs w:val="24"/>
        </w:rPr>
        <w:t>növlərindən</w:t>
      </w:r>
      <w:proofErr w:type="spellEnd"/>
      <w:r w:rsidRPr="007C3C2F">
        <w:rPr>
          <w:rFonts w:ascii="Arial" w:hAnsi="Arial" w:cs="Arial"/>
          <w:sz w:val="24"/>
          <w:szCs w:val="24"/>
        </w:rPr>
        <w:t xml:space="preserve"> biri olan p</w:t>
      </w:r>
      <w:r w:rsidR="00D0395D" w:rsidRPr="007C3C2F">
        <w:rPr>
          <w:rFonts w:ascii="Arial" w:hAnsi="Arial" w:cs="Arial"/>
          <w:sz w:val="24"/>
          <w:szCs w:val="24"/>
        </w:rPr>
        <w:t xml:space="preserve">odrat müqaviləsinə görə podratçı müqavilədə nəzərdə tutulan işi icra etməyi, sifarişçi isə podratçıya </w:t>
      </w:r>
      <w:proofErr w:type="spellStart"/>
      <w:r w:rsidR="00D0395D" w:rsidRPr="007C3C2F">
        <w:rPr>
          <w:rFonts w:ascii="Arial" w:hAnsi="Arial" w:cs="Arial"/>
          <w:sz w:val="24"/>
          <w:szCs w:val="24"/>
        </w:rPr>
        <w:t>razılaşdırılmış</w:t>
      </w:r>
      <w:proofErr w:type="spellEnd"/>
      <w:r w:rsidR="00D0395D" w:rsidRPr="007C3C2F">
        <w:rPr>
          <w:rFonts w:ascii="Arial" w:hAnsi="Arial" w:cs="Arial"/>
          <w:sz w:val="24"/>
          <w:szCs w:val="24"/>
        </w:rPr>
        <w:t xml:space="preserve"> muzd ödəməyi öhdəsinə götürür (Mülki Məcəllə</w:t>
      </w:r>
      <w:r w:rsidR="00EA549B" w:rsidRPr="007C3C2F">
        <w:rPr>
          <w:rFonts w:ascii="Arial" w:hAnsi="Arial" w:cs="Arial"/>
          <w:sz w:val="24"/>
          <w:szCs w:val="24"/>
        </w:rPr>
        <w:t>nin 752.1-ci</w:t>
      </w:r>
      <w:r w:rsidR="00D0395D" w:rsidRPr="007C3C2F">
        <w:rPr>
          <w:rFonts w:ascii="Arial" w:hAnsi="Arial" w:cs="Arial"/>
          <w:sz w:val="24"/>
          <w:szCs w:val="24"/>
        </w:rPr>
        <w:t xml:space="preserve"> maddə</w:t>
      </w:r>
      <w:r w:rsidR="00EA549B" w:rsidRPr="007C3C2F">
        <w:rPr>
          <w:rFonts w:ascii="Arial" w:hAnsi="Arial" w:cs="Arial"/>
          <w:sz w:val="24"/>
          <w:szCs w:val="24"/>
        </w:rPr>
        <w:t>s</w:t>
      </w:r>
      <w:r w:rsidR="00D0395D" w:rsidRPr="007C3C2F">
        <w:rPr>
          <w:rFonts w:ascii="Arial" w:hAnsi="Arial" w:cs="Arial"/>
          <w:sz w:val="24"/>
          <w:szCs w:val="24"/>
        </w:rPr>
        <w:t>i).</w:t>
      </w:r>
    </w:p>
    <w:p w:rsidR="00D0395D" w:rsidRPr="007C3C2F" w:rsidRDefault="00D0395D" w:rsidP="00F40F34">
      <w:pPr>
        <w:spacing w:after="0" w:line="240" w:lineRule="auto"/>
        <w:ind w:firstLine="567"/>
        <w:jc w:val="both"/>
        <w:rPr>
          <w:rFonts w:ascii="Arial" w:hAnsi="Arial" w:cs="Arial"/>
          <w:sz w:val="24"/>
          <w:szCs w:val="24"/>
        </w:rPr>
      </w:pPr>
      <w:r w:rsidRPr="007C3C2F">
        <w:rPr>
          <w:rFonts w:ascii="Arial" w:hAnsi="Arial" w:cs="Arial"/>
          <w:sz w:val="24"/>
          <w:szCs w:val="24"/>
        </w:rPr>
        <w:t xml:space="preserve">Podrat müqaviləsinin əsas </w:t>
      </w:r>
      <w:proofErr w:type="spellStart"/>
      <w:r w:rsidRPr="007C3C2F">
        <w:rPr>
          <w:rFonts w:ascii="Arial" w:hAnsi="Arial" w:cs="Arial"/>
          <w:sz w:val="24"/>
          <w:szCs w:val="24"/>
        </w:rPr>
        <w:t>xüsusiyyətlərindən</w:t>
      </w:r>
      <w:proofErr w:type="spellEnd"/>
      <w:r w:rsidRPr="007C3C2F">
        <w:rPr>
          <w:rFonts w:ascii="Arial" w:hAnsi="Arial" w:cs="Arial"/>
          <w:sz w:val="24"/>
          <w:szCs w:val="24"/>
        </w:rPr>
        <w:t xml:space="preserve"> biri müqavilənin tərəfi olan podratçının həmin müqavilənin digər tərəfi olan sifarişçinin xeyrinə hər hansı bir işi görməsidir. Belə ki, podrat müqaviləsindən irəli gələn öhdəlik təkcə hər hansı əmlakın </w:t>
      </w:r>
      <w:proofErr w:type="spellStart"/>
      <w:r w:rsidRPr="007C3C2F">
        <w:rPr>
          <w:rFonts w:ascii="Arial" w:hAnsi="Arial" w:cs="Arial"/>
          <w:sz w:val="24"/>
          <w:szCs w:val="24"/>
        </w:rPr>
        <w:t>verilməsini</w:t>
      </w:r>
      <w:proofErr w:type="spellEnd"/>
      <w:r w:rsidRPr="007C3C2F">
        <w:rPr>
          <w:rFonts w:ascii="Arial" w:hAnsi="Arial" w:cs="Arial"/>
          <w:sz w:val="24"/>
          <w:szCs w:val="24"/>
        </w:rPr>
        <w:t xml:space="preserve"> deyil, həm də həmin əmlakın yaradılması üzrə podratçının iş fəaliyyətini də ehtiva edir. Podrat müqaviləsi bağlanarkən tərəflərin məqsədi müəyyən hüquqi nəticənin əldə edilməsi ilə birbaşa əlaqəlidir. Məhz bu səbəbdən podrat müqavilələrinin əsasını hüquqi məqsəd və hüquqi nəticə təşkil edir (Konstitusiya Məhkəməsi Plenumunun </w:t>
      </w:r>
      <w:proofErr w:type="spellStart"/>
      <w:r w:rsidR="001A401C" w:rsidRPr="007C3C2F">
        <w:rPr>
          <w:rFonts w:ascii="Arial" w:hAnsi="Arial" w:cs="Arial"/>
          <w:sz w:val="24"/>
          <w:szCs w:val="24"/>
        </w:rPr>
        <w:t>“</w:t>
      </w:r>
      <w:r w:rsidR="001A401C" w:rsidRPr="007C3C2F">
        <w:rPr>
          <w:rFonts w:ascii="Arial" w:hAnsi="Arial" w:cs="Arial"/>
          <w:iCs/>
          <w:sz w:val="24"/>
          <w:szCs w:val="24"/>
          <w:shd w:val="clear" w:color="auto" w:fill="FBFBFB"/>
        </w:rPr>
        <w:t>Marine</w:t>
      </w:r>
      <w:proofErr w:type="spellEnd"/>
      <w:r w:rsidR="001A401C" w:rsidRPr="007C3C2F">
        <w:rPr>
          <w:rFonts w:ascii="Arial" w:hAnsi="Arial" w:cs="Arial"/>
          <w:iCs/>
          <w:sz w:val="24"/>
          <w:szCs w:val="24"/>
          <w:shd w:val="clear" w:color="auto" w:fill="FBFBFB"/>
        </w:rPr>
        <w:t xml:space="preserve"> </w:t>
      </w:r>
      <w:proofErr w:type="spellStart"/>
      <w:r w:rsidR="001A401C" w:rsidRPr="007C3C2F">
        <w:rPr>
          <w:rFonts w:ascii="Arial" w:hAnsi="Arial" w:cs="Arial"/>
          <w:iCs/>
          <w:sz w:val="24"/>
          <w:szCs w:val="24"/>
          <w:shd w:val="clear" w:color="auto" w:fill="FBFBFB"/>
        </w:rPr>
        <w:t>Plaza”</w:t>
      </w:r>
      <w:proofErr w:type="spellEnd"/>
      <w:r w:rsidR="001A401C" w:rsidRPr="007C3C2F">
        <w:rPr>
          <w:rFonts w:ascii="Arial" w:hAnsi="Arial" w:cs="Arial"/>
          <w:iCs/>
          <w:sz w:val="24"/>
          <w:szCs w:val="24"/>
          <w:shd w:val="clear" w:color="auto" w:fill="FBFBFB"/>
        </w:rPr>
        <w:t xml:space="preserve"> Məhdud Məsuliyyətli Cəmiyyətinin şikayəti üzrə </w:t>
      </w:r>
      <w:r w:rsidR="001A401C" w:rsidRPr="007C3C2F">
        <w:rPr>
          <w:rFonts w:ascii="Arial" w:hAnsi="Arial" w:cs="Arial"/>
          <w:sz w:val="24"/>
          <w:szCs w:val="24"/>
        </w:rPr>
        <w:t xml:space="preserve">2018-ci il </w:t>
      </w:r>
      <w:r w:rsidRPr="007C3C2F">
        <w:rPr>
          <w:rFonts w:ascii="Arial" w:hAnsi="Arial" w:cs="Arial"/>
          <w:sz w:val="24"/>
          <w:szCs w:val="24"/>
        </w:rPr>
        <w:t xml:space="preserve">11 iyun tarixli Qərarı). </w:t>
      </w:r>
    </w:p>
    <w:p w:rsidR="00D0395D" w:rsidRPr="007C3C2F" w:rsidRDefault="00BC24EF" w:rsidP="00F40F34">
      <w:pPr>
        <w:pStyle w:val="a7"/>
        <w:spacing w:before="0" w:beforeAutospacing="0" w:after="0" w:afterAutospacing="0"/>
        <w:ind w:firstLine="567"/>
        <w:jc w:val="both"/>
        <w:rPr>
          <w:rFonts w:ascii="Arial" w:hAnsi="Arial" w:cs="Arial"/>
        </w:rPr>
      </w:pPr>
      <w:r w:rsidRPr="007C3C2F">
        <w:rPr>
          <w:rFonts w:ascii="Arial" w:hAnsi="Arial" w:cs="Arial"/>
        </w:rPr>
        <w:t>Hazırk</w:t>
      </w:r>
      <w:r w:rsidR="001F1D57">
        <w:rPr>
          <w:rFonts w:ascii="Arial" w:hAnsi="Arial" w:cs="Arial"/>
        </w:rPr>
        <w:t>ı</w:t>
      </w:r>
      <w:r w:rsidR="00371F56" w:rsidRPr="007C3C2F">
        <w:rPr>
          <w:rFonts w:ascii="Arial" w:hAnsi="Arial" w:cs="Arial"/>
        </w:rPr>
        <w:t xml:space="preserve"> mübahisə üzrə</w:t>
      </w:r>
      <w:r w:rsidR="001A401C" w:rsidRPr="007C3C2F">
        <w:rPr>
          <w:rFonts w:ascii="Arial" w:hAnsi="Arial" w:cs="Arial"/>
        </w:rPr>
        <w:t xml:space="preserve"> bağlanmış</w:t>
      </w:r>
      <w:r w:rsidR="00371F56" w:rsidRPr="007C3C2F">
        <w:rPr>
          <w:rFonts w:ascii="Arial" w:hAnsi="Arial" w:cs="Arial"/>
        </w:rPr>
        <w:t xml:space="preserve"> s</w:t>
      </w:r>
      <w:r w:rsidR="00D0395D" w:rsidRPr="007C3C2F">
        <w:rPr>
          <w:rFonts w:ascii="Arial" w:hAnsi="Arial" w:cs="Arial"/>
        </w:rPr>
        <w:t>ubpodrat müqavilə</w:t>
      </w:r>
      <w:r w:rsidR="00371F56" w:rsidRPr="007C3C2F">
        <w:rPr>
          <w:rFonts w:ascii="Arial" w:hAnsi="Arial" w:cs="Arial"/>
        </w:rPr>
        <w:t xml:space="preserve">ləri </w:t>
      </w:r>
      <w:r w:rsidR="00D0395D" w:rsidRPr="007C3C2F">
        <w:rPr>
          <w:rFonts w:ascii="Arial" w:hAnsi="Arial" w:cs="Arial"/>
        </w:rPr>
        <w:t>podrat müqaviləsinin nö</w:t>
      </w:r>
      <w:r w:rsidR="001A401C" w:rsidRPr="007C3C2F">
        <w:rPr>
          <w:rFonts w:ascii="Arial" w:hAnsi="Arial" w:cs="Arial"/>
        </w:rPr>
        <w:t xml:space="preserve">vü hesab </w:t>
      </w:r>
      <w:proofErr w:type="spellStart"/>
      <w:r w:rsidR="001A401C" w:rsidRPr="007C3C2F">
        <w:rPr>
          <w:rFonts w:ascii="Arial" w:hAnsi="Arial" w:cs="Arial"/>
        </w:rPr>
        <w:t>olunduğundan</w:t>
      </w:r>
      <w:proofErr w:type="spellEnd"/>
      <w:r w:rsidR="00BC0715">
        <w:rPr>
          <w:rFonts w:ascii="Arial" w:hAnsi="Arial" w:cs="Arial"/>
        </w:rPr>
        <w:t xml:space="preserve"> </w:t>
      </w:r>
      <w:r w:rsidRPr="007C3C2F">
        <w:rPr>
          <w:rFonts w:ascii="Arial" w:hAnsi="Arial" w:cs="Arial"/>
        </w:rPr>
        <w:t xml:space="preserve">bu </w:t>
      </w:r>
      <w:r w:rsidR="001A401C" w:rsidRPr="007C3C2F">
        <w:rPr>
          <w:rFonts w:ascii="Arial" w:hAnsi="Arial" w:cs="Arial"/>
        </w:rPr>
        <w:t>münasibətlərə</w:t>
      </w:r>
      <w:r w:rsidR="00BC0715">
        <w:rPr>
          <w:rFonts w:ascii="Arial" w:hAnsi="Arial" w:cs="Arial"/>
        </w:rPr>
        <w:t xml:space="preserve"> </w:t>
      </w:r>
      <w:r w:rsidRPr="007C3C2F">
        <w:rPr>
          <w:rFonts w:ascii="Arial" w:hAnsi="Arial" w:cs="Arial"/>
        </w:rPr>
        <w:t>Mülki Məcəllənin 39-cu</w:t>
      </w:r>
      <w:r w:rsidR="00D0395D" w:rsidRPr="007C3C2F">
        <w:rPr>
          <w:rFonts w:ascii="Arial" w:hAnsi="Arial" w:cs="Arial"/>
        </w:rPr>
        <w:t xml:space="preserve"> fəs</w:t>
      </w:r>
      <w:r w:rsidR="001A401C" w:rsidRPr="007C3C2F">
        <w:rPr>
          <w:rFonts w:ascii="Arial" w:hAnsi="Arial" w:cs="Arial"/>
        </w:rPr>
        <w:t>lin</w:t>
      </w:r>
      <w:r w:rsidRPr="007C3C2F">
        <w:rPr>
          <w:rFonts w:ascii="Arial" w:hAnsi="Arial" w:cs="Arial"/>
        </w:rPr>
        <w:t>in</w:t>
      </w:r>
      <w:r w:rsidR="001A401C" w:rsidRPr="007C3C2F">
        <w:rPr>
          <w:rFonts w:ascii="Arial" w:hAnsi="Arial" w:cs="Arial"/>
        </w:rPr>
        <w:t xml:space="preserve"> normaları tətbiq olunur</w:t>
      </w:r>
      <w:r w:rsidR="00D0395D" w:rsidRPr="007C3C2F">
        <w:rPr>
          <w:rFonts w:ascii="Arial" w:hAnsi="Arial" w:cs="Arial"/>
        </w:rPr>
        <w:t>.</w:t>
      </w:r>
      <w:r w:rsidR="001A401C" w:rsidRPr="007C3C2F">
        <w:rPr>
          <w:rFonts w:ascii="Arial" w:hAnsi="Arial" w:cs="Arial"/>
        </w:rPr>
        <w:t xml:space="preserve"> Belə ki,</w:t>
      </w:r>
      <w:r w:rsidR="00D0395D" w:rsidRPr="007C3C2F">
        <w:rPr>
          <w:rFonts w:ascii="Arial" w:hAnsi="Arial" w:cs="Arial"/>
        </w:rPr>
        <w:t xml:space="preserve"> Mülki Məc</w:t>
      </w:r>
      <w:r w:rsidR="001A401C" w:rsidRPr="007C3C2F">
        <w:rPr>
          <w:rFonts w:ascii="Arial" w:hAnsi="Arial" w:cs="Arial"/>
        </w:rPr>
        <w:t>əllənin 755-ci maddəsinə uyğun olaraq,</w:t>
      </w:r>
      <w:r w:rsidR="00D0395D" w:rsidRPr="007C3C2F">
        <w:rPr>
          <w:rFonts w:ascii="Arial" w:hAnsi="Arial" w:cs="Arial"/>
        </w:rPr>
        <w:t xml:space="preserve"> müəyyən hallar istisna olmaqla podratçı işlərin görülməsi üçün üçüncü şəxsləri</w:t>
      </w:r>
      <w:r w:rsidR="00A844F7" w:rsidRPr="007C3C2F">
        <w:rPr>
          <w:rFonts w:ascii="Arial" w:hAnsi="Arial" w:cs="Arial"/>
        </w:rPr>
        <w:t xml:space="preserve"> (</w:t>
      </w:r>
      <w:r w:rsidR="00D0395D" w:rsidRPr="007C3C2F">
        <w:rPr>
          <w:rFonts w:ascii="Arial" w:hAnsi="Arial" w:cs="Arial"/>
        </w:rPr>
        <w:t>subpodratçıları</w:t>
      </w:r>
      <w:r w:rsidR="00A844F7" w:rsidRPr="007C3C2F">
        <w:rPr>
          <w:rFonts w:ascii="Arial" w:hAnsi="Arial" w:cs="Arial"/>
        </w:rPr>
        <w:t xml:space="preserve">) </w:t>
      </w:r>
      <w:r w:rsidR="00D0395D" w:rsidRPr="007C3C2F">
        <w:rPr>
          <w:rFonts w:ascii="Arial" w:hAnsi="Arial" w:cs="Arial"/>
        </w:rPr>
        <w:t xml:space="preserve">cəlb edə bilər. </w:t>
      </w:r>
      <w:r w:rsidR="001A401C" w:rsidRPr="007C3C2F">
        <w:rPr>
          <w:rFonts w:ascii="Arial" w:hAnsi="Arial" w:cs="Arial"/>
        </w:rPr>
        <w:t xml:space="preserve">Bu halda podratçı ilə işlərin görülməsi üçün cəlb edilmiş üçüncü şəxslər arasında subpodrat müqaviləsi bağlanır. </w:t>
      </w:r>
      <w:r w:rsidR="00D0395D" w:rsidRPr="007C3C2F">
        <w:rPr>
          <w:rFonts w:ascii="Arial" w:hAnsi="Arial" w:cs="Arial"/>
        </w:rPr>
        <w:t>Hər iki müqavilə (podrat və subpodrat</w:t>
      </w:r>
      <w:r w:rsidR="00E6470D" w:rsidRPr="007C3C2F">
        <w:rPr>
          <w:rFonts w:ascii="Arial" w:hAnsi="Arial" w:cs="Arial"/>
        </w:rPr>
        <w:t xml:space="preserve"> müqaviləsi</w:t>
      </w:r>
      <w:r w:rsidR="00D0395D" w:rsidRPr="007C3C2F">
        <w:rPr>
          <w:rFonts w:ascii="Arial" w:hAnsi="Arial" w:cs="Arial"/>
        </w:rPr>
        <w:t>) əlaqəli olsa</w:t>
      </w:r>
      <w:r w:rsidR="00A85E71">
        <w:rPr>
          <w:rFonts w:ascii="Arial" w:hAnsi="Arial" w:cs="Arial"/>
        </w:rPr>
        <w:t xml:space="preserve"> </w:t>
      </w:r>
      <w:r w:rsidR="00E6470D" w:rsidRPr="007C3C2F">
        <w:rPr>
          <w:rFonts w:ascii="Arial" w:hAnsi="Arial" w:cs="Arial"/>
        </w:rPr>
        <w:t>da, onlar bir</w:t>
      </w:r>
      <w:r w:rsidR="00D0395D" w:rsidRPr="007C3C2F">
        <w:rPr>
          <w:rFonts w:ascii="Arial" w:hAnsi="Arial" w:cs="Arial"/>
        </w:rPr>
        <w:t>-birindən ayrı və müstəqil müqavilə hesab olunurlar</w:t>
      </w:r>
      <w:r w:rsidR="001A401C" w:rsidRPr="007C3C2F">
        <w:rPr>
          <w:rFonts w:ascii="Arial" w:hAnsi="Arial" w:cs="Arial"/>
        </w:rPr>
        <w:t>. Bu baxımdan</w:t>
      </w:r>
      <w:r w:rsidR="00D0395D" w:rsidRPr="007C3C2F">
        <w:rPr>
          <w:rFonts w:ascii="Arial" w:hAnsi="Arial" w:cs="Arial"/>
        </w:rPr>
        <w:t xml:space="preserve"> müqavilədə başqa hal nəzərdə </w:t>
      </w:r>
      <w:proofErr w:type="spellStart"/>
      <w:r w:rsidR="00D0395D" w:rsidRPr="007C3C2F">
        <w:rPr>
          <w:rFonts w:ascii="Arial" w:hAnsi="Arial" w:cs="Arial"/>
        </w:rPr>
        <w:t>tutulmayıbsa</w:t>
      </w:r>
      <w:proofErr w:type="spellEnd"/>
      <w:r w:rsidR="00D0395D" w:rsidRPr="007C3C2F">
        <w:rPr>
          <w:rFonts w:ascii="Arial" w:hAnsi="Arial" w:cs="Arial"/>
        </w:rPr>
        <w:t xml:space="preserve"> əsas sifarişçi və subpodratçı </w:t>
      </w:r>
      <w:r w:rsidR="006D7CBF" w:rsidRPr="007C3C2F">
        <w:rPr>
          <w:rFonts w:ascii="Arial" w:hAnsi="Arial" w:cs="Arial"/>
        </w:rPr>
        <w:t xml:space="preserve">bağladıqları müqavilələr üzrə </w:t>
      </w:r>
      <w:r w:rsidR="00D0395D" w:rsidRPr="007C3C2F">
        <w:rPr>
          <w:rFonts w:ascii="Arial" w:hAnsi="Arial" w:cs="Arial"/>
        </w:rPr>
        <w:t>bir-birinə</w:t>
      </w:r>
      <w:r w:rsidR="006D7CBF" w:rsidRPr="007C3C2F">
        <w:rPr>
          <w:rFonts w:ascii="Arial" w:hAnsi="Arial" w:cs="Arial"/>
        </w:rPr>
        <w:t xml:space="preserve"> qarşı</w:t>
      </w:r>
      <w:r w:rsidR="00D0395D" w:rsidRPr="007C3C2F">
        <w:rPr>
          <w:rFonts w:ascii="Arial" w:hAnsi="Arial" w:cs="Arial"/>
        </w:rPr>
        <w:t xml:space="preserve"> tələb irəli sürə bilməzlər.</w:t>
      </w:r>
    </w:p>
    <w:p w:rsidR="00D0395D" w:rsidRPr="007C3C2F" w:rsidRDefault="006D7CBF" w:rsidP="00F40F34">
      <w:pPr>
        <w:pStyle w:val="a7"/>
        <w:spacing w:before="0" w:beforeAutospacing="0" w:after="0" w:afterAutospacing="0"/>
        <w:ind w:firstLine="567"/>
        <w:jc w:val="both"/>
        <w:rPr>
          <w:rFonts w:ascii="Arial" w:hAnsi="Arial" w:cs="Arial"/>
        </w:rPr>
      </w:pPr>
      <w:r w:rsidRPr="007C3C2F">
        <w:rPr>
          <w:rFonts w:ascii="Arial" w:hAnsi="Arial" w:cs="Arial"/>
        </w:rPr>
        <w:t>Belə ki</w:t>
      </w:r>
      <w:r w:rsidR="00D0395D" w:rsidRPr="007C3C2F">
        <w:rPr>
          <w:rFonts w:ascii="Arial" w:hAnsi="Arial" w:cs="Arial"/>
        </w:rPr>
        <w:t>, bir qayda olaraq, müqavilənin tərəfi olmayan şəxs həmin müqavilədən irəli gələn hüquq və öhdəliklərə sahib ola bilməz</w:t>
      </w:r>
      <w:r w:rsidRPr="007C3C2F">
        <w:rPr>
          <w:rFonts w:ascii="Arial" w:hAnsi="Arial" w:cs="Arial"/>
        </w:rPr>
        <w:t xml:space="preserve"> (Mülki Məcəllənin 387.3 və</w:t>
      </w:r>
      <w:r w:rsidR="00D0395D" w:rsidRPr="007C3C2F">
        <w:rPr>
          <w:rFonts w:ascii="Arial" w:hAnsi="Arial" w:cs="Arial"/>
        </w:rPr>
        <w:t xml:space="preserve"> 403.1</w:t>
      </w:r>
      <w:r w:rsidR="00A85E71">
        <w:rPr>
          <w:rFonts w:ascii="Arial" w:hAnsi="Arial" w:cs="Arial"/>
        </w:rPr>
        <w:t>-ci</w:t>
      </w:r>
      <w:r w:rsidR="00D0395D" w:rsidRPr="007C3C2F">
        <w:rPr>
          <w:rFonts w:ascii="Arial" w:hAnsi="Arial" w:cs="Arial"/>
        </w:rPr>
        <w:t xml:space="preserve"> maddələri).</w:t>
      </w:r>
    </w:p>
    <w:p w:rsidR="006D7CBF" w:rsidRPr="007C3C2F" w:rsidRDefault="00D0395D" w:rsidP="006D7CBF">
      <w:pPr>
        <w:spacing w:after="0" w:line="240" w:lineRule="auto"/>
        <w:ind w:firstLine="567"/>
        <w:jc w:val="both"/>
        <w:rPr>
          <w:rFonts w:ascii="Arial" w:eastAsia="Times New Roman" w:hAnsi="Arial" w:cs="Arial"/>
          <w:sz w:val="24"/>
          <w:szCs w:val="24"/>
          <w:lang w:eastAsia="ru-RU"/>
        </w:rPr>
      </w:pPr>
      <w:r w:rsidRPr="007C3C2F">
        <w:rPr>
          <w:rFonts w:ascii="Arial" w:hAnsi="Arial" w:cs="Arial"/>
          <w:sz w:val="24"/>
          <w:szCs w:val="24"/>
        </w:rPr>
        <w:t>Mülki Məcəllə</w:t>
      </w:r>
      <w:r w:rsidR="006D7CBF" w:rsidRPr="007C3C2F">
        <w:rPr>
          <w:rFonts w:ascii="Arial" w:hAnsi="Arial" w:cs="Arial"/>
          <w:sz w:val="24"/>
          <w:szCs w:val="24"/>
        </w:rPr>
        <w:t>nin 754-cü</w:t>
      </w:r>
      <w:r w:rsidRPr="007C3C2F">
        <w:rPr>
          <w:rFonts w:ascii="Arial" w:hAnsi="Arial" w:cs="Arial"/>
          <w:sz w:val="24"/>
          <w:szCs w:val="24"/>
        </w:rPr>
        <w:t xml:space="preserve"> maddəsinə əsasən,</w:t>
      </w:r>
      <w:r w:rsidR="006D7CBF" w:rsidRPr="007C3C2F">
        <w:rPr>
          <w:rFonts w:ascii="Arial" w:eastAsia="Times New Roman" w:hAnsi="Arial" w:cs="Arial"/>
          <w:sz w:val="24"/>
          <w:szCs w:val="24"/>
          <w:lang w:eastAsia="ru-RU"/>
        </w:rPr>
        <w:t xml:space="preserve"> əgər podratçı təqribi smetadan əhəmiyyətli dərəcədə kənara çıxarsa, yalnız </w:t>
      </w:r>
      <w:proofErr w:type="spellStart"/>
      <w:r w:rsidR="006D7CBF" w:rsidRPr="007C3C2F">
        <w:rPr>
          <w:rFonts w:ascii="Arial" w:eastAsia="Times New Roman" w:hAnsi="Arial" w:cs="Arial"/>
          <w:sz w:val="24"/>
          <w:szCs w:val="24"/>
          <w:lang w:eastAsia="ru-RU"/>
        </w:rPr>
        <w:t>razılaşdırılmış</w:t>
      </w:r>
      <w:proofErr w:type="spellEnd"/>
      <w:r w:rsidR="006D7CBF" w:rsidRPr="007C3C2F">
        <w:rPr>
          <w:rFonts w:ascii="Arial" w:eastAsia="Times New Roman" w:hAnsi="Arial" w:cs="Arial"/>
          <w:sz w:val="24"/>
          <w:szCs w:val="24"/>
          <w:lang w:eastAsia="ru-RU"/>
        </w:rPr>
        <w:t xml:space="preserve"> muzdun </w:t>
      </w:r>
      <w:proofErr w:type="spellStart"/>
      <w:r w:rsidR="006D7CBF" w:rsidRPr="007C3C2F">
        <w:rPr>
          <w:rFonts w:ascii="Arial" w:eastAsia="Times New Roman" w:hAnsi="Arial" w:cs="Arial"/>
          <w:sz w:val="24"/>
          <w:szCs w:val="24"/>
          <w:lang w:eastAsia="ru-RU"/>
        </w:rPr>
        <w:t>verilməsini</w:t>
      </w:r>
      <w:proofErr w:type="spellEnd"/>
      <w:r w:rsidR="006D7CBF" w:rsidRPr="007C3C2F">
        <w:rPr>
          <w:rFonts w:ascii="Arial" w:eastAsia="Times New Roman" w:hAnsi="Arial" w:cs="Arial"/>
          <w:sz w:val="24"/>
          <w:szCs w:val="24"/>
          <w:lang w:eastAsia="ru-RU"/>
        </w:rPr>
        <w:t xml:space="preserve"> tələb edə bilər, amma artıq xərci qabaqcadan nəzərdə tutmağın mümkün olmadığı hallar istisna təşkil edir. Müqavilə bağlanarkən nəzərdə tutulması mümkün olmayan təqribi </w:t>
      </w:r>
      <w:r w:rsidR="006D7CBF" w:rsidRPr="007C3C2F">
        <w:rPr>
          <w:rFonts w:ascii="Arial" w:eastAsia="Times New Roman" w:hAnsi="Arial" w:cs="Arial"/>
          <w:sz w:val="24"/>
          <w:szCs w:val="24"/>
          <w:lang w:eastAsia="ru-RU"/>
        </w:rPr>
        <w:lastRenderedPageBreak/>
        <w:t xml:space="preserve">smetadan bu cür </w:t>
      </w:r>
      <w:proofErr w:type="spellStart"/>
      <w:r w:rsidR="006D7CBF" w:rsidRPr="007C3C2F">
        <w:rPr>
          <w:rFonts w:ascii="Arial" w:eastAsia="Times New Roman" w:hAnsi="Arial" w:cs="Arial"/>
          <w:sz w:val="24"/>
          <w:szCs w:val="24"/>
          <w:lang w:eastAsia="ru-RU"/>
        </w:rPr>
        <w:t>kənaraçıxma</w:t>
      </w:r>
      <w:proofErr w:type="spellEnd"/>
      <w:r w:rsidR="006D7CBF" w:rsidRPr="007C3C2F">
        <w:rPr>
          <w:rFonts w:ascii="Arial" w:eastAsia="Times New Roman" w:hAnsi="Arial" w:cs="Arial"/>
          <w:sz w:val="24"/>
          <w:szCs w:val="24"/>
          <w:lang w:eastAsia="ru-RU"/>
        </w:rPr>
        <w:t xml:space="preserve"> barəsində podratçı ləngimədən sifarişçiyə məlumat verməlidir. Əgər sifarişçi smetadan </w:t>
      </w:r>
      <w:proofErr w:type="spellStart"/>
      <w:r w:rsidR="006D7CBF" w:rsidRPr="007C3C2F">
        <w:rPr>
          <w:rFonts w:ascii="Arial" w:eastAsia="Times New Roman" w:hAnsi="Arial" w:cs="Arial"/>
          <w:sz w:val="24"/>
          <w:szCs w:val="24"/>
          <w:lang w:eastAsia="ru-RU"/>
        </w:rPr>
        <w:t>kənaraçıxma</w:t>
      </w:r>
      <w:proofErr w:type="spellEnd"/>
      <w:r w:rsidR="006D7CBF" w:rsidRPr="007C3C2F">
        <w:rPr>
          <w:rFonts w:ascii="Arial" w:eastAsia="Times New Roman" w:hAnsi="Arial" w:cs="Arial"/>
          <w:sz w:val="24"/>
          <w:szCs w:val="24"/>
          <w:lang w:eastAsia="ru-RU"/>
        </w:rPr>
        <w:t xml:space="preserve"> nəticəsində müqaviləyə xitam verərsə, icra olunmuş işi təqribi smeta üzrə ödəməyə borcludur.</w:t>
      </w:r>
    </w:p>
    <w:p w:rsidR="00D0395D" w:rsidRPr="001367F5" w:rsidRDefault="00480AF5" w:rsidP="00F40F34">
      <w:pPr>
        <w:shd w:val="clear" w:color="auto" w:fill="FFFFFF"/>
        <w:spacing w:after="0" w:line="240" w:lineRule="auto"/>
        <w:ind w:firstLine="567"/>
        <w:jc w:val="both"/>
        <w:rPr>
          <w:rFonts w:ascii="Arial" w:hAnsi="Arial" w:cs="Arial"/>
          <w:sz w:val="24"/>
          <w:szCs w:val="24"/>
        </w:rPr>
      </w:pPr>
      <w:r w:rsidRPr="007C3C2F">
        <w:rPr>
          <w:rFonts w:ascii="Arial" w:hAnsi="Arial" w:cs="Arial"/>
          <w:sz w:val="24"/>
          <w:szCs w:val="24"/>
        </w:rPr>
        <w:t xml:space="preserve">Mübahisəli subpodrat müqavilələri ilə bağlı </w:t>
      </w:r>
      <w:r w:rsidR="006D7CBF" w:rsidRPr="007C3C2F">
        <w:rPr>
          <w:rFonts w:ascii="Arial" w:hAnsi="Arial" w:cs="Arial"/>
          <w:sz w:val="24"/>
          <w:szCs w:val="24"/>
        </w:rPr>
        <w:t xml:space="preserve">iş </w:t>
      </w:r>
      <w:proofErr w:type="spellStart"/>
      <w:r w:rsidR="006D7CBF" w:rsidRPr="007C3C2F">
        <w:rPr>
          <w:rFonts w:ascii="Arial" w:hAnsi="Arial" w:cs="Arial"/>
          <w:sz w:val="24"/>
          <w:szCs w:val="24"/>
        </w:rPr>
        <w:t>materiallarından</w:t>
      </w:r>
      <w:proofErr w:type="spellEnd"/>
      <w:r w:rsidR="006D7CBF" w:rsidRPr="007C3C2F">
        <w:rPr>
          <w:rFonts w:ascii="Arial" w:hAnsi="Arial" w:cs="Arial"/>
          <w:sz w:val="24"/>
          <w:szCs w:val="24"/>
        </w:rPr>
        <w:t xml:space="preserve"> </w:t>
      </w:r>
      <w:r w:rsidRPr="007C3C2F">
        <w:rPr>
          <w:rFonts w:ascii="Arial" w:hAnsi="Arial" w:cs="Arial"/>
          <w:sz w:val="24"/>
          <w:szCs w:val="24"/>
        </w:rPr>
        <w:t>isə görünür</w:t>
      </w:r>
      <w:r w:rsidR="00E6470D" w:rsidRPr="007C3C2F">
        <w:rPr>
          <w:rFonts w:ascii="Arial" w:hAnsi="Arial" w:cs="Arial"/>
          <w:sz w:val="24"/>
          <w:szCs w:val="24"/>
        </w:rPr>
        <w:t xml:space="preserve"> ki</w:t>
      </w:r>
      <w:r w:rsidR="006D7CBF" w:rsidRPr="007C3C2F">
        <w:rPr>
          <w:rFonts w:ascii="Arial" w:hAnsi="Arial" w:cs="Arial"/>
          <w:sz w:val="24"/>
          <w:szCs w:val="24"/>
        </w:rPr>
        <w:t>, işə baxan</w:t>
      </w:r>
      <w:r w:rsidR="00A85E71">
        <w:rPr>
          <w:rFonts w:ascii="Arial" w:hAnsi="Arial" w:cs="Arial"/>
          <w:sz w:val="24"/>
          <w:szCs w:val="24"/>
        </w:rPr>
        <w:t xml:space="preserve"> </w:t>
      </w:r>
      <w:r w:rsidR="00D0395D" w:rsidRPr="007C3C2F">
        <w:rPr>
          <w:rFonts w:ascii="Arial" w:hAnsi="Arial" w:cs="Arial"/>
          <w:sz w:val="24"/>
          <w:szCs w:val="24"/>
        </w:rPr>
        <w:t>məhkəmələ</w:t>
      </w:r>
      <w:r w:rsidR="00E6470D" w:rsidRPr="007C3C2F">
        <w:rPr>
          <w:rFonts w:ascii="Arial" w:hAnsi="Arial" w:cs="Arial"/>
          <w:sz w:val="24"/>
          <w:szCs w:val="24"/>
        </w:rPr>
        <w:t xml:space="preserve">r </w:t>
      </w:r>
      <w:proofErr w:type="spellStart"/>
      <w:r w:rsidR="00E6470D" w:rsidRPr="007C3C2F">
        <w:rPr>
          <w:rFonts w:ascii="Arial" w:hAnsi="Arial" w:cs="Arial"/>
          <w:sz w:val="24"/>
          <w:szCs w:val="24"/>
        </w:rPr>
        <w:t>“Vüq</w:t>
      </w:r>
      <w:r w:rsidR="00D0395D" w:rsidRPr="007C3C2F">
        <w:rPr>
          <w:rFonts w:ascii="Arial" w:hAnsi="Arial" w:cs="Arial"/>
          <w:sz w:val="24"/>
          <w:szCs w:val="24"/>
        </w:rPr>
        <w:t>ar</w:t>
      </w:r>
      <w:proofErr w:type="spellEnd"/>
      <w:r w:rsidR="00D0395D" w:rsidRPr="007C3C2F">
        <w:rPr>
          <w:rFonts w:ascii="Arial" w:hAnsi="Arial" w:cs="Arial"/>
          <w:sz w:val="24"/>
          <w:szCs w:val="24"/>
        </w:rPr>
        <w:t>-A” MMC tərəfindən iddia edilən əlavə işlərin</w:t>
      </w:r>
      <w:r w:rsidR="006D7CBF" w:rsidRPr="007C3C2F">
        <w:rPr>
          <w:rFonts w:ascii="Arial" w:hAnsi="Arial" w:cs="Arial"/>
          <w:sz w:val="24"/>
          <w:szCs w:val="24"/>
        </w:rPr>
        <w:t xml:space="preserve"> sub</w:t>
      </w:r>
      <w:r w:rsidR="00D0395D" w:rsidRPr="007C3C2F">
        <w:rPr>
          <w:rFonts w:ascii="Arial" w:hAnsi="Arial" w:cs="Arial"/>
          <w:sz w:val="24"/>
          <w:szCs w:val="24"/>
        </w:rPr>
        <w:t>podrat müqaviləsi</w:t>
      </w:r>
      <w:r w:rsidR="006D7CBF" w:rsidRPr="007C3C2F">
        <w:rPr>
          <w:rFonts w:ascii="Arial" w:hAnsi="Arial" w:cs="Arial"/>
          <w:sz w:val="24"/>
          <w:szCs w:val="24"/>
        </w:rPr>
        <w:t xml:space="preserve"> üzrə </w:t>
      </w:r>
      <w:r w:rsidR="00E6470D" w:rsidRPr="007C3C2F">
        <w:rPr>
          <w:rFonts w:ascii="Arial" w:hAnsi="Arial" w:cs="Arial"/>
          <w:sz w:val="24"/>
          <w:szCs w:val="24"/>
        </w:rPr>
        <w:t>sifarişçi</w:t>
      </w:r>
      <w:r w:rsidR="00D0395D" w:rsidRPr="007C3C2F">
        <w:rPr>
          <w:rFonts w:ascii="Arial" w:hAnsi="Arial" w:cs="Arial"/>
          <w:sz w:val="24"/>
          <w:szCs w:val="24"/>
        </w:rPr>
        <w:t xml:space="preserve"> olan </w:t>
      </w:r>
      <w:proofErr w:type="spellStart"/>
      <w:r w:rsidR="00D0395D" w:rsidRPr="007C3C2F">
        <w:rPr>
          <w:rFonts w:ascii="Arial" w:hAnsi="Arial" w:cs="Arial"/>
          <w:sz w:val="24"/>
          <w:szCs w:val="24"/>
        </w:rPr>
        <w:t>“Lider</w:t>
      </w:r>
      <w:proofErr w:type="spellEnd"/>
      <w:r w:rsidR="00D0395D" w:rsidRPr="007C3C2F">
        <w:rPr>
          <w:rFonts w:ascii="Arial" w:hAnsi="Arial" w:cs="Arial"/>
          <w:sz w:val="24"/>
          <w:szCs w:val="24"/>
        </w:rPr>
        <w:t xml:space="preserve"> </w:t>
      </w:r>
      <w:proofErr w:type="spellStart"/>
      <w:r w:rsidR="00D0395D" w:rsidRPr="007C3C2F">
        <w:rPr>
          <w:rFonts w:ascii="Arial" w:hAnsi="Arial" w:cs="Arial"/>
          <w:sz w:val="24"/>
          <w:szCs w:val="24"/>
        </w:rPr>
        <w:t>Monolit”</w:t>
      </w:r>
      <w:proofErr w:type="spellEnd"/>
      <w:r w:rsidR="00D0395D" w:rsidRPr="007C3C2F">
        <w:rPr>
          <w:rFonts w:ascii="Arial" w:hAnsi="Arial" w:cs="Arial"/>
          <w:sz w:val="24"/>
          <w:szCs w:val="24"/>
        </w:rPr>
        <w:t xml:space="preserve"> MMC ilə </w:t>
      </w:r>
      <w:proofErr w:type="spellStart"/>
      <w:r w:rsidR="00D0395D" w:rsidRPr="007C3C2F">
        <w:rPr>
          <w:rFonts w:ascii="Arial" w:hAnsi="Arial" w:cs="Arial"/>
          <w:sz w:val="24"/>
          <w:szCs w:val="24"/>
        </w:rPr>
        <w:t>razılaşdır</w:t>
      </w:r>
      <w:r w:rsidRPr="007C3C2F">
        <w:rPr>
          <w:rFonts w:ascii="Arial" w:hAnsi="Arial" w:cs="Arial"/>
          <w:sz w:val="24"/>
          <w:szCs w:val="24"/>
        </w:rPr>
        <w:t>ıl</w:t>
      </w:r>
      <w:r w:rsidR="00D0395D" w:rsidRPr="007C3C2F">
        <w:rPr>
          <w:rFonts w:ascii="Arial" w:hAnsi="Arial" w:cs="Arial"/>
          <w:sz w:val="24"/>
          <w:szCs w:val="24"/>
        </w:rPr>
        <w:t>araq</w:t>
      </w:r>
      <w:proofErr w:type="spellEnd"/>
      <w:r w:rsidR="00D0395D" w:rsidRPr="007C3C2F">
        <w:rPr>
          <w:rFonts w:ascii="Arial" w:hAnsi="Arial" w:cs="Arial"/>
          <w:sz w:val="24"/>
          <w:szCs w:val="24"/>
        </w:rPr>
        <w:t xml:space="preserve"> icra edi</w:t>
      </w:r>
      <w:r w:rsidRPr="007C3C2F">
        <w:rPr>
          <w:rFonts w:ascii="Arial" w:hAnsi="Arial" w:cs="Arial"/>
          <w:sz w:val="24"/>
          <w:szCs w:val="24"/>
        </w:rPr>
        <w:t>li</w:t>
      </w:r>
      <w:r w:rsidR="00D0395D" w:rsidRPr="007C3C2F">
        <w:rPr>
          <w:rFonts w:ascii="Arial" w:hAnsi="Arial" w:cs="Arial"/>
          <w:sz w:val="24"/>
          <w:szCs w:val="24"/>
        </w:rPr>
        <w:t>b-</w:t>
      </w:r>
      <w:proofErr w:type="spellStart"/>
      <w:r w:rsidR="00D0395D" w:rsidRPr="007C3C2F">
        <w:rPr>
          <w:rFonts w:ascii="Arial" w:hAnsi="Arial" w:cs="Arial"/>
          <w:sz w:val="24"/>
          <w:szCs w:val="24"/>
        </w:rPr>
        <w:t>e</w:t>
      </w:r>
      <w:r w:rsidRPr="007C3C2F">
        <w:rPr>
          <w:rFonts w:ascii="Arial" w:hAnsi="Arial" w:cs="Arial"/>
          <w:sz w:val="24"/>
          <w:szCs w:val="24"/>
        </w:rPr>
        <w:t>dilməməsi</w:t>
      </w:r>
      <w:proofErr w:type="spellEnd"/>
      <w:r w:rsidR="00D0395D" w:rsidRPr="007C3C2F">
        <w:rPr>
          <w:rFonts w:ascii="Arial" w:hAnsi="Arial" w:cs="Arial"/>
          <w:sz w:val="24"/>
          <w:szCs w:val="24"/>
        </w:rPr>
        <w:t xml:space="preserve"> faktını </w:t>
      </w:r>
      <w:proofErr w:type="spellStart"/>
      <w:r w:rsidR="006D7CBF" w:rsidRPr="007C3C2F">
        <w:rPr>
          <w:rFonts w:ascii="Arial" w:hAnsi="Arial" w:cs="Arial"/>
          <w:sz w:val="24"/>
          <w:szCs w:val="24"/>
        </w:rPr>
        <w:t>aydınlaşdırmamışlar</w:t>
      </w:r>
      <w:proofErr w:type="spellEnd"/>
      <w:r w:rsidR="00D0395D" w:rsidRPr="007C3C2F">
        <w:rPr>
          <w:rFonts w:ascii="Arial" w:hAnsi="Arial" w:cs="Arial"/>
          <w:sz w:val="24"/>
          <w:szCs w:val="24"/>
        </w:rPr>
        <w:t xml:space="preserve">. </w:t>
      </w:r>
      <w:r w:rsidR="004A3CDF" w:rsidRPr="001367F5">
        <w:rPr>
          <w:rFonts w:ascii="Arial" w:hAnsi="Arial" w:cs="Arial"/>
          <w:sz w:val="24"/>
          <w:szCs w:val="24"/>
        </w:rPr>
        <w:t xml:space="preserve">Məhkəmələr nəzərə </w:t>
      </w:r>
      <w:proofErr w:type="spellStart"/>
      <w:r w:rsidR="004A3CDF" w:rsidRPr="001367F5">
        <w:rPr>
          <w:rFonts w:ascii="Arial" w:hAnsi="Arial" w:cs="Arial"/>
          <w:sz w:val="24"/>
          <w:szCs w:val="24"/>
        </w:rPr>
        <w:t>almamışlar</w:t>
      </w:r>
      <w:proofErr w:type="spellEnd"/>
      <w:r w:rsidR="004A3CDF" w:rsidRPr="001367F5">
        <w:rPr>
          <w:rFonts w:ascii="Arial" w:hAnsi="Arial" w:cs="Arial"/>
          <w:sz w:val="24"/>
          <w:szCs w:val="24"/>
        </w:rPr>
        <w:t xml:space="preserve"> ki, mübahisə </w:t>
      </w:r>
      <w:proofErr w:type="spellStart"/>
      <w:r w:rsidR="004A3CDF" w:rsidRPr="001367F5">
        <w:rPr>
          <w:rFonts w:ascii="Arial" w:hAnsi="Arial" w:cs="Arial"/>
          <w:sz w:val="24"/>
          <w:szCs w:val="24"/>
        </w:rPr>
        <w:t>predmetini</w:t>
      </w:r>
      <w:proofErr w:type="spellEnd"/>
      <w:r w:rsidR="004A3CDF" w:rsidRPr="001367F5">
        <w:rPr>
          <w:rFonts w:ascii="Arial" w:hAnsi="Arial" w:cs="Arial"/>
          <w:sz w:val="24"/>
          <w:szCs w:val="24"/>
        </w:rPr>
        <w:t xml:space="preserve"> yenidənqurma və abadlıq işlərinin kimin tərəfindən görülməsi faktı deyil</w:t>
      </w:r>
      <w:r w:rsidR="00E6470D" w:rsidRPr="001367F5">
        <w:rPr>
          <w:rFonts w:ascii="Arial" w:hAnsi="Arial" w:cs="Arial"/>
          <w:sz w:val="24"/>
          <w:szCs w:val="24"/>
        </w:rPr>
        <w:t>,</w:t>
      </w:r>
      <w:r w:rsidR="004A3CDF" w:rsidRPr="001367F5">
        <w:rPr>
          <w:rFonts w:ascii="Arial" w:hAnsi="Arial" w:cs="Arial"/>
          <w:sz w:val="24"/>
          <w:szCs w:val="24"/>
        </w:rPr>
        <w:t xml:space="preserve"> həmin işlərin </w:t>
      </w:r>
      <w:proofErr w:type="spellStart"/>
      <w:r w:rsidR="00D0395D" w:rsidRPr="001367F5">
        <w:rPr>
          <w:rFonts w:ascii="Arial" w:hAnsi="Arial" w:cs="Arial"/>
          <w:sz w:val="24"/>
          <w:szCs w:val="24"/>
        </w:rPr>
        <w:t>“</w:t>
      </w:r>
      <w:r w:rsidRPr="001367F5">
        <w:rPr>
          <w:rFonts w:ascii="Arial" w:hAnsi="Arial" w:cs="Arial"/>
          <w:sz w:val="24"/>
          <w:szCs w:val="24"/>
        </w:rPr>
        <w:t>Vüqar</w:t>
      </w:r>
      <w:proofErr w:type="spellEnd"/>
      <w:r w:rsidR="00D0395D" w:rsidRPr="001367F5">
        <w:rPr>
          <w:rFonts w:ascii="Arial" w:hAnsi="Arial" w:cs="Arial"/>
          <w:sz w:val="24"/>
          <w:szCs w:val="24"/>
        </w:rPr>
        <w:t xml:space="preserve">-A” MMC tərəfindən </w:t>
      </w:r>
      <w:r w:rsidR="004A3CDF" w:rsidRPr="001367F5">
        <w:rPr>
          <w:rFonts w:ascii="Arial" w:hAnsi="Arial" w:cs="Arial"/>
          <w:sz w:val="24"/>
          <w:szCs w:val="24"/>
        </w:rPr>
        <w:t>kimin sifarişi ə</w:t>
      </w:r>
      <w:r w:rsidRPr="001367F5">
        <w:rPr>
          <w:rFonts w:ascii="Arial" w:hAnsi="Arial" w:cs="Arial"/>
          <w:sz w:val="24"/>
          <w:szCs w:val="24"/>
        </w:rPr>
        <w:t>sa</w:t>
      </w:r>
      <w:r w:rsidR="004A3CDF" w:rsidRPr="001367F5">
        <w:rPr>
          <w:rFonts w:ascii="Arial" w:hAnsi="Arial" w:cs="Arial"/>
          <w:sz w:val="24"/>
          <w:szCs w:val="24"/>
        </w:rPr>
        <w:t xml:space="preserve">sında və hansı müqavilə münasibətləri çərçivəsində yerinə yetirilməsi </w:t>
      </w:r>
      <w:r w:rsidR="00D0395D" w:rsidRPr="001367F5">
        <w:rPr>
          <w:rFonts w:ascii="Arial" w:hAnsi="Arial" w:cs="Arial"/>
          <w:sz w:val="24"/>
          <w:szCs w:val="24"/>
        </w:rPr>
        <w:t xml:space="preserve">faktı </w:t>
      </w:r>
      <w:r w:rsidR="004A3CDF" w:rsidRPr="001367F5">
        <w:rPr>
          <w:rFonts w:ascii="Arial" w:hAnsi="Arial" w:cs="Arial"/>
          <w:sz w:val="24"/>
          <w:szCs w:val="24"/>
        </w:rPr>
        <w:t>təşkil etmişdir.</w:t>
      </w:r>
    </w:p>
    <w:p w:rsidR="00D0395D" w:rsidRPr="007C3C2F" w:rsidRDefault="00D0395D" w:rsidP="00F40F34">
      <w:pPr>
        <w:spacing w:after="0" w:line="240" w:lineRule="auto"/>
        <w:ind w:firstLine="567"/>
        <w:jc w:val="both"/>
        <w:rPr>
          <w:rFonts w:ascii="Arial" w:hAnsi="Arial" w:cs="Arial"/>
          <w:sz w:val="24"/>
          <w:szCs w:val="24"/>
        </w:rPr>
      </w:pPr>
      <w:r w:rsidRPr="007C3C2F">
        <w:rPr>
          <w:rFonts w:ascii="Arial" w:hAnsi="Arial" w:cs="Arial"/>
          <w:sz w:val="24"/>
          <w:szCs w:val="24"/>
        </w:rPr>
        <w:t>Konstitusiya Məhkəmə</w:t>
      </w:r>
      <w:r w:rsidR="004640A2" w:rsidRPr="007C3C2F">
        <w:rPr>
          <w:rFonts w:ascii="Arial" w:hAnsi="Arial" w:cs="Arial"/>
          <w:sz w:val="24"/>
          <w:szCs w:val="24"/>
        </w:rPr>
        <w:t>si Plenumu</w:t>
      </w:r>
      <w:r w:rsidR="00E6470D" w:rsidRPr="007C3C2F">
        <w:rPr>
          <w:rFonts w:ascii="Arial" w:hAnsi="Arial" w:cs="Arial"/>
          <w:sz w:val="24"/>
          <w:szCs w:val="24"/>
        </w:rPr>
        <w:t>nun</w:t>
      </w:r>
      <w:r w:rsidRPr="007C3C2F">
        <w:rPr>
          <w:rFonts w:ascii="Arial" w:hAnsi="Arial" w:cs="Arial"/>
          <w:sz w:val="24"/>
          <w:szCs w:val="24"/>
        </w:rPr>
        <w:t xml:space="preserve"> </w:t>
      </w:r>
      <w:proofErr w:type="spellStart"/>
      <w:r w:rsidRPr="007C3C2F">
        <w:rPr>
          <w:rFonts w:ascii="Arial" w:hAnsi="Arial" w:cs="Arial"/>
          <w:sz w:val="24"/>
          <w:szCs w:val="24"/>
        </w:rPr>
        <w:t>“Marine</w:t>
      </w:r>
      <w:proofErr w:type="spellEnd"/>
      <w:r w:rsidRPr="007C3C2F">
        <w:rPr>
          <w:rFonts w:ascii="Arial" w:hAnsi="Arial" w:cs="Arial"/>
          <w:sz w:val="24"/>
          <w:szCs w:val="24"/>
        </w:rPr>
        <w:t xml:space="preserve"> </w:t>
      </w:r>
      <w:proofErr w:type="spellStart"/>
      <w:r w:rsidRPr="007C3C2F">
        <w:rPr>
          <w:rFonts w:ascii="Arial" w:hAnsi="Arial" w:cs="Arial"/>
          <w:sz w:val="24"/>
          <w:szCs w:val="24"/>
        </w:rPr>
        <w:t>Plaza”</w:t>
      </w:r>
      <w:proofErr w:type="spellEnd"/>
      <w:r w:rsidRPr="007C3C2F">
        <w:rPr>
          <w:rFonts w:ascii="Arial" w:hAnsi="Arial" w:cs="Arial"/>
          <w:sz w:val="24"/>
          <w:szCs w:val="24"/>
        </w:rPr>
        <w:t xml:space="preserve"> Məhdud Məsuliyyətli Cəmiyyətinin şikayəti üzrə 2018-ci </w:t>
      </w:r>
      <w:r w:rsidR="007C3C2F" w:rsidRPr="007C3C2F">
        <w:rPr>
          <w:rFonts w:ascii="Arial" w:hAnsi="Arial" w:cs="Arial"/>
          <w:sz w:val="24"/>
          <w:szCs w:val="24"/>
        </w:rPr>
        <w:t xml:space="preserve">il </w:t>
      </w:r>
      <w:r w:rsidRPr="007C3C2F">
        <w:rPr>
          <w:rFonts w:ascii="Arial" w:hAnsi="Arial" w:cs="Arial"/>
          <w:sz w:val="24"/>
          <w:szCs w:val="24"/>
        </w:rPr>
        <w:t>11 iyun tarixli Qə</w:t>
      </w:r>
      <w:r w:rsidR="005710AC" w:rsidRPr="007C3C2F">
        <w:rPr>
          <w:rFonts w:ascii="Arial" w:hAnsi="Arial" w:cs="Arial"/>
          <w:sz w:val="24"/>
          <w:szCs w:val="24"/>
        </w:rPr>
        <w:t xml:space="preserve">rarında qeyd </w:t>
      </w:r>
      <w:proofErr w:type="spellStart"/>
      <w:r w:rsidR="005710AC" w:rsidRPr="007C3C2F">
        <w:rPr>
          <w:rFonts w:ascii="Arial" w:hAnsi="Arial" w:cs="Arial"/>
          <w:sz w:val="24"/>
          <w:szCs w:val="24"/>
        </w:rPr>
        <w:t>edilmişdir</w:t>
      </w:r>
      <w:proofErr w:type="spellEnd"/>
      <w:r w:rsidR="005710AC" w:rsidRPr="007C3C2F">
        <w:rPr>
          <w:rFonts w:ascii="Arial" w:hAnsi="Arial" w:cs="Arial"/>
          <w:sz w:val="24"/>
          <w:szCs w:val="24"/>
        </w:rPr>
        <w:t xml:space="preserve"> ki</w:t>
      </w:r>
      <w:r w:rsidRPr="007C3C2F">
        <w:rPr>
          <w:rFonts w:ascii="Arial" w:hAnsi="Arial" w:cs="Arial"/>
          <w:sz w:val="24"/>
          <w:szCs w:val="24"/>
        </w:rPr>
        <w:t xml:space="preserve">, tərəflər hüquq və </w:t>
      </w:r>
      <w:proofErr w:type="spellStart"/>
      <w:r w:rsidRPr="007C3C2F">
        <w:rPr>
          <w:rFonts w:ascii="Arial" w:hAnsi="Arial" w:cs="Arial"/>
          <w:sz w:val="24"/>
          <w:szCs w:val="24"/>
        </w:rPr>
        <w:t>öhdəliklərini</w:t>
      </w:r>
      <w:proofErr w:type="spellEnd"/>
      <w:r w:rsidRPr="007C3C2F">
        <w:rPr>
          <w:rFonts w:ascii="Arial" w:hAnsi="Arial" w:cs="Arial"/>
          <w:sz w:val="24"/>
          <w:szCs w:val="24"/>
        </w:rPr>
        <w:t xml:space="preserve"> mülki qanunvericiliyə müvafiq olaraq müqavilə ilə </w:t>
      </w:r>
      <w:proofErr w:type="spellStart"/>
      <w:r w:rsidRPr="007C3C2F">
        <w:rPr>
          <w:rFonts w:ascii="Arial" w:hAnsi="Arial" w:cs="Arial"/>
          <w:sz w:val="24"/>
          <w:szCs w:val="24"/>
        </w:rPr>
        <w:t>razılaşdırdıqları</w:t>
      </w:r>
      <w:proofErr w:type="spellEnd"/>
      <w:r w:rsidRPr="007C3C2F">
        <w:rPr>
          <w:rFonts w:ascii="Arial" w:hAnsi="Arial" w:cs="Arial"/>
          <w:sz w:val="24"/>
          <w:szCs w:val="24"/>
        </w:rPr>
        <w:t xml:space="preserve"> halda məhkəmələr yaranmış mübahisəni həmin müqavilə şərtləri çərçivəsində həll etməli, tərəflərin müqavilə üzrə </w:t>
      </w:r>
      <w:proofErr w:type="spellStart"/>
      <w:r w:rsidRPr="007C3C2F">
        <w:rPr>
          <w:rFonts w:ascii="Arial" w:hAnsi="Arial" w:cs="Arial"/>
          <w:sz w:val="24"/>
          <w:szCs w:val="24"/>
        </w:rPr>
        <w:t>öhdəliklərini</w:t>
      </w:r>
      <w:proofErr w:type="spellEnd"/>
      <w:r w:rsidRPr="007C3C2F">
        <w:rPr>
          <w:rFonts w:ascii="Arial" w:hAnsi="Arial" w:cs="Arial"/>
          <w:sz w:val="24"/>
          <w:szCs w:val="24"/>
        </w:rPr>
        <w:t xml:space="preserve"> icra edib-</w:t>
      </w:r>
      <w:proofErr w:type="spellStart"/>
      <w:r w:rsidRPr="007C3C2F">
        <w:rPr>
          <w:rFonts w:ascii="Arial" w:hAnsi="Arial" w:cs="Arial"/>
          <w:sz w:val="24"/>
          <w:szCs w:val="24"/>
        </w:rPr>
        <w:t>etməmələrini</w:t>
      </w:r>
      <w:proofErr w:type="spellEnd"/>
      <w:r w:rsidRPr="007C3C2F">
        <w:rPr>
          <w:rFonts w:ascii="Arial" w:hAnsi="Arial" w:cs="Arial"/>
          <w:sz w:val="24"/>
          <w:szCs w:val="24"/>
        </w:rPr>
        <w:t xml:space="preserve"> hərtərəfli araşdırmalı, eləcə də hansı tərəfin öhdəliyi icra </w:t>
      </w:r>
      <w:proofErr w:type="spellStart"/>
      <w:r w:rsidRPr="007C3C2F">
        <w:rPr>
          <w:rFonts w:ascii="Arial" w:hAnsi="Arial" w:cs="Arial"/>
          <w:sz w:val="24"/>
          <w:szCs w:val="24"/>
        </w:rPr>
        <w:t>etməməsinə</w:t>
      </w:r>
      <w:proofErr w:type="spellEnd"/>
      <w:r w:rsidRPr="007C3C2F">
        <w:rPr>
          <w:rFonts w:ascii="Arial" w:hAnsi="Arial" w:cs="Arial"/>
          <w:sz w:val="24"/>
          <w:szCs w:val="24"/>
        </w:rPr>
        <w:t xml:space="preserve"> görə məsuliyyət daşımalı olduğunu dəqiqliklə müəyyən etməlidir.   </w:t>
      </w:r>
    </w:p>
    <w:p w:rsidR="00D0395D" w:rsidRPr="007C3C2F" w:rsidRDefault="00D0395D" w:rsidP="00F40F34">
      <w:pPr>
        <w:spacing w:after="0" w:line="240" w:lineRule="auto"/>
        <w:ind w:firstLine="567"/>
        <w:jc w:val="both"/>
        <w:rPr>
          <w:rFonts w:ascii="Arial" w:eastAsia="Times New Roman" w:hAnsi="Arial" w:cs="Arial"/>
          <w:sz w:val="24"/>
          <w:szCs w:val="24"/>
          <w:lang w:eastAsia="ru-RU"/>
        </w:rPr>
      </w:pPr>
      <w:r w:rsidRPr="007C3C2F">
        <w:rPr>
          <w:rFonts w:ascii="Arial" w:hAnsi="Arial" w:cs="Arial"/>
          <w:sz w:val="24"/>
          <w:szCs w:val="24"/>
        </w:rPr>
        <w:t>Konstitusiyanın 125-ci maddəsinin VII hissəsinə</w:t>
      </w:r>
      <w:r w:rsidR="004640A2" w:rsidRPr="007C3C2F">
        <w:rPr>
          <w:rFonts w:ascii="Arial" w:hAnsi="Arial" w:cs="Arial"/>
          <w:sz w:val="24"/>
          <w:szCs w:val="24"/>
        </w:rPr>
        <w:t xml:space="preserve"> əsasən</w:t>
      </w:r>
      <w:r w:rsidRPr="007C3C2F">
        <w:rPr>
          <w:rFonts w:ascii="Arial" w:hAnsi="Arial" w:cs="Arial"/>
          <w:sz w:val="24"/>
          <w:szCs w:val="24"/>
        </w:rPr>
        <w:t xml:space="preserve">, məhkəmə icraatı həqiqətin müəyyən </w:t>
      </w:r>
      <w:proofErr w:type="spellStart"/>
      <w:r w:rsidRPr="007C3C2F">
        <w:rPr>
          <w:rFonts w:ascii="Arial" w:hAnsi="Arial" w:cs="Arial"/>
          <w:sz w:val="24"/>
          <w:szCs w:val="24"/>
        </w:rPr>
        <w:t>edilməsini</w:t>
      </w:r>
      <w:proofErr w:type="spellEnd"/>
      <w:r w:rsidRPr="007C3C2F">
        <w:rPr>
          <w:rFonts w:ascii="Arial" w:hAnsi="Arial" w:cs="Arial"/>
          <w:sz w:val="24"/>
          <w:szCs w:val="24"/>
        </w:rPr>
        <w:t xml:space="preserve"> təmin etməlidir. Konstitusiyanın 127-ci maddəsinin II və VII hissələrində ədalət mühakiməsinin həyata </w:t>
      </w:r>
      <w:proofErr w:type="spellStart"/>
      <w:r w:rsidRPr="007C3C2F">
        <w:rPr>
          <w:rFonts w:ascii="Arial" w:hAnsi="Arial" w:cs="Arial"/>
          <w:sz w:val="24"/>
          <w:szCs w:val="24"/>
        </w:rPr>
        <w:t>keçirilməsinin</w:t>
      </w:r>
      <w:proofErr w:type="spellEnd"/>
      <w:r w:rsidRPr="007C3C2F">
        <w:rPr>
          <w:rFonts w:ascii="Arial" w:hAnsi="Arial" w:cs="Arial"/>
          <w:sz w:val="24"/>
          <w:szCs w:val="24"/>
        </w:rPr>
        <w:t xml:space="preserve"> əsas prinsipləri kimi işlərə qərəzsiz, ədalətlə, tərəflərin hüquq bərabərliyinə, faktlara əsasən və qanuna müvafiq baxılması, məhkəmə icraatının çəkişmə prinsipi əsasında həyata keçirilməsi təsbit </w:t>
      </w:r>
      <w:proofErr w:type="spellStart"/>
      <w:r w:rsidRPr="007C3C2F">
        <w:rPr>
          <w:rFonts w:ascii="Arial" w:hAnsi="Arial" w:cs="Arial"/>
          <w:sz w:val="24"/>
          <w:szCs w:val="24"/>
        </w:rPr>
        <w:t>olunmuşdur</w:t>
      </w:r>
      <w:proofErr w:type="spellEnd"/>
      <w:r w:rsidRPr="007C3C2F">
        <w:rPr>
          <w:rFonts w:ascii="Arial" w:hAnsi="Arial" w:cs="Arial"/>
          <w:sz w:val="24"/>
          <w:szCs w:val="24"/>
        </w:rPr>
        <w:t>.</w:t>
      </w:r>
    </w:p>
    <w:p w:rsidR="00D0395D" w:rsidRPr="007C3C2F" w:rsidRDefault="00D0395D" w:rsidP="00F40F34">
      <w:pPr>
        <w:spacing w:after="0" w:line="240" w:lineRule="auto"/>
        <w:ind w:firstLine="567"/>
        <w:jc w:val="both"/>
        <w:rPr>
          <w:rFonts w:ascii="Arial" w:hAnsi="Arial" w:cs="Arial"/>
          <w:sz w:val="24"/>
          <w:szCs w:val="24"/>
        </w:rPr>
      </w:pPr>
      <w:r w:rsidRPr="007C3C2F">
        <w:rPr>
          <w:rFonts w:ascii="Arial" w:hAnsi="Arial" w:cs="Arial"/>
          <w:sz w:val="24"/>
          <w:szCs w:val="24"/>
        </w:rPr>
        <w:t xml:space="preserve">Konstitusiyanın qeyd edilən normaları müxtəlif məhkəmə instansiyalarında müraciətin (şikayətin) </w:t>
      </w:r>
      <w:proofErr w:type="spellStart"/>
      <w:r w:rsidRPr="007C3C2F">
        <w:rPr>
          <w:rFonts w:ascii="Arial" w:hAnsi="Arial" w:cs="Arial"/>
          <w:sz w:val="24"/>
          <w:szCs w:val="24"/>
        </w:rPr>
        <w:t>baxılmasının</w:t>
      </w:r>
      <w:proofErr w:type="spellEnd"/>
      <w:r w:rsidRPr="007C3C2F">
        <w:rPr>
          <w:rFonts w:ascii="Arial" w:hAnsi="Arial" w:cs="Arial"/>
          <w:sz w:val="24"/>
          <w:szCs w:val="24"/>
        </w:rPr>
        <w:t xml:space="preserve"> prosessual qaydalarına dəqiq riayət </w:t>
      </w:r>
      <w:proofErr w:type="spellStart"/>
      <w:r w:rsidRPr="007C3C2F">
        <w:rPr>
          <w:rFonts w:ascii="Arial" w:hAnsi="Arial" w:cs="Arial"/>
          <w:sz w:val="24"/>
          <w:szCs w:val="24"/>
        </w:rPr>
        <w:t>olunmasını</w:t>
      </w:r>
      <w:proofErr w:type="spellEnd"/>
      <w:r w:rsidRPr="007C3C2F">
        <w:rPr>
          <w:rFonts w:ascii="Arial" w:hAnsi="Arial" w:cs="Arial"/>
          <w:sz w:val="24"/>
          <w:szCs w:val="24"/>
        </w:rPr>
        <w:t xml:space="preserve"> da özündə ehtiva edir. Bu məqsədlə qanunverici Mülki Prosessual Məcəllədə məhkəmənin, işdə iştirak edən şəxslərin və prosesin digər iştirakçılarının hüquq və vəzifələrini </w:t>
      </w:r>
      <w:proofErr w:type="spellStart"/>
      <w:r w:rsidRPr="007C3C2F">
        <w:rPr>
          <w:rFonts w:ascii="Arial" w:hAnsi="Arial" w:cs="Arial"/>
          <w:sz w:val="24"/>
          <w:szCs w:val="24"/>
        </w:rPr>
        <w:t>müəyyənləşdirməklə</w:t>
      </w:r>
      <w:proofErr w:type="spellEnd"/>
      <w:r w:rsidRPr="007C3C2F">
        <w:rPr>
          <w:rFonts w:ascii="Arial" w:hAnsi="Arial" w:cs="Arial"/>
          <w:sz w:val="24"/>
          <w:szCs w:val="24"/>
        </w:rPr>
        <w:t xml:space="preserve">, mülki mühakimə icraatında prosessual qaydaları tənzim edir. Həmin Məcəllə mülki məhkəmə icraatının ümumi qaydalarını, habelə icraatın prinsip və şərtlərini müəyyən etməklə yanaşı, məhkəmələr tərəfindən mülki və iqtisadi məhkəmə icraatının aparılması, son nəticədə işin ədalətli həllinə yönəlmiş qaydalara riayət olunmaqla məhkəmə aktlarının qəbulu, onlardan şikayət verilməsi və bu şikayətlərə baxılması qaydasını da tənzimləyir (Konstitusiya Məhkəməsi Plenumunun </w:t>
      </w:r>
      <w:proofErr w:type="spellStart"/>
      <w:r w:rsidRPr="007C3C2F">
        <w:rPr>
          <w:rFonts w:ascii="Arial" w:hAnsi="Arial" w:cs="Arial"/>
          <w:sz w:val="24"/>
          <w:szCs w:val="24"/>
        </w:rPr>
        <w:t>“Azərbaycan</w:t>
      </w:r>
      <w:proofErr w:type="spellEnd"/>
      <w:r w:rsidRPr="007C3C2F">
        <w:rPr>
          <w:rFonts w:ascii="Arial" w:hAnsi="Arial" w:cs="Arial"/>
          <w:sz w:val="24"/>
          <w:szCs w:val="24"/>
        </w:rPr>
        <w:t xml:space="preserve"> Respublikası Mülki Prosessual Məcəlləsinin 82.3-cü maddəsinin şərh </w:t>
      </w:r>
      <w:proofErr w:type="spellStart"/>
      <w:r w:rsidRPr="007C3C2F">
        <w:rPr>
          <w:rFonts w:ascii="Arial" w:hAnsi="Arial" w:cs="Arial"/>
          <w:sz w:val="24"/>
          <w:szCs w:val="24"/>
        </w:rPr>
        <w:t>edilməsinə</w:t>
      </w:r>
      <w:proofErr w:type="spellEnd"/>
      <w:r w:rsidRPr="007C3C2F">
        <w:rPr>
          <w:rFonts w:ascii="Arial" w:hAnsi="Arial" w:cs="Arial"/>
          <w:sz w:val="24"/>
          <w:szCs w:val="24"/>
        </w:rPr>
        <w:t xml:space="preserve"> </w:t>
      </w:r>
      <w:proofErr w:type="spellStart"/>
      <w:r w:rsidRPr="007C3C2F">
        <w:rPr>
          <w:rFonts w:ascii="Arial" w:hAnsi="Arial" w:cs="Arial"/>
          <w:sz w:val="24"/>
          <w:szCs w:val="24"/>
        </w:rPr>
        <w:t>dair”</w:t>
      </w:r>
      <w:proofErr w:type="spellEnd"/>
      <w:r w:rsidRPr="007C3C2F">
        <w:rPr>
          <w:rFonts w:ascii="Arial" w:hAnsi="Arial" w:cs="Arial"/>
          <w:sz w:val="24"/>
          <w:szCs w:val="24"/>
        </w:rPr>
        <w:t xml:space="preserve"> </w:t>
      </w:r>
      <w:r w:rsidR="005710AC" w:rsidRPr="007C3C2F">
        <w:rPr>
          <w:rFonts w:ascii="Arial" w:hAnsi="Arial" w:cs="Arial"/>
          <w:sz w:val="24"/>
          <w:szCs w:val="24"/>
        </w:rPr>
        <w:t>2016-c</w:t>
      </w:r>
      <w:r w:rsidR="00D56958">
        <w:rPr>
          <w:rFonts w:ascii="Arial" w:hAnsi="Arial" w:cs="Arial"/>
          <w:sz w:val="24"/>
          <w:szCs w:val="24"/>
        </w:rPr>
        <w:t>ı</w:t>
      </w:r>
      <w:r w:rsidR="005710AC" w:rsidRPr="007C3C2F">
        <w:rPr>
          <w:rFonts w:ascii="Arial" w:hAnsi="Arial" w:cs="Arial"/>
          <w:sz w:val="24"/>
          <w:szCs w:val="24"/>
        </w:rPr>
        <w:t xml:space="preserve"> il </w:t>
      </w:r>
      <w:r w:rsidRPr="007C3C2F">
        <w:rPr>
          <w:rFonts w:ascii="Arial" w:hAnsi="Arial" w:cs="Arial"/>
          <w:sz w:val="24"/>
          <w:szCs w:val="24"/>
        </w:rPr>
        <w:t>23 fevral tarixli Qərarı).</w:t>
      </w:r>
    </w:p>
    <w:p w:rsidR="00DE34DB" w:rsidRPr="007C3C2F" w:rsidRDefault="00E6470D" w:rsidP="00F40F34">
      <w:pPr>
        <w:spacing w:after="0" w:line="240" w:lineRule="auto"/>
        <w:ind w:firstLine="567"/>
        <w:jc w:val="both"/>
        <w:rPr>
          <w:rFonts w:ascii="Arial" w:hAnsi="Arial" w:cs="Arial"/>
          <w:sz w:val="24"/>
          <w:szCs w:val="24"/>
        </w:rPr>
      </w:pPr>
      <w:r w:rsidRPr="007C3C2F">
        <w:rPr>
          <w:rFonts w:ascii="Arial" w:hAnsi="Arial" w:cs="Arial"/>
          <w:sz w:val="24"/>
          <w:szCs w:val="24"/>
        </w:rPr>
        <w:t>Mülki Prosessual Məcəllənin 9.1, 9.3, 14.1, 77.1, 88, 217.1 və 217.4-cü maddələrinə uyğun olaraq, ə</w:t>
      </w:r>
      <w:r w:rsidR="00D0395D" w:rsidRPr="007C3C2F">
        <w:rPr>
          <w:rFonts w:ascii="Arial" w:eastAsia="Times New Roman" w:hAnsi="Arial" w:cs="Arial"/>
          <w:sz w:val="24"/>
          <w:szCs w:val="24"/>
          <w:lang w:eastAsia="ru-RU"/>
        </w:rPr>
        <w:t xml:space="preserve">dalət mühakiməsi çəkişmə, tərəflərin bərabərliyi və faktlar əsasında həyata keçirilir. Hakim bütün hallarda prosesin çəkişmə prinsipini təmin etməlidir. O, öz qərarını yalnız tərəflərin çəkişmə prinsipinə əsasən müzakirə etdiyi dəlillərlə, onların verdiyi izahatlarla, sənədlərlə </w:t>
      </w:r>
      <w:proofErr w:type="spellStart"/>
      <w:r w:rsidR="00D0395D" w:rsidRPr="007C3C2F">
        <w:rPr>
          <w:rFonts w:ascii="Arial" w:eastAsia="Times New Roman" w:hAnsi="Arial" w:cs="Arial"/>
          <w:sz w:val="24"/>
          <w:szCs w:val="24"/>
          <w:lang w:eastAsia="ru-RU"/>
        </w:rPr>
        <w:t>əsaslandırmalıdır</w:t>
      </w:r>
      <w:proofErr w:type="spellEnd"/>
      <w:r w:rsidR="00D0395D" w:rsidRPr="007C3C2F">
        <w:rPr>
          <w:rFonts w:ascii="Arial" w:eastAsia="Times New Roman" w:hAnsi="Arial" w:cs="Arial"/>
          <w:sz w:val="24"/>
          <w:szCs w:val="24"/>
          <w:lang w:eastAsia="ru-RU"/>
        </w:rPr>
        <w:t>. Məhkəmə, qərarını tərəfləri dəvət etmədən özünün qulluq mövqeyinə görə irəli sürdüyü hüquqi dəlillərlə əsaslandıra bilməz. Məhkəmə həqiqətə nail olmaq üçün işin hərtərəfli, tam və obyektiv tədqiqinə lazımi şərait yaradır.</w:t>
      </w:r>
      <w:r w:rsidR="00E7753E">
        <w:rPr>
          <w:rFonts w:ascii="Arial" w:eastAsia="Times New Roman" w:hAnsi="Arial" w:cs="Arial"/>
          <w:sz w:val="24"/>
          <w:szCs w:val="24"/>
          <w:lang w:eastAsia="ru-RU"/>
        </w:rPr>
        <w:t xml:space="preserve"> </w:t>
      </w:r>
      <w:r w:rsidR="00D0395D" w:rsidRPr="007C3C2F">
        <w:rPr>
          <w:rFonts w:ascii="Arial" w:eastAsia="Times New Roman" w:hAnsi="Arial" w:cs="Arial"/>
          <w:sz w:val="24"/>
          <w:szCs w:val="24"/>
          <w:lang w:eastAsia="ru-RU"/>
        </w:rPr>
        <w:t xml:space="preserve">Hər bir tərəf öz tələblərinin və etirazlarının əsası kimi istinad etdiyi halları sübut etməlidir. </w:t>
      </w:r>
      <w:r w:rsidR="00D0395D" w:rsidRPr="007C3C2F">
        <w:rPr>
          <w:rFonts w:ascii="Arial" w:hAnsi="Arial" w:cs="Arial"/>
          <w:sz w:val="24"/>
          <w:szCs w:val="24"/>
        </w:rPr>
        <w:t xml:space="preserve">Məhkəmə sübutlara obyektiv, qərəzsiz, hərtərəfli və tam baxdıqdan sonra həmin sübutlara tətbiq edilməli olan hüquq normalarına müvafiq olaraq qiymət verir. Məhkəmənin qətnaməsi qanuni və əsaslı olmalıdır. Məhkəmə (hakim) öz qətnaməsini yalnız məhkəmə iclasında tədqiq olunmuş sübutlarla </w:t>
      </w:r>
      <w:proofErr w:type="spellStart"/>
      <w:r w:rsidR="00D0395D" w:rsidRPr="007C3C2F">
        <w:rPr>
          <w:rFonts w:ascii="Arial" w:hAnsi="Arial" w:cs="Arial"/>
          <w:sz w:val="24"/>
          <w:szCs w:val="24"/>
        </w:rPr>
        <w:t>əsaslandırır</w:t>
      </w:r>
      <w:proofErr w:type="spellEnd"/>
      <w:r w:rsidRPr="007C3C2F">
        <w:rPr>
          <w:rFonts w:ascii="Arial" w:hAnsi="Arial" w:cs="Arial"/>
          <w:sz w:val="24"/>
          <w:szCs w:val="24"/>
        </w:rPr>
        <w:t>.</w:t>
      </w:r>
    </w:p>
    <w:p w:rsidR="00D0395D" w:rsidRPr="007C3C2F" w:rsidRDefault="00D0395D" w:rsidP="00F40F34">
      <w:pPr>
        <w:spacing w:after="0" w:line="240" w:lineRule="auto"/>
        <w:ind w:firstLine="567"/>
        <w:jc w:val="both"/>
        <w:rPr>
          <w:rFonts w:ascii="Arial" w:hAnsi="Arial" w:cs="Arial"/>
          <w:sz w:val="24"/>
          <w:szCs w:val="24"/>
        </w:rPr>
      </w:pPr>
      <w:r w:rsidRPr="007C3C2F">
        <w:rPr>
          <w:rFonts w:ascii="Arial" w:hAnsi="Arial" w:cs="Arial"/>
          <w:sz w:val="24"/>
          <w:szCs w:val="24"/>
        </w:rPr>
        <w:t xml:space="preserve">Konstitusiya Məhkəməsi Plenumunun </w:t>
      </w:r>
      <w:proofErr w:type="spellStart"/>
      <w:r w:rsidRPr="007C3C2F">
        <w:rPr>
          <w:rFonts w:ascii="Arial" w:hAnsi="Arial" w:cs="Arial"/>
          <w:sz w:val="24"/>
          <w:szCs w:val="24"/>
        </w:rPr>
        <w:t>formalaşdırdığı</w:t>
      </w:r>
      <w:proofErr w:type="spellEnd"/>
      <w:r w:rsidRPr="007C3C2F">
        <w:rPr>
          <w:rFonts w:ascii="Arial" w:hAnsi="Arial" w:cs="Arial"/>
          <w:sz w:val="24"/>
          <w:szCs w:val="24"/>
        </w:rPr>
        <w:t xml:space="preserve"> hüquqi mövqeyə görə, məhkəmə, sübutların </w:t>
      </w:r>
      <w:proofErr w:type="spellStart"/>
      <w:r w:rsidRPr="007C3C2F">
        <w:rPr>
          <w:rFonts w:ascii="Arial" w:hAnsi="Arial" w:cs="Arial"/>
          <w:sz w:val="24"/>
          <w:szCs w:val="24"/>
        </w:rPr>
        <w:t>qiymətləndirilməsinin</w:t>
      </w:r>
      <w:proofErr w:type="spellEnd"/>
      <w:r w:rsidRPr="007C3C2F">
        <w:rPr>
          <w:rFonts w:ascii="Arial" w:hAnsi="Arial" w:cs="Arial"/>
          <w:sz w:val="24"/>
          <w:szCs w:val="24"/>
        </w:rPr>
        <w:t xml:space="preserve"> nəticələrini öz qərarlarında ətraflı və aydın şəkildə əks </w:t>
      </w:r>
      <w:proofErr w:type="spellStart"/>
      <w:r w:rsidRPr="007C3C2F">
        <w:rPr>
          <w:rFonts w:ascii="Arial" w:hAnsi="Arial" w:cs="Arial"/>
          <w:sz w:val="24"/>
          <w:szCs w:val="24"/>
        </w:rPr>
        <w:t>etdirməlidir</w:t>
      </w:r>
      <w:proofErr w:type="spellEnd"/>
      <w:r w:rsidRPr="007C3C2F">
        <w:rPr>
          <w:rFonts w:ascii="Arial" w:hAnsi="Arial" w:cs="Arial"/>
          <w:sz w:val="24"/>
          <w:szCs w:val="24"/>
        </w:rPr>
        <w:t xml:space="preserve">. Məhkəmə prosesinin iştirakçıları tərəfindən təqdim edilmiş bütün sübutların qəbul </w:t>
      </w:r>
      <w:proofErr w:type="spellStart"/>
      <w:r w:rsidRPr="007C3C2F">
        <w:rPr>
          <w:rFonts w:ascii="Arial" w:hAnsi="Arial" w:cs="Arial"/>
          <w:sz w:val="24"/>
          <w:szCs w:val="24"/>
        </w:rPr>
        <w:t>edilməsinin</w:t>
      </w:r>
      <w:proofErr w:type="spellEnd"/>
      <w:r w:rsidRPr="007C3C2F">
        <w:rPr>
          <w:rFonts w:ascii="Arial" w:hAnsi="Arial" w:cs="Arial"/>
          <w:sz w:val="24"/>
          <w:szCs w:val="24"/>
        </w:rPr>
        <w:t xml:space="preserve"> və ya </w:t>
      </w:r>
      <w:proofErr w:type="spellStart"/>
      <w:r w:rsidRPr="007C3C2F">
        <w:rPr>
          <w:rFonts w:ascii="Arial" w:hAnsi="Arial" w:cs="Arial"/>
          <w:sz w:val="24"/>
          <w:szCs w:val="24"/>
        </w:rPr>
        <w:t>edilməmə</w:t>
      </w:r>
      <w:r w:rsidR="00480AF5" w:rsidRPr="007C3C2F">
        <w:rPr>
          <w:rFonts w:ascii="Arial" w:hAnsi="Arial" w:cs="Arial"/>
          <w:sz w:val="24"/>
          <w:szCs w:val="24"/>
        </w:rPr>
        <w:t>sinin</w:t>
      </w:r>
      <w:proofErr w:type="spellEnd"/>
      <w:r w:rsidR="00480AF5" w:rsidRPr="007C3C2F">
        <w:rPr>
          <w:rFonts w:ascii="Arial" w:hAnsi="Arial" w:cs="Arial"/>
          <w:sz w:val="24"/>
          <w:szCs w:val="24"/>
        </w:rPr>
        <w:t xml:space="preserve"> səbəbləri</w:t>
      </w:r>
      <w:r w:rsidRPr="007C3C2F">
        <w:rPr>
          <w:rFonts w:ascii="Arial" w:hAnsi="Arial" w:cs="Arial"/>
          <w:sz w:val="24"/>
          <w:szCs w:val="24"/>
        </w:rPr>
        <w:t xml:space="preserve">, o cümlədən </w:t>
      </w:r>
      <w:r w:rsidRPr="007C3C2F">
        <w:rPr>
          <w:rFonts w:ascii="Arial" w:hAnsi="Arial" w:cs="Arial"/>
          <w:sz w:val="24"/>
          <w:szCs w:val="24"/>
        </w:rPr>
        <w:lastRenderedPageBreak/>
        <w:t xml:space="preserve">qərarın </w:t>
      </w:r>
      <w:proofErr w:type="spellStart"/>
      <w:r w:rsidRPr="007C3C2F">
        <w:rPr>
          <w:rFonts w:ascii="Arial" w:hAnsi="Arial" w:cs="Arial"/>
          <w:sz w:val="24"/>
          <w:szCs w:val="24"/>
        </w:rPr>
        <w:t>əsaslandırılması</w:t>
      </w:r>
      <w:proofErr w:type="spellEnd"/>
      <w:r w:rsidRPr="007C3C2F">
        <w:rPr>
          <w:rFonts w:ascii="Arial" w:hAnsi="Arial" w:cs="Arial"/>
          <w:sz w:val="24"/>
          <w:szCs w:val="24"/>
        </w:rPr>
        <w:t xml:space="preserve"> üçün hər hansı sübutların əsas götürülməsi və digər sübutların rədd </w:t>
      </w:r>
      <w:proofErr w:type="spellStart"/>
      <w:r w:rsidRPr="007C3C2F">
        <w:rPr>
          <w:rFonts w:ascii="Arial" w:hAnsi="Arial" w:cs="Arial"/>
          <w:sz w:val="24"/>
          <w:szCs w:val="24"/>
        </w:rPr>
        <w:t>olunmasının</w:t>
      </w:r>
      <w:proofErr w:type="spellEnd"/>
      <w:r w:rsidRPr="007C3C2F">
        <w:rPr>
          <w:rFonts w:ascii="Arial" w:hAnsi="Arial" w:cs="Arial"/>
          <w:sz w:val="24"/>
          <w:szCs w:val="24"/>
        </w:rPr>
        <w:t xml:space="preserve"> əsasları, həmçinin bir sübuta münasibətdə digər sübuta üstünlük </w:t>
      </w:r>
      <w:proofErr w:type="spellStart"/>
      <w:r w:rsidRPr="007C3C2F">
        <w:rPr>
          <w:rFonts w:ascii="Arial" w:hAnsi="Arial" w:cs="Arial"/>
          <w:sz w:val="24"/>
          <w:szCs w:val="24"/>
        </w:rPr>
        <w:t>verilməsinin</w:t>
      </w:r>
      <w:proofErr w:type="spellEnd"/>
      <w:r w:rsidRPr="007C3C2F">
        <w:rPr>
          <w:rFonts w:ascii="Arial" w:hAnsi="Arial" w:cs="Arial"/>
          <w:sz w:val="24"/>
          <w:szCs w:val="24"/>
        </w:rPr>
        <w:t xml:space="preserve"> əsasları aydın </w:t>
      </w:r>
      <w:proofErr w:type="spellStart"/>
      <w:r w:rsidRPr="007C3C2F">
        <w:rPr>
          <w:rFonts w:ascii="Arial" w:hAnsi="Arial" w:cs="Arial"/>
          <w:sz w:val="24"/>
          <w:szCs w:val="24"/>
        </w:rPr>
        <w:t>göstərilməlidir</w:t>
      </w:r>
      <w:proofErr w:type="spellEnd"/>
      <w:r w:rsidRPr="007C3C2F">
        <w:rPr>
          <w:rFonts w:ascii="Arial" w:hAnsi="Arial" w:cs="Arial"/>
          <w:sz w:val="24"/>
          <w:szCs w:val="24"/>
        </w:rPr>
        <w:t>.</w:t>
      </w:r>
    </w:p>
    <w:p w:rsidR="00D0395D" w:rsidRPr="007C3C2F" w:rsidRDefault="00D0395D" w:rsidP="00F40F34">
      <w:pPr>
        <w:spacing w:after="0" w:line="240" w:lineRule="auto"/>
        <w:ind w:firstLine="567"/>
        <w:jc w:val="both"/>
        <w:rPr>
          <w:rFonts w:ascii="Arial" w:hAnsi="Arial" w:cs="Arial"/>
          <w:sz w:val="24"/>
          <w:szCs w:val="24"/>
        </w:rPr>
      </w:pPr>
      <w:r w:rsidRPr="007C3C2F">
        <w:rPr>
          <w:rFonts w:ascii="Arial" w:hAnsi="Arial" w:cs="Arial"/>
          <w:sz w:val="24"/>
          <w:szCs w:val="24"/>
        </w:rPr>
        <w:t xml:space="preserve">Mülki prosessual qanunvericiliyə müvafiq olaraq, </w:t>
      </w:r>
      <w:proofErr w:type="spellStart"/>
      <w:r w:rsidRPr="007C3C2F">
        <w:rPr>
          <w:rFonts w:ascii="Arial" w:hAnsi="Arial" w:cs="Arial"/>
          <w:sz w:val="24"/>
          <w:szCs w:val="24"/>
        </w:rPr>
        <w:t>kassasiya</w:t>
      </w:r>
      <w:proofErr w:type="spellEnd"/>
      <w:r w:rsidRPr="007C3C2F">
        <w:rPr>
          <w:rFonts w:ascii="Arial" w:hAnsi="Arial" w:cs="Arial"/>
          <w:sz w:val="24"/>
          <w:szCs w:val="24"/>
        </w:rPr>
        <w:t xml:space="preserve"> instansiyası məhkəməsi </w:t>
      </w:r>
      <w:proofErr w:type="spellStart"/>
      <w:r w:rsidRPr="007C3C2F">
        <w:rPr>
          <w:rFonts w:ascii="Arial" w:hAnsi="Arial" w:cs="Arial"/>
          <w:sz w:val="24"/>
          <w:szCs w:val="24"/>
        </w:rPr>
        <w:t>apellyasiya</w:t>
      </w:r>
      <w:proofErr w:type="spellEnd"/>
      <w:r w:rsidRPr="007C3C2F">
        <w:rPr>
          <w:rFonts w:ascii="Arial" w:hAnsi="Arial" w:cs="Arial"/>
          <w:sz w:val="24"/>
          <w:szCs w:val="24"/>
        </w:rPr>
        <w:t xml:space="preserve"> instansiyası məhkəməsi tərəfindən maddi və prosessual hüquq normalarının düzgün tətbiq </w:t>
      </w:r>
      <w:proofErr w:type="spellStart"/>
      <w:r w:rsidRPr="007C3C2F">
        <w:rPr>
          <w:rFonts w:ascii="Arial" w:hAnsi="Arial" w:cs="Arial"/>
          <w:sz w:val="24"/>
          <w:szCs w:val="24"/>
        </w:rPr>
        <w:t>edilməsini</w:t>
      </w:r>
      <w:proofErr w:type="spellEnd"/>
      <w:r w:rsidRPr="007C3C2F">
        <w:rPr>
          <w:rFonts w:ascii="Arial" w:hAnsi="Arial" w:cs="Arial"/>
          <w:sz w:val="24"/>
          <w:szCs w:val="24"/>
        </w:rPr>
        <w:t xml:space="preserve"> yoxlayır (Mülki Prosessual Məcəllənin 416-cı maddəsi). </w:t>
      </w:r>
    </w:p>
    <w:p w:rsidR="009B16AD" w:rsidRPr="007C3C2F" w:rsidRDefault="005710AC" w:rsidP="00F40F34">
      <w:pPr>
        <w:spacing w:after="0" w:line="240" w:lineRule="auto"/>
        <w:ind w:firstLine="567"/>
        <w:jc w:val="both"/>
        <w:rPr>
          <w:rFonts w:ascii="Arial" w:hAnsi="Arial" w:cs="Arial"/>
          <w:sz w:val="24"/>
          <w:szCs w:val="24"/>
        </w:rPr>
      </w:pPr>
      <w:r w:rsidRPr="007C3C2F">
        <w:rPr>
          <w:rFonts w:ascii="Arial" w:hAnsi="Arial" w:cs="Arial"/>
          <w:sz w:val="24"/>
          <w:szCs w:val="24"/>
        </w:rPr>
        <w:t xml:space="preserve">Mülki Prosessual </w:t>
      </w:r>
      <w:r w:rsidR="00D0395D" w:rsidRPr="007C3C2F">
        <w:rPr>
          <w:rFonts w:ascii="Arial" w:hAnsi="Arial" w:cs="Arial"/>
          <w:sz w:val="24"/>
          <w:szCs w:val="24"/>
        </w:rPr>
        <w:t>Məcəllənin 372.1-ci maddəsi</w:t>
      </w:r>
      <w:r w:rsidRPr="007C3C2F">
        <w:rPr>
          <w:rFonts w:ascii="Arial" w:hAnsi="Arial" w:cs="Arial"/>
          <w:sz w:val="24"/>
          <w:szCs w:val="24"/>
        </w:rPr>
        <w:t>nə əsasən,</w:t>
      </w:r>
      <w:r w:rsidR="00D0395D" w:rsidRPr="007C3C2F">
        <w:rPr>
          <w:rFonts w:ascii="Arial" w:hAnsi="Arial" w:cs="Arial"/>
          <w:sz w:val="24"/>
          <w:szCs w:val="24"/>
        </w:rPr>
        <w:t xml:space="preserve"> </w:t>
      </w:r>
      <w:proofErr w:type="spellStart"/>
      <w:r w:rsidR="00D0395D" w:rsidRPr="007C3C2F">
        <w:rPr>
          <w:rFonts w:ascii="Arial" w:hAnsi="Arial" w:cs="Arial"/>
          <w:sz w:val="24"/>
          <w:szCs w:val="24"/>
        </w:rPr>
        <w:t>apellyasiya</w:t>
      </w:r>
      <w:proofErr w:type="spellEnd"/>
      <w:r w:rsidR="00D0395D" w:rsidRPr="007C3C2F">
        <w:rPr>
          <w:rFonts w:ascii="Arial" w:hAnsi="Arial" w:cs="Arial"/>
          <w:sz w:val="24"/>
          <w:szCs w:val="24"/>
        </w:rPr>
        <w:t xml:space="preserve"> instansiyası məhkəməsi tam hüquqlu məhkəmə kimi işə işdə olan və əlavə təqdim olunmuş sübutlar əsasında mahiyyəti üzrə baxır. </w:t>
      </w:r>
      <w:proofErr w:type="spellStart"/>
      <w:r w:rsidR="00D0395D" w:rsidRPr="007C3C2F">
        <w:rPr>
          <w:rFonts w:ascii="Arial" w:hAnsi="Arial" w:cs="Arial"/>
          <w:sz w:val="24"/>
          <w:szCs w:val="24"/>
        </w:rPr>
        <w:t>Apellyasiya</w:t>
      </w:r>
      <w:proofErr w:type="spellEnd"/>
      <w:r w:rsidR="00D0395D" w:rsidRPr="007C3C2F">
        <w:rPr>
          <w:rFonts w:ascii="Arial" w:hAnsi="Arial" w:cs="Arial"/>
          <w:sz w:val="24"/>
          <w:szCs w:val="24"/>
        </w:rPr>
        <w:t xml:space="preserve"> instansiyası məhkəməsi qətnaməni tamamilə və ya qismən ləğv edə bilər və birinci instansiya məhkəməsində müəyyən edilmiş hallar və ya əlavə təqdim olunmuş sübutlar əsasında yeni qətnamə qəbul edə bilər (</w:t>
      </w:r>
      <w:r w:rsidR="009B16AD" w:rsidRPr="007C3C2F">
        <w:rPr>
          <w:rFonts w:ascii="Arial" w:hAnsi="Arial" w:cs="Arial"/>
          <w:sz w:val="24"/>
          <w:szCs w:val="24"/>
        </w:rPr>
        <w:t xml:space="preserve">Mülki Prosessual Məcəllənin </w:t>
      </w:r>
      <w:r w:rsidR="00D0395D" w:rsidRPr="007C3C2F">
        <w:rPr>
          <w:rFonts w:ascii="Arial" w:hAnsi="Arial" w:cs="Arial"/>
          <w:sz w:val="24"/>
          <w:szCs w:val="24"/>
        </w:rPr>
        <w:t>384.0.2</w:t>
      </w:r>
      <w:r w:rsidR="009B16AD" w:rsidRPr="007C3C2F">
        <w:rPr>
          <w:rFonts w:ascii="Arial" w:hAnsi="Arial" w:cs="Arial"/>
          <w:sz w:val="24"/>
          <w:szCs w:val="24"/>
        </w:rPr>
        <w:t>-ci maddəsi</w:t>
      </w:r>
      <w:r w:rsidR="00D0395D" w:rsidRPr="007C3C2F">
        <w:rPr>
          <w:rFonts w:ascii="Arial" w:hAnsi="Arial" w:cs="Arial"/>
          <w:sz w:val="24"/>
          <w:szCs w:val="24"/>
        </w:rPr>
        <w:t>).</w:t>
      </w:r>
    </w:p>
    <w:p w:rsidR="00D0395D" w:rsidRPr="007C3C2F" w:rsidRDefault="004640A2" w:rsidP="00F40F34">
      <w:pPr>
        <w:spacing w:after="0" w:line="240" w:lineRule="auto"/>
        <w:ind w:firstLine="567"/>
        <w:jc w:val="both"/>
        <w:rPr>
          <w:rFonts w:ascii="Arial" w:hAnsi="Arial" w:cs="Arial"/>
          <w:sz w:val="24"/>
          <w:szCs w:val="24"/>
        </w:rPr>
      </w:pPr>
      <w:r w:rsidRPr="007C3C2F">
        <w:rPr>
          <w:rFonts w:ascii="Arial" w:hAnsi="Arial" w:cs="Arial"/>
          <w:sz w:val="24"/>
          <w:szCs w:val="24"/>
        </w:rPr>
        <w:t>Beləliklə</w:t>
      </w:r>
      <w:r w:rsidR="00D0395D" w:rsidRPr="007C3C2F">
        <w:rPr>
          <w:rFonts w:ascii="Arial" w:hAnsi="Arial" w:cs="Arial"/>
          <w:sz w:val="24"/>
          <w:szCs w:val="24"/>
        </w:rPr>
        <w:t>, qanunverici tərəfindən əlavə təqdim olunmuş sübutlar əsasında mahiyyəti üzrə işə baxmaq və yeni qətnamə qəbul etmək</w:t>
      </w:r>
      <w:r w:rsidR="00F051FB" w:rsidRPr="007C3C2F">
        <w:rPr>
          <w:rFonts w:ascii="Arial" w:hAnsi="Arial" w:cs="Arial"/>
          <w:sz w:val="24"/>
          <w:szCs w:val="24"/>
        </w:rPr>
        <w:t xml:space="preserve"> səlahiyyəti</w:t>
      </w:r>
      <w:r w:rsidR="00D0395D" w:rsidRPr="007C3C2F">
        <w:rPr>
          <w:rFonts w:ascii="Arial" w:hAnsi="Arial" w:cs="Arial"/>
          <w:sz w:val="24"/>
          <w:szCs w:val="24"/>
        </w:rPr>
        <w:t xml:space="preserve"> </w:t>
      </w:r>
      <w:proofErr w:type="spellStart"/>
      <w:r w:rsidR="00D0395D" w:rsidRPr="007C3C2F">
        <w:rPr>
          <w:rFonts w:ascii="Arial" w:hAnsi="Arial" w:cs="Arial"/>
          <w:sz w:val="24"/>
          <w:szCs w:val="24"/>
        </w:rPr>
        <w:t>apellyasiya</w:t>
      </w:r>
      <w:proofErr w:type="spellEnd"/>
      <w:r w:rsidR="00D0395D" w:rsidRPr="007C3C2F">
        <w:rPr>
          <w:rFonts w:ascii="Arial" w:hAnsi="Arial" w:cs="Arial"/>
          <w:sz w:val="24"/>
          <w:szCs w:val="24"/>
        </w:rPr>
        <w:t xml:space="preserve"> instansiya</w:t>
      </w:r>
      <w:r w:rsidR="00F051FB" w:rsidRPr="007C3C2F">
        <w:rPr>
          <w:rFonts w:ascii="Arial" w:hAnsi="Arial" w:cs="Arial"/>
          <w:sz w:val="24"/>
          <w:szCs w:val="24"/>
        </w:rPr>
        <w:t>sı</w:t>
      </w:r>
      <w:r w:rsidR="00D0395D" w:rsidRPr="007C3C2F">
        <w:rPr>
          <w:rFonts w:ascii="Arial" w:hAnsi="Arial" w:cs="Arial"/>
          <w:sz w:val="24"/>
          <w:szCs w:val="24"/>
        </w:rPr>
        <w:t xml:space="preserve"> məhkəmə</w:t>
      </w:r>
      <w:r w:rsidR="00F051FB" w:rsidRPr="007C3C2F">
        <w:rPr>
          <w:rFonts w:ascii="Arial" w:hAnsi="Arial" w:cs="Arial"/>
          <w:sz w:val="24"/>
          <w:szCs w:val="24"/>
        </w:rPr>
        <w:t>sinə</w:t>
      </w:r>
      <w:r w:rsidR="00D23114">
        <w:rPr>
          <w:rFonts w:ascii="Arial" w:hAnsi="Arial" w:cs="Arial"/>
          <w:sz w:val="24"/>
          <w:szCs w:val="24"/>
        </w:rPr>
        <w:t xml:space="preserve"> </w:t>
      </w:r>
      <w:proofErr w:type="spellStart"/>
      <w:r w:rsidR="00F051FB" w:rsidRPr="007C3C2F">
        <w:rPr>
          <w:rFonts w:ascii="Arial" w:hAnsi="Arial" w:cs="Arial"/>
          <w:sz w:val="24"/>
          <w:szCs w:val="24"/>
        </w:rPr>
        <w:t>verilmişdir</w:t>
      </w:r>
      <w:proofErr w:type="spellEnd"/>
      <w:r w:rsidR="00D0395D" w:rsidRPr="007C3C2F">
        <w:rPr>
          <w:rFonts w:ascii="Arial" w:hAnsi="Arial" w:cs="Arial"/>
          <w:sz w:val="24"/>
          <w:szCs w:val="24"/>
        </w:rPr>
        <w:t>.</w:t>
      </w:r>
    </w:p>
    <w:p w:rsidR="009B16AD" w:rsidRPr="007C3C2F" w:rsidRDefault="009B16AD" w:rsidP="00386D13">
      <w:pPr>
        <w:shd w:val="clear" w:color="auto" w:fill="FFFFFF"/>
        <w:spacing w:after="0" w:line="240" w:lineRule="auto"/>
        <w:ind w:firstLine="567"/>
        <w:jc w:val="both"/>
        <w:rPr>
          <w:rFonts w:ascii="Arial" w:hAnsi="Arial" w:cs="Arial"/>
          <w:sz w:val="24"/>
          <w:szCs w:val="24"/>
        </w:rPr>
      </w:pPr>
      <w:r w:rsidRPr="007C3C2F">
        <w:rPr>
          <w:rFonts w:ascii="Arial" w:hAnsi="Arial" w:cs="Arial"/>
          <w:iCs/>
          <w:sz w:val="24"/>
          <w:szCs w:val="24"/>
        </w:rPr>
        <w:t xml:space="preserve">İş </w:t>
      </w:r>
      <w:proofErr w:type="spellStart"/>
      <w:r w:rsidRPr="007C3C2F">
        <w:rPr>
          <w:rFonts w:ascii="Arial" w:hAnsi="Arial" w:cs="Arial"/>
          <w:iCs/>
          <w:sz w:val="24"/>
          <w:szCs w:val="24"/>
        </w:rPr>
        <w:t>materiallarından</w:t>
      </w:r>
      <w:proofErr w:type="spellEnd"/>
      <w:r w:rsidRPr="007C3C2F">
        <w:rPr>
          <w:rFonts w:ascii="Arial" w:hAnsi="Arial" w:cs="Arial"/>
          <w:iCs/>
          <w:sz w:val="24"/>
          <w:szCs w:val="24"/>
        </w:rPr>
        <w:t xml:space="preserve"> göründüyü kimi, Şəmkir </w:t>
      </w:r>
      <w:r w:rsidR="00F051FB" w:rsidRPr="007C3C2F">
        <w:rPr>
          <w:rFonts w:ascii="Arial" w:hAnsi="Arial" w:cs="Arial"/>
          <w:iCs/>
          <w:sz w:val="24"/>
          <w:szCs w:val="24"/>
        </w:rPr>
        <w:t>R</w:t>
      </w:r>
      <w:r w:rsidRPr="007C3C2F">
        <w:rPr>
          <w:rFonts w:ascii="Arial" w:hAnsi="Arial" w:cs="Arial"/>
          <w:iCs/>
          <w:sz w:val="24"/>
          <w:szCs w:val="24"/>
        </w:rPr>
        <w:t>ayon İcra Hakimiyyəti başçısı</w:t>
      </w:r>
      <w:r w:rsidR="00F051FB" w:rsidRPr="007C3C2F">
        <w:rPr>
          <w:rFonts w:ascii="Arial" w:hAnsi="Arial" w:cs="Arial"/>
          <w:iCs/>
          <w:sz w:val="24"/>
          <w:szCs w:val="24"/>
        </w:rPr>
        <w:t>nın</w:t>
      </w:r>
      <w:r w:rsidR="005A49C0">
        <w:rPr>
          <w:rFonts w:ascii="Arial" w:hAnsi="Arial" w:cs="Arial"/>
          <w:iCs/>
          <w:sz w:val="24"/>
          <w:szCs w:val="24"/>
        </w:rPr>
        <w:t xml:space="preserve"> </w:t>
      </w:r>
      <w:r w:rsidR="00F051FB" w:rsidRPr="007C3C2F">
        <w:rPr>
          <w:rFonts w:ascii="Arial" w:hAnsi="Arial" w:cs="Arial"/>
          <w:iCs/>
          <w:sz w:val="24"/>
          <w:szCs w:val="24"/>
        </w:rPr>
        <w:t>A</w:t>
      </w:r>
      <w:r w:rsidRPr="007C3C2F">
        <w:rPr>
          <w:rFonts w:ascii="Arial" w:hAnsi="Arial" w:cs="Arial"/>
          <w:iCs/>
          <w:sz w:val="24"/>
          <w:szCs w:val="24"/>
        </w:rPr>
        <w:t xml:space="preserve">paratının 2018-ci il </w:t>
      </w:r>
      <w:r w:rsidR="005A49C0" w:rsidRPr="007C3C2F">
        <w:rPr>
          <w:rFonts w:ascii="Arial" w:hAnsi="Arial" w:cs="Arial"/>
          <w:iCs/>
          <w:sz w:val="24"/>
          <w:szCs w:val="24"/>
        </w:rPr>
        <w:t xml:space="preserve">17 yanvar </w:t>
      </w:r>
      <w:r w:rsidRPr="007C3C2F">
        <w:rPr>
          <w:rFonts w:ascii="Arial" w:hAnsi="Arial" w:cs="Arial"/>
          <w:iCs/>
          <w:sz w:val="24"/>
          <w:szCs w:val="24"/>
        </w:rPr>
        <w:t xml:space="preserve">tarixli məktubunda </w:t>
      </w:r>
      <w:proofErr w:type="spellStart"/>
      <w:r w:rsidRPr="007C3C2F">
        <w:rPr>
          <w:rFonts w:ascii="Arial" w:hAnsi="Arial" w:cs="Arial"/>
          <w:iCs/>
          <w:sz w:val="24"/>
          <w:szCs w:val="24"/>
        </w:rPr>
        <w:t>göstərilmişdir</w:t>
      </w:r>
      <w:proofErr w:type="spellEnd"/>
      <w:r w:rsidRPr="007C3C2F">
        <w:rPr>
          <w:rFonts w:ascii="Arial" w:hAnsi="Arial" w:cs="Arial"/>
          <w:iCs/>
          <w:sz w:val="24"/>
          <w:szCs w:val="24"/>
        </w:rPr>
        <w:t xml:space="preserve"> ki, Şəmkir şəhərində aparılan abadlıq-quruculuq işləri çərçivəsində 2013-cü ildə </w:t>
      </w:r>
      <w:r w:rsidR="005615BD" w:rsidRPr="007C3C2F">
        <w:rPr>
          <w:rFonts w:ascii="Arial" w:hAnsi="Arial" w:cs="Arial"/>
          <w:iCs/>
          <w:sz w:val="24"/>
          <w:szCs w:val="24"/>
        </w:rPr>
        <w:t>Ş</w:t>
      </w:r>
      <w:r w:rsidRPr="007C3C2F">
        <w:rPr>
          <w:rFonts w:ascii="Arial" w:hAnsi="Arial" w:cs="Arial"/>
          <w:iCs/>
          <w:sz w:val="24"/>
          <w:szCs w:val="24"/>
        </w:rPr>
        <w:t xml:space="preserve">əhidlər </w:t>
      </w:r>
      <w:r w:rsidR="005615BD" w:rsidRPr="007C3C2F">
        <w:rPr>
          <w:rFonts w:ascii="Arial" w:hAnsi="Arial" w:cs="Arial"/>
          <w:iCs/>
          <w:sz w:val="24"/>
          <w:szCs w:val="24"/>
        </w:rPr>
        <w:t>X</w:t>
      </w:r>
      <w:r w:rsidRPr="007C3C2F">
        <w:rPr>
          <w:rFonts w:ascii="Arial" w:hAnsi="Arial" w:cs="Arial"/>
          <w:iCs/>
          <w:sz w:val="24"/>
          <w:szCs w:val="24"/>
        </w:rPr>
        <w:t xml:space="preserve">iyabanında yenidənqurma işlərinə </w:t>
      </w:r>
      <w:proofErr w:type="spellStart"/>
      <w:r w:rsidRPr="007C3C2F">
        <w:rPr>
          <w:rFonts w:ascii="Arial" w:hAnsi="Arial" w:cs="Arial"/>
          <w:iCs/>
          <w:sz w:val="24"/>
          <w:szCs w:val="24"/>
        </w:rPr>
        <w:t>başlanılmış</w:t>
      </w:r>
      <w:proofErr w:type="spellEnd"/>
      <w:r w:rsidRPr="007C3C2F">
        <w:rPr>
          <w:rFonts w:ascii="Arial" w:hAnsi="Arial" w:cs="Arial"/>
          <w:iCs/>
          <w:sz w:val="24"/>
          <w:szCs w:val="24"/>
        </w:rPr>
        <w:t xml:space="preserve"> və 2014-cü ildə</w:t>
      </w:r>
      <w:r w:rsidR="005615BD" w:rsidRPr="007C3C2F">
        <w:rPr>
          <w:rFonts w:ascii="Arial" w:hAnsi="Arial" w:cs="Arial"/>
          <w:iCs/>
          <w:sz w:val="24"/>
          <w:szCs w:val="24"/>
        </w:rPr>
        <w:t xml:space="preserve"> başa </w:t>
      </w:r>
      <w:proofErr w:type="spellStart"/>
      <w:r w:rsidR="005615BD" w:rsidRPr="007C3C2F">
        <w:rPr>
          <w:rFonts w:ascii="Arial" w:hAnsi="Arial" w:cs="Arial"/>
          <w:iCs/>
          <w:sz w:val="24"/>
          <w:szCs w:val="24"/>
        </w:rPr>
        <w:t>çatdırılmış</w:t>
      </w:r>
      <w:r w:rsidR="00F051FB" w:rsidRPr="007C3C2F">
        <w:rPr>
          <w:rFonts w:ascii="Arial" w:hAnsi="Arial" w:cs="Arial"/>
          <w:iCs/>
          <w:sz w:val="24"/>
          <w:szCs w:val="24"/>
        </w:rPr>
        <w:t>dır</w:t>
      </w:r>
      <w:proofErr w:type="spellEnd"/>
      <w:r w:rsidR="00F051FB" w:rsidRPr="007C3C2F">
        <w:rPr>
          <w:rFonts w:ascii="Arial" w:hAnsi="Arial" w:cs="Arial"/>
          <w:iCs/>
          <w:sz w:val="24"/>
          <w:szCs w:val="24"/>
        </w:rPr>
        <w:t>.</w:t>
      </w:r>
      <w:r w:rsidR="003C79C2">
        <w:rPr>
          <w:rFonts w:ascii="Arial" w:hAnsi="Arial" w:cs="Arial"/>
          <w:iCs/>
          <w:sz w:val="24"/>
          <w:szCs w:val="24"/>
        </w:rPr>
        <w:t xml:space="preserve"> </w:t>
      </w:r>
      <w:r w:rsidR="00F051FB" w:rsidRPr="007C3C2F">
        <w:rPr>
          <w:rFonts w:ascii="Arial" w:hAnsi="Arial" w:cs="Arial"/>
          <w:iCs/>
          <w:sz w:val="24"/>
          <w:szCs w:val="24"/>
        </w:rPr>
        <w:t>H</w:t>
      </w:r>
      <w:r w:rsidRPr="007C3C2F">
        <w:rPr>
          <w:rFonts w:ascii="Arial" w:hAnsi="Arial" w:cs="Arial"/>
          <w:iCs/>
          <w:sz w:val="24"/>
          <w:szCs w:val="24"/>
        </w:rPr>
        <w:t xml:space="preserve">əmin işlər </w:t>
      </w:r>
      <w:proofErr w:type="spellStart"/>
      <w:r w:rsidRPr="007C3C2F">
        <w:rPr>
          <w:rFonts w:ascii="Arial" w:hAnsi="Arial" w:cs="Arial"/>
          <w:sz w:val="24"/>
          <w:szCs w:val="24"/>
        </w:rPr>
        <w:t>“Lider</w:t>
      </w:r>
      <w:proofErr w:type="spellEnd"/>
      <w:r w:rsidRPr="007C3C2F">
        <w:rPr>
          <w:rFonts w:ascii="Arial" w:hAnsi="Arial" w:cs="Arial"/>
          <w:sz w:val="24"/>
          <w:szCs w:val="24"/>
        </w:rPr>
        <w:t xml:space="preserve"> </w:t>
      </w:r>
      <w:proofErr w:type="spellStart"/>
      <w:r w:rsidRPr="007C3C2F">
        <w:rPr>
          <w:rFonts w:ascii="Arial" w:hAnsi="Arial" w:cs="Arial"/>
          <w:sz w:val="24"/>
          <w:szCs w:val="24"/>
        </w:rPr>
        <w:t>Monolit</w:t>
      </w:r>
      <w:r w:rsidRPr="007C3C2F">
        <w:rPr>
          <w:rFonts w:ascii="Arial" w:hAnsi="Arial" w:cs="Arial"/>
          <w:iCs/>
          <w:sz w:val="24"/>
          <w:szCs w:val="24"/>
        </w:rPr>
        <w:t>”</w:t>
      </w:r>
      <w:proofErr w:type="spellEnd"/>
      <w:r w:rsidRPr="007C3C2F">
        <w:rPr>
          <w:rFonts w:ascii="Arial" w:hAnsi="Arial" w:cs="Arial"/>
          <w:iCs/>
          <w:sz w:val="24"/>
          <w:szCs w:val="24"/>
        </w:rPr>
        <w:t xml:space="preserve"> MMC-</w:t>
      </w:r>
      <w:proofErr w:type="spellStart"/>
      <w:r w:rsidRPr="007C3C2F">
        <w:rPr>
          <w:rFonts w:ascii="Arial" w:hAnsi="Arial" w:cs="Arial"/>
          <w:iCs/>
          <w:sz w:val="24"/>
          <w:szCs w:val="24"/>
        </w:rPr>
        <w:t>nin</w:t>
      </w:r>
      <w:proofErr w:type="spellEnd"/>
      <w:r w:rsidRPr="007C3C2F">
        <w:rPr>
          <w:rFonts w:ascii="Arial" w:hAnsi="Arial" w:cs="Arial"/>
          <w:iCs/>
          <w:sz w:val="24"/>
          <w:szCs w:val="24"/>
        </w:rPr>
        <w:t xml:space="preserve"> sifarişi əsasında </w:t>
      </w:r>
      <w:proofErr w:type="spellStart"/>
      <w:r w:rsidRPr="007C3C2F">
        <w:rPr>
          <w:rFonts w:ascii="Arial" w:hAnsi="Arial" w:cs="Arial"/>
          <w:sz w:val="24"/>
          <w:szCs w:val="24"/>
        </w:rPr>
        <w:t>“Vüqar</w:t>
      </w:r>
      <w:proofErr w:type="spellEnd"/>
      <w:r w:rsidRPr="007C3C2F">
        <w:rPr>
          <w:rFonts w:ascii="Arial" w:hAnsi="Arial" w:cs="Arial"/>
          <w:sz w:val="24"/>
          <w:szCs w:val="24"/>
        </w:rPr>
        <w:t>-A</w:t>
      </w:r>
      <w:r w:rsidRPr="007C3C2F">
        <w:rPr>
          <w:rFonts w:ascii="Arial" w:hAnsi="Arial" w:cs="Arial"/>
          <w:iCs/>
          <w:sz w:val="24"/>
          <w:szCs w:val="24"/>
        </w:rPr>
        <w:t xml:space="preserve">” MMC tərəfindən yerinə </w:t>
      </w:r>
      <w:proofErr w:type="spellStart"/>
      <w:r w:rsidRPr="007C3C2F">
        <w:rPr>
          <w:rFonts w:ascii="Arial" w:hAnsi="Arial" w:cs="Arial"/>
          <w:iCs/>
          <w:sz w:val="24"/>
          <w:szCs w:val="24"/>
        </w:rPr>
        <w:t>yetirilmişdir</w:t>
      </w:r>
      <w:proofErr w:type="spellEnd"/>
      <w:r w:rsidRPr="007C3C2F">
        <w:rPr>
          <w:rFonts w:ascii="Arial" w:hAnsi="Arial" w:cs="Arial"/>
          <w:iCs/>
          <w:sz w:val="24"/>
          <w:szCs w:val="24"/>
        </w:rPr>
        <w:t xml:space="preserve">. </w:t>
      </w:r>
      <w:r w:rsidR="005615BD" w:rsidRPr="007C3C2F">
        <w:rPr>
          <w:rFonts w:ascii="Arial" w:hAnsi="Arial" w:cs="Arial"/>
          <w:iCs/>
          <w:sz w:val="24"/>
          <w:szCs w:val="24"/>
        </w:rPr>
        <w:t xml:space="preserve">Qeyd olunan </w:t>
      </w:r>
      <w:r w:rsidRPr="007C3C2F">
        <w:rPr>
          <w:rFonts w:ascii="Arial" w:hAnsi="Arial" w:cs="Arial"/>
          <w:sz w:val="24"/>
          <w:szCs w:val="24"/>
        </w:rPr>
        <w:t xml:space="preserve">məktub </w:t>
      </w:r>
      <w:proofErr w:type="spellStart"/>
      <w:r w:rsidRPr="007C3C2F">
        <w:rPr>
          <w:rFonts w:ascii="Arial" w:hAnsi="Arial" w:cs="Arial"/>
          <w:sz w:val="24"/>
          <w:szCs w:val="24"/>
        </w:rPr>
        <w:t>“Vüqar</w:t>
      </w:r>
      <w:proofErr w:type="spellEnd"/>
      <w:r w:rsidRPr="007C3C2F">
        <w:rPr>
          <w:rFonts w:ascii="Arial" w:hAnsi="Arial" w:cs="Arial"/>
          <w:sz w:val="24"/>
          <w:szCs w:val="24"/>
        </w:rPr>
        <w:t>-A</w:t>
      </w:r>
      <w:r w:rsidRPr="007C3C2F">
        <w:rPr>
          <w:rFonts w:ascii="Arial" w:hAnsi="Arial" w:cs="Arial"/>
          <w:iCs/>
          <w:sz w:val="24"/>
          <w:szCs w:val="24"/>
        </w:rPr>
        <w:t>” MMC tərəfindən</w:t>
      </w:r>
      <w:r w:rsidRPr="007C3C2F">
        <w:rPr>
          <w:rFonts w:ascii="Arial" w:hAnsi="Arial" w:cs="Arial"/>
          <w:sz w:val="24"/>
          <w:szCs w:val="24"/>
        </w:rPr>
        <w:t xml:space="preserve"> </w:t>
      </w:r>
      <w:proofErr w:type="spellStart"/>
      <w:r w:rsidRPr="007C3C2F">
        <w:rPr>
          <w:rFonts w:ascii="Arial" w:hAnsi="Arial" w:cs="Arial"/>
          <w:sz w:val="24"/>
          <w:szCs w:val="24"/>
        </w:rPr>
        <w:t>kassasiya</w:t>
      </w:r>
      <w:proofErr w:type="spellEnd"/>
      <w:r w:rsidRPr="007C3C2F">
        <w:rPr>
          <w:rFonts w:ascii="Arial" w:hAnsi="Arial" w:cs="Arial"/>
          <w:sz w:val="24"/>
          <w:szCs w:val="24"/>
        </w:rPr>
        <w:t xml:space="preserve"> şikayətinə əlavə edil</w:t>
      </w:r>
      <w:r w:rsidR="00386D13" w:rsidRPr="007C3C2F">
        <w:rPr>
          <w:rFonts w:ascii="Arial" w:hAnsi="Arial" w:cs="Arial"/>
          <w:sz w:val="24"/>
          <w:szCs w:val="24"/>
        </w:rPr>
        <w:t>miş</w:t>
      </w:r>
      <w:r w:rsidR="005615BD" w:rsidRPr="007C3C2F">
        <w:rPr>
          <w:rFonts w:ascii="Arial" w:hAnsi="Arial" w:cs="Arial"/>
          <w:sz w:val="24"/>
          <w:szCs w:val="24"/>
        </w:rPr>
        <w:t>,</w:t>
      </w:r>
      <w:r w:rsidR="003C79C2">
        <w:rPr>
          <w:rFonts w:ascii="Arial" w:hAnsi="Arial" w:cs="Arial"/>
          <w:sz w:val="24"/>
          <w:szCs w:val="24"/>
        </w:rPr>
        <w:t xml:space="preserve"> </w:t>
      </w:r>
      <w:r w:rsidR="00386D13" w:rsidRPr="007C3C2F">
        <w:rPr>
          <w:rFonts w:ascii="Arial" w:hAnsi="Arial" w:cs="Arial"/>
          <w:sz w:val="24"/>
          <w:szCs w:val="24"/>
        </w:rPr>
        <w:t xml:space="preserve">birinci və </w:t>
      </w:r>
      <w:proofErr w:type="spellStart"/>
      <w:r w:rsidR="00386D13" w:rsidRPr="007C3C2F">
        <w:rPr>
          <w:rFonts w:ascii="Arial" w:hAnsi="Arial" w:cs="Arial"/>
          <w:sz w:val="24"/>
          <w:szCs w:val="24"/>
        </w:rPr>
        <w:t>apellyasiya</w:t>
      </w:r>
      <w:proofErr w:type="spellEnd"/>
      <w:r w:rsidRPr="007C3C2F">
        <w:rPr>
          <w:rFonts w:ascii="Arial" w:hAnsi="Arial" w:cs="Arial"/>
          <w:sz w:val="24"/>
          <w:szCs w:val="24"/>
        </w:rPr>
        <w:t xml:space="preserve"> instansiya</w:t>
      </w:r>
      <w:r w:rsidR="00386D13" w:rsidRPr="007C3C2F">
        <w:rPr>
          <w:rFonts w:ascii="Arial" w:hAnsi="Arial" w:cs="Arial"/>
          <w:sz w:val="24"/>
          <w:szCs w:val="24"/>
        </w:rPr>
        <w:t>sı</w:t>
      </w:r>
      <w:r w:rsidRPr="007C3C2F">
        <w:rPr>
          <w:rFonts w:ascii="Arial" w:hAnsi="Arial" w:cs="Arial"/>
          <w:sz w:val="24"/>
          <w:szCs w:val="24"/>
        </w:rPr>
        <w:t xml:space="preserve"> məhkəmələ</w:t>
      </w:r>
      <w:r w:rsidR="00386D13" w:rsidRPr="007C3C2F">
        <w:rPr>
          <w:rFonts w:ascii="Arial" w:hAnsi="Arial" w:cs="Arial"/>
          <w:sz w:val="24"/>
          <w:szCs w:val="24"/>
        </w:rPr>
        <w:t>rində</w:t>
      </w:r>
      <w:r w:rsidRPr="007C3C2F">
        <w:rPr>
          <w:rFonts w:ascii="Arial" w:hAnsi="Arial" w:cs="Arial"/>
          <w:sz w:val="24"/>
          <w:szCs w:val="24"/>
        </w:rPr>
        <w:t xml:space="preserve"> araşdırma </w:t>
      </w:r>
      <w:proofErr w:type="spellStart"/>
      <w:r w:rsidR="00386D13" w:rsidRPr="007C3C2F">
        <w:rPr>
          <w:rFonts w:ascii="Arial" w:hAnsi="Arial" w:cs="Arial"/>
          <w:sz w:val="24"/>
          <w:szCs w:val="24"/>
        </w:rPr>
        <w:t>predmeti</w:t>
      </w:r>
      <w:proofErr w:type="spellEnd"/>
      <w:r w:rsidR="00386D13" w:rsidRPr="007C3C2F">
        <w:rPr>
          <w:rFonts w:ascii="Arial" w:hAnsi="Arial" w:cs="Arial"/>
          <w:sz w:val="24"/>
          <w:szCs w:val="24"/>
        </w:rPr>
        <w:t xml:space="preserve"> </w:t>
      </w:r>
      <w:proofErr w:type="spellStart"/>
      <w:r w:rsidR="00386D13" w:rsidRPr="007C3C2F">
        <w:rPr>
          <w:rFonts w:ascii="Arial" w:hAnsi="Arial" w:cs="Arial"/>
          <w:sz w:val="24"/>
          <w:szCs w:val="24"/>
        </w:rPr>
        <w:t>olmamışdır</w:t>
      </w:r>
      <w:proofErr w:type="spellEnd"/>
      <w:r w:rsidR="00386D13" w:rsidRPr="007C3C2F">
        <w:rPr>
          <w:rFonts w:ascii="Arial" w:hAnsi="Arial" w:cs="Arial"/>
          <w:sz w:val="24"/>
          <w:szCs w:val="24"/>
        </w:rPr>
        <w:t xml:space="preserve">. Ali Məhkəmənin İnzibati-İqtisadi Kollegiyası həmin məktuba əsaslanaraq 10 iyul 2018-ci il tarixli qərarında göstərmişdir </w:t>
      </w:r>
      <w:r w:rsidRPr="007C3C2F">
        <w:rPr>
          <w:rFonts w:ascii="Arial" w:hAnsi="Arial" w:cs="Arial"/>
          <w:sz w:val="24"/>
          <w:szCs w:val="24"/>
        </w:rPr>
        <w:t xml:space="preserve">ki, Şəmkir şəhərində abadlıq-quruculuq işləri çərçivəsində Şəhidlər Xiyabanında yenidənqurma işləri </w:t>
      </w:r>
      <w:proofErr w:type="spellStart"/>
      <w:r w:rsidRPr="007C3C2F">
        <w:rPr>
          <w:rFonts w:ascii="Arial" w:hAnsi="Arial" w:cs="Arial"/>
          <w:sz w:val="24"/>
          <w:szCs w:val="24"/>
        </w:rPr>
        <w:t>“Lider</w:t>
      </w:r>
      <w:proofErr w:type="spellEnd"/>
      <w:r w:rsidRPr="007C3C2F">
        <w:rPr>
          <w:rFonts w:ascii="Arial" w:hAnsi="Arial" w:cs="Arial"/>
          <w:sz w:val="24"/>
          <w:szCs w:val="24"/>
        </w:rPr>
        <w:t xml:space="preserve"> </w:t>
      </w:r>
      <w:proofErr w:type="spellStart"/>
      <w:r w:rsidRPr="007C3C2F">
        <w:rPr>
          <w:rFonts w:ascii="Arial" w:hAnsi="Arial" w:cs="Arial"/>
          <w:sz w:val="24"/>
          <w:szCs w:val="24"/>
        </w:rPr>
        <w:t>Monolit”</w:t>
      </w:r>
      <w:proofErr w:type="spellEnd"/>
      <w:r w:rsidRPr="007C3C2F">
        <w:rPr>
          <w:rFonts w:ascii="Arial" w:hAnsi="Arial" w:cs="Arial"/>
          <w:sz w:val="24"/>
          <w:szCs w:val="24"/>
        </w:rPr>
        <w:t xml:space="preserve"> MMC-</w:t>
      </w:r>
      <w:proofErr w:type="spellStart"/>
      <w:r w:rsidRPr="007C3C2F">
        <w:rPr>
          <w:rFonts w:ascii="Arial" w:hAnsi="Arial" w:cs="Arial"/>
          <w:sz w:val="24"/>
          <w:szCs w:val="24"/>
        </w:rPr>
        <w:t>nin</w:t>
      </w:r>
      <w:proofErr w:type="spellEnd"/>
      <w:r w:rsidRPr="007C3C2F">
        <w:rPr>
          <w:rFonts w:ascii="Arial" w:hAnsi="Arial" w:cs="Arial"/>
          <w:sz w:val="24"/>
          <w:szCs w:val="24"/>
        </w:rPr>
        <w:t xml:space="preserve"> sifarişi əsasında </w:t>
      </w:r>
      <w:proofErr w:type="spellStart"/>
      <w:r w:rsidRPr="007C3C2F">
        <w:rPr>
          <w:rFonts w:ascii="Arial" w:hAnsi="Arial" w:cs="Arial"/>
          <w:sz w:val="24"/>
          <w:szCs w:val="24"/>
        </w:rPr>
        <w:t>“Vüqar</w:t>
      </w:r>
      <w:proofErr w:type="spellEnd"/>
      <w:r w:rsidRPr="007C3C2F">
        <w:rPr>
          <w:rFonts w:ascii="Arial" w:hAnsi="Arial" w:cs="Arial"/>
          <w:sz w:val="24"/>
          <w:szCs w:val="24"/>
        </w:rPr>
        <w:t xml:space="preserve">-A” MMC tərəfindən yerinə </w:t>
      </w:r>
      <w:proofErr w:type="spellStart"/>
      <w:r w:rsidRPr="007C3C2F">
        <w:rPr>
          <w:rFonts w:ascii="Arial" w:hAnsi="Arial" w:cs="Arial"/>
          <w:sz w:val="24"/>
          <w:szCs w:val="24"/>
        </w:rPr>
        <w:t>yetirilmişdir</w:t>
      </w:r>
      <w:proofErr w:type="spellEnd"/>
      <w:r w:rsidRPr="007C3C2F">
        <w:rPr>
          <w:rFonts w:ascii="Arial" w:hAnsi="Arial" w:cs="Arial"/>
          <w:sz w:val="24"/>
          <w:szCs w:val="24"/>
        </w:rPr>
        <w:t>.</w:t>
      </w:r>
      <w:r w:rsidR="00386D13" w:rsidRPr="007C3C2F">
        <w:rPr>
          <w:rFonts w:ascii="Arial" w:hAnsi="Arial" w:cs="Arial"/>
          <w:sz w:val="24"/>
          <w:szCs w:val="24"/>
        </w:rPr>
        <w:t xml:space="preserve"> </w:t>
      </w:r>
      <w:proofErr w:type="spellStart"/>
      <w:r w:rsidR="00386D13" w:rsidRPr="007C3C2F">
        <w:rPr>
          <w:rFonts w:ascii="Arial" w:hAnsi="Arial" w:cs="Arial"/>
          <w:sz w:val="24"/>
          <w:szCs w:val="24"/>
        </w:rPr>
        <w:t>Kassasiya</w:t>
      </w:r>
      <w:proofErr w:type="spellEnd"/>
      <w:r w:rsidR="00386D13" w:rsidRPr="007C3C2F">
        <w:rPr>
          <w:rFonts w:ascii="Arial" w:hAnsi="Arial" w:cs="Arial"/>
          <w:sz w:val="24"/>
          <w:szCs w:val="24"/>
        </w:rPr>
        <w:t xml:space="preserve"> instansiyası məhkəməsi </w:t>
      </w:r>
      <w:r w:rsidRPr="007C3C2F">
        <w:rPr>
          <w:rFonts w:ascii="Arial" w:hAnsi="Arial" w:cs="Arial"/>
          <w:sz w:val="24"/>
          <w:szCs w:val="24"/>
        </w:rPr>
        <w:t xml:space="preserve">həmçinin hesab etmişdir ki, </w:t>
      </w:r>
      <w:proofErr w:type="spellStart"/>
      <w:r w:rsidRPr="007C3C2F">
        <w:rPr>
          <w:rFonts w:ascii="Arial" w:hAnsi="Arial" w:cs="Arial"/>
          <w:sz w:val="24"/>
          <w:szCs w:val="24"/>
        </w:rPr>
        <w:t>apellyasiya</w:t>
      </w:r>
      <w:proofErr w:type="spellEnd"/>
      <w:r w:rsidRPr="007C3C2F">
        <w:rPr>
          <w:rFonts w:ascii="Arial" w:hAnsi="Arial" w:cs="Arial"/>
          <w:sz w:val="24"/>
          <w:szCs w:val="24"/>
        </w:rPr>
        <w:t xml:space="preserve"> instansiyası məhkəməsi subpodrat müqaviləsi üzrə tərəflərin </w:t>
      </w:r>
      <w:proofErr w:type="spellStart"/>
      <w:r w:rsidRPr="007C3C2F">
        <w:rPr>
          <w:rFonts w:ascii="Arial" w:hAnsi="Arial" w:cs="Arial"/>
          <w:sz w:val="24"/>
          <w:szCs w:val="24"/>
        </w:rPr>
        <w:t>öhdəliklərini</w:t>
      </w:r>
      <w:proofErr w:type="spellEnd"/>
      <w:r w:rsidRPr="007C3C2F">
        <w:rPr>
          <w:rFonts w:ascii="Arial" w:hAnsi="Arial" w:cs="Arial"/>
          <w:sz w:val="24"/>
          <w:szCs w:val="24"/>
        </w:rPr>
        <w:t xml:space="preserve"> tam icra edib-</w:t>
      </w:r>
      <w:proofErr w:type="spellStart"/>
      <w:r w:rsidRPr="007C3C2F">
        <w:rPr>
          <w:rFonts w:ascii="Arial" w:hAnsi="Arial" w:cs="Arial"/>
          <w:sz w:val="24"/>
          <w:szCs w:val="24"/>
        </w:rPr>
        <w:t>etməmələrini</w:t>
      </w:r>
      <w:proofErr w:type="spellEnd"/>
      <w:r w:rsidRPr="007C3C2F">
        <w:rPr>
          <w:rFonts w:ascii="Arial" w:hAnsi="Arial" w:cs="Arial"/>
          <w:sz w:val="24"/>
          <w:szCs w:val="24"/>
        </w:rPr>
        <w:t xml:space="preserve"> lazımınca araşdırmamış və cavabdehin öhdəliyin icra </w:t>
      </w:r>
      <w:proofErr w:type="spellStart"/>
      <w:r w:rsidRPr="007C3C2F">
        <w:rPr>
          <w:rFonts w:ascii="Arial" w:hAnsi="Arial" w:cs="Arial"/>
          <w:sz w:val="24"/>
          <w:szCs w:val="24"/>
        </w:rPr>
        <w:t>edilməməsinə</w:t>
      </w:r>
      <w:proofErr w:type="spellEnd"/>
      <w:r w:rsidRPr="007C3C2F">
        <w:rPr>
          <w:rFonts w:ascii="Arial" w:hAnsi="Arial" w:cs="Arial"/>
          <w:sz w:val="24"/>
          <w:szCs w:val="24"/>
        </w:rPr>
        <w:t xml:space="preserve"> görə məsuliyyət </w:t>
      </w:r>
      <w:proofErr w:type="spellStart"/>
      <w:r w:rsidRPr="007C3C2F">
        <w:rPr>
          <w:rFonts w:ascii="Arial" w:hAnsi="Arial" w:cs="Arial"/>
          <w:sz w:val="24"/>
          <w:szCs w:val="24"/>
        </w:rPr>
        <w:t>daşımaması</w:t>
      </w:r>
      <w:proofErr w:type="spellEnd"/>
      <w:r w:rsidRPr="007C3C2F">
        <w:rPr>
          <w:rFonts w:ascii="Arial" w:hAnsi="Arial" w:cs="Arial"/>
          <w:sz w:val="24"/>
          <w:szCs w:val="24"/>
        </w:rPr>
        <w:t xml:space="preserve"> barədə qənaətini </w:t>
      </w:r>
      <w:proofErr w:type="spellStart"/>
      <w:r w:rsidRPr="007C3C2F">
        <w:rPr>
          <w:rFonts w:ascii="Arial" w:hAnsi="Arial" w:cs="Arial"/>
          <w:sz w:val="24"/>
          <w:szCs w:val="24"/>
        </w:rPr>
        <w:t>əsaslandırmamışdır</w:t>
      </w:r>
      <w:proofErr w:type="spellEnd"/>
      <w:r w:rsidRPr="007C3C2F">
        <w:rPr>
          <w:rFonts w:ascii="Arial" w:hAnsi="Arial" w:cs="Arial"/>
          <w:sz w:val="24"/>
          <w:szCs w:val="24"/>
        </w:rPr>
        <w:t>.</w:t>
      </w:r>
    </w:p>
    <w:p w:rsidR="00993B37" w:rsidRPr="003C79C2" w:rsidRDefault="00993B37" w:rsidP="00993B37">
      <w:pPr>
        <w:shd w:val="clear" w:color="auto" w:fill="FFFFFF"/>
        <w:spacing w:after="0" w:line="240" w:lineRule="auto"/>
        <w:ind w:firstLine="567"/>
        <w:jc w:val="both"/>
        <w:rPr>
          <w:rFonts w:ascii="Arial" w:eastAsia="Times New Roman" w:hAnsi="Arial" w:cs="Arial"/>
          <w:sz w:val="24"/>
          <w:szCs w:val="24"/>
          <w:lang w:eastAsia="ru-RU"/>
        </w:rPr>
      </w:pPr>
      <w:proofErr w:type="spellStart"/>
      <w:r w:rsidRPr="003C79C2">
        <w:rPr>
          <w:rFonts w:ascii="Arial" w:eastAsia="Times New Roman" w:hAnsi="Arial" w:cs="Arial"/>
          <w:sz w:val="24"/>
          <w:szCs w:val="24"/>
          <w:lang w:eastAsia="ru-RU"/>
        </w:rPr>
        <w:t>Göstərilənlərlə</w:t>
      </w:r>
      <w:proofErr w:type="spellEnd"/>
      <w:r w:rsidRPr="003C79C2">
        <w:rPr>
          <w:rFonts w:ascii="Arial" w:eastAsia="Times New Roman" w:hAnsi="Arial" w:cs="Arial"/>
          <w:sz w:val="24"/>
          <w:szCs w:val="24"/>
          <w:lang w:eastAsia="ru-RU"/>
        </w:rPr>
        <w:t xml:space="preserve"> əlaqədar Konstitusiya Məhkəməsinin Plenumu bir daha qeyd edir ki, məhkəmə qətnaməsinin qanunvericiliyin tələblərinə </w:t>
      </w:r>
      <w:r w:rsidR="005A49C0" w:rsidRPr="003C79C2">
        <w:rPr>
          <w:rFonts w:ascii="Arial" w:eastAsia="Times New Roman" w:hAnsi="Arial" w:cs="Arial"/>
          <w:sz w:val="24"/>
          <w:szCs w:val="24"/>
          <w:lang w:eastAsia="ru-RU"/>
        </w:rPr>
        <w:t xml:space="preserve">kifayət qədər </w:t>
      </w:r>
      <w:r w:rsidRPr="003C79C2">
        <w:rPr>
          <w:rFonts w:ascii="Arial" w:eastAsia="Times New Roman" w:hAnsi="Arial" w:cs="Arial"/>
          <w:sz w:val="24"/>
          <w:szCs w:val="24"/>
          <w:lang w:eastAsia="ru-RU"/>
        </w:rPr>
        <w:t xml:space="preserve">əməl olunmadan çıxarılması onun ədalət mühakiməsinin qanuna uyğun olmayan aktı kimi qəbul </w:t>
      </w:r>
      <w:proofErr w:type="spellStart"/>
      <w:r w:rsidRPr="003C79C2">
        <w:rPr>
          <w:rFonts w:ascii="Arial" w:eastAsia="Times New Roman" w:hAnsi="Arial" w:cs="Arial"/>
          <w:sz w:val="24"/>
          <w:szCs w:val="24"/>
          <w:lang w:eastAsia="ru-RU"/>
        </w:rPr>
        <w:t>edilməsinə</w:t>
      </w:r>
      <w:proofErr w:type="spellEnd"/>
      <w:r w:rsidRPr="003C79C2">
        <w:rPr>
          <w:rFonts w:ascii="Arial" w:eastAsia="Times New Roman" w:hAnsi="Arial" w:cs="Arial"/>
          <w:sz w:val="24"/>
          <w:szCs w:val="24"/>
          <w:lang w:eastAsia="ru-RU"/>
        </w:rPr>
        <w:t xml:space="preserve"> əsas verir.</w:t>
      </w:r>
    </w:p>
    <w:p w:rsidR="00040998" w:rsidRPr="007C3C2F" w:rsidRDefault="00D72F00" w:rsidP="00D72F00">
      <w:pPr>
        <w:pStyle w:val="a7"/>
        <w:spacing w:before="0" w:beforeAutospacing="0" w:after="0" w:afterAutospacing="0"/>
        <w:ind w:firstLine="567"/>
        <w:jc w:val="both"/>
        <w:rPr>
          <w:rFonts w:ascii="Arial" w:hAnsi="Arial" w:cs="Arial"/>
        </w:rPr>
      </w:pPr>
      <w:r w:rsidRPr="007C3C2F">
        <w:rPr>
          <w:rFonts w:ascii="Arial" w:hAnsi="Arial" w:cs="Arial"/>
        </w:rPr>
        <w:t xml:space="preserve">Konstitusiya Məhkəməsi Plenumunun bir sıra qərarlarında </w:t>
      </w:r>
      <w:proofErr w:type="spellStart"/>
      <w:r w:rsidRPr="007C3C2F">
        <w:rPr>
          <w:rFonts w:ascii="Arial" w:hAnsi="Arial" w:cs="Arial"/>
        </w:rPr>
        <w:t>formalaşdırdığı</w:t>
      </w:r>
      <w:proofErr w:type="spellEnd"/>
      <w:r w:rsidRPr="007C3C2F">
        <w:rPr>
          <w:rFonts w:ascii="Arial" w:hAnsi="Arial" w:cs="Arial"/>
        </w:rPr>
        <w:t xml:space="preserve"> hüquqi mövqeyə görə, məhkəmə aktlarının qanuniliyi, ənənəvi olaraq, məhkəmə aktının maddi və prosessual hüquq normalarına uyğunluğu kimi qəbul olunur. </w:t>
      </w:r>
      <w:proofErr w:type="spellStart"/>
      <w:r w:rsidRPr="007C3C2F">
        <w:rPr>
          <w:rFonts w:ascii="Arial" w:hAnsi="Arial" w:cs="Arial"/>
        </w:rPr>
        <w:t>Kassasiya</w:t>
      </w:r>
      <w:proofErr w:type="spellEnd"/>
      <w:r w:rsidRPr="007C3C2F">
        <w:rPr>
          <w:rFonts w:ascii="Arial" w:hAnsi="Arial" w:cs="Arial"/>
        </w:rPr>
        <w:t xml:space="preserve"> məhkəməsi sübut və faktlara yenidən qiymət vermədən işin hallarını müəyyən olunmuş kimi qəbul edərək, </w:t>
      </w:r>
      <w:proofErr w:type="spellStart"/>
      <w:r w:rsidRPr="007C3C2F">
        <w:rPr>
          <w:rFonts w:ascii="Arial" w:hAnsi="Arial" w:cs="Arial"/>
        </w:rPr>
        <w:t>apellyasiya</w:t>
      </w:r>
      <w:proofErr w:type="spellEnd"/>
      <w:r w:rsidR="005615BD" w:rsidRPr="007C3C2F">
        <w:rPr>
          <w:rFonts w:ascii="Arial" w:hAnsi="Arial" w:cs="Arial"/>
        </w:rPr>
        <w:t xml:space="preserve"> instansiyası</w:t>
      </w:r>
      <w:r w:rsidRPr="007C3C2F">
        <w:rPr>
          <w:rFonts w:ascii="Arial" w:hAnsi="Arial" w:cs="Arial"/>
        </w:rPr>
        <w:t xml:space="preserve"> məhkəməsinin qərarının mahiyyəti üzrə düzgün olub-</w:t>
      </w:r>
      <w:proofErr w:type="spellStart"/>
      <w:r w:rsidRPr="007C3C2F">
        <w:rPr>
          <w:rFonts w:ascii="Arial" w:hAnsi="Arial" w:cs="Arial"/>
        </w:rPr>
        <w:t>olmamasını</w:t>
      </w:r>
      <w:proofErr w:type="spellEnd"/>
      <w:r w:rsidRPr="007C3C2F">
        <w:rPr>
          <w:rFonts w:ascii="Arial" w:hAnsi="Arial" w:cs="Arial"/>
        </w:rPr>
        <w:t xml:space="preserve"> yoxlamır, onu yalnız məhkəmə tərəfindən qanunun tələblərinə riayət olunub-</w:t>
      </w:r>
      <w:proofErr w:type="spellStart"/>
      <w:r w:rsidRPr="007C3C2F">
        <w:rPr>
          <w:rFonts w:ascii="Arial" w:hAnsi="Arial" w:cs="Arial"/>
        </w:rPr>
        <w:t>olunmaması</w:t>
      </w:r>
      <w:proofErr w:type="spellEnd"/>
      <w:r w:rsidRPr="007C3C2F">
        <w:rPr>
          <w:rFonts w:ascii="Arial" w:hAnsi="Arial" w:cs="Arial"/>
        </w:rPr>
        <w:t xml:space="preserve"> </w:t>
      </w:r>
      <w:proofErr w:type="spellStart"/>
      <w:r w:rsidRPr="007C3C2F">
        <w:rPr>
          <w:rFonts w:ascii="Arial" w:hAnsi="Arial" w:cs="Arial"/>
        </w:rPr>
        <w:t>maraqlandırır</w:t>
      </w:r>
      <w:proofErr w:type="spellEnd"/>
      <w:r w:rsidRPr="007C3C2F">
        <w:rPr>
          <w:rFonts w:ascii="Arial" w:hAnsi="Arial" w:cs="Arial"/>
        </w:rPr>
        <w:t xml:space="preserve">, çünki həmin məhkəmənin fəaliyyətinin fundamental prinsipinə görə, </w:t>
      </w:r>
      <w:proofErr w:type="spellStart"/>
      <w:r w:rsidRPr="007C3C2F">
        <w:rPr>
          <w:rFonts w:ascii="Arial" w:hAnsi="Arial" w:cs="Arial"/>
        </w:rPr>
        <w:t>“kassasiya</w:t>
      </w:r>
      <w:proofErr w:type="spellEnd"/>
      <w:r w:rsidRPr="007C3C2F">
        <w:rPr>
          <w:rFonts w:ascii="Arial" w:hAnsi="Arial" w:cs="Arial"/>
        </w:rPr>
        <w:t xml:space="preserve"> məhkəməsi işi deyil, qərarı mühakimə </w:t>
      </w:r>
      <w:proofErr w:type="spellStart"/>
      <w:r w:rsidRPr="007C3C2F">
        <w:rPr>
          <w:rFonts w:ascii="Arial" w:hAnsi="Arial" w:cs="Arial"/>
        </w:rPr>
        <w:t>edir”</w:t>
      </w:r>
      <w:proofErr w:type="spellEnd"/>
      <w:r w:rsidR="00040998" w:rsidRPr="007C3C2F">
        <w:rPr>
          <w:rFonts w:ascii="Arial" w:hAnsi="Arial" w:cs="Arial"/>
        </w:rPr>
        <w:t xml:space="preserve">. </w:t>
      </w:r>
      <w:r w:rsidR="00040998" w:rsidRPr="007C3C2F">
        <w:rPr>
          <w:rFonts w:ascii="Arial" w:hAnsi="Arial" w:cs="Arial"/>
          <w:shd w:val="clear" w:color="auto" w:fill="FBFBFB"/>
        </w:rPr>
        <w:t xml:space="preserve">Məhkəmə aktı o zaman qanuni hesab olunur ki, mübahisəyə prosessual qanunla müəyyən olunmuş qaydalara uyğun olaraq baxılmış və qərar qəbul olunmuş, </w:t>
      </w:r>
      <w:proofErr w:type="spellStart"/>
      <w:r w:rsidR="00040998" w:rsidRPr="007C3C2F">
        <w:rPr>
          <w:rFonts w:ascii="Arial" w:hAnsi="Arial" w:cs="Arial"/>
          <w:shd w:val="clear" w:color="auto" w:fill="FBFBFB"/>
        </w:rPr>
        <w:t>mübahisələndirilən</w:t>
      </w:r>
      <w:proofErr w:type="spellEnd"/>
      <w:r w:rsidR="00040998" w:rsidRPr="007C3C2F">
        <w:rPr>
          <w:rFonts w:ascii="Arial" w:hAnsi="Arial" w:cs="Arial"/>
          <w:shd w:val="clear" w:color="auto" w:fill="FBFBFB"/>
        </w:rPr>
        <w:t xml:space="preserve"> münasibətlər isə onlara dair maddi hüquq normaları ilə müəyyən edilmiş qaydalarla </w:t>
      </w:r>
      <w:proofErr w:type="spellStart"/>
      <w:r w:rsidR="00040998" w:rsidRPr="007C3C2F">
        <w:rPr>
          <w:rFonts w:ascii="Arial" w:hAnsi="Arial" w:cs="Arial"/>
          <w:shd w:val="clear" w:color="auto" w:fill="FBFBFB"/>
        </w:rPr>
        <w:t>tənzimlənmişdir</w:t>
      </w:r>
      <w:proofErr w:type="spellEnd"/>
      <w:r w:rsidR="00040998" w:rsidRPr="007C3C2F">
        <w:rPr>
          <w:rFonts w:ascii="Arial" w:hAnsi="Arial" w:cs="Arial"/>
          <w:shd w:val="clear" w:color="auto" w:fill="FBFBFB"/>
        </w:rPr>
        <w:t> </w:t>
      </w:r>
      <w:r w:rsidR="00040998" w:rsidRPr="007C3C2F">
        <w:rPr>
          <w:rFonts w:ascii="Arial" w:hAnsi="Arial" w:cs="Arial"/>
        </w:rPr>
        <w:t>(</w:t>
      </w:r>
      <w:proofErr w:type="spellStart"/>
      <w:r w:rsidR="00040998" w:rsidRPr="007C3C2F">
        <w:rPr>
          <w:rFonts w:ascii="Arial" w:hAnsi="Arial" w:cs="Arial"/>
        </w:rPr>
        <w:t>“Azərbaycan</w:t>
      </w:r>
      <w:proofErr w:type="spellEnd"/>
      <w:r w:rsidR="00040998" w:rsidRPr="007C3C2F">
        <w:rPr>
          <w:rFonts w:ascii="Arial" w:hAnsi="Arial" w:cs="Arial"/>
        </w:rPr>
        <w:t xml:space="preserve"> Respublikası Mülki Prosessual Məcəlləsinin 420-ci maddəsinin şərh </w:t>
      </w:r>
      <w:proofErr w:type="spellStart"/>
      <w:r w:rsidR="00040998" w:rsidRPr="007C3C2F">
        <w:rPr>
          <w:rFonts w:ascii="Arial" w:hAnsi="Arial" w:cs="Arial"/>
        </w:rPr>
        <w:t>edilməsinə</w:t>
      </w:r>
      <w:proofErr w:type="spellEnd"/>
      <w:r w:rsidR="00040998" w:rsidRPr="007C3C2F">
        <w:rPr>
          <w:rFonts w:ascii="Arial" w:hAnsi="Arial" w:cs="Arial"/>
        </w:rPr>
        <w:t xml:space="preserve"> </w:t>
      </w:r>
      <w:proofErr w:type="spellStart"/>
      <w:r w:rsidR="00040998" w:rsidRPr="007C3C2F">
        <w:rPr>
          <w:rFonts w:ascii="Arial" w:hAnsi="Arial" w:cs="Arial"/>
        </w:rPr>
        <w:t>dair”</w:t>
      </w:r>
      <w:proofErr w:type="spellEnd"/>
      <w:r w:rsidR="00040998" w:rsidRPr="007C3C2F">
        <w:rPr>
          <w:rFonts w:ascii="Arial" w:hAnsi="Arial" w:cs="Arial"/>
        </w:rPr>
        <w:t xml:space="preserve"> </w:t>
      </w:r>
      <w:r w:rsidR="00040998" w:rsidRPr="007C3C2F">
        <w:rPr>
          <w:rStyle w:val="a8"/>
          <w:rFonts w:ascii="Arial" w:hAnsi="Arial" w:cs="Arial"/>
          <w:b w:val="0"/>
        </w:rPr>
        <w:t>2012-ci il 28 fevral tarixli Qərar</w:t>
      </w:r>
      <w:r w:rsidR="00040998" w:rsidRPr="007C3C2F">
        <w:rPr>
          <w:rFonts w:ascii="Arial" w:hAnsi="Arial" w:cs="Arial"/>
        </w:rPr>
        <w:t>).</w:t>
      </w:r>
    </w:p>
    <w:p w:rsidR="00040998" w:rsidRPr="007C3C2F" w:rsidRDefault="00040998" w:rsidP="00040998">
      <w:pPr>
        <w:pStyle w:val="a7"/>
        <w:spacing w:before="0" w:beforeAutospacing="0" w:after="0" w:afterAutospacing="0"/>
        <w:ind w:firstLine="567"/>
        <w:jc w:val="both"/>
        <w:rPr>
          <w:rFonts w:ascii="Arial" w:hAnsi="Arial" w:cs="Arial"/>
        </w:rPr>
      </w:pPr>
      <w:proofErr w:type="spellStart"/>
      <w:r w:rsidRPr="007C3C2F">
        <w:rPr>
          <w:rFonts w:ascii="Arial" w:hAnsi="Arial" w:cs="Arial"/>
        </w:rPr>
        <w:t>Kassasiya</w:t>
      </w:r>
      <w:proofErr w:type="spellEnd"/>
      <w:r w:rsidRPr="007C3C2F">
        <w:rPr>
          <w:rFonts w:ascii="Arial" w:hAnsi="Arial" w:cs="Arial"/>
        </w:rPr>
        <w:t xml:space="preserve"> </w:t>
      </w:r>
      <w:r w:rsidR="001A109C">
        <w:rPr>
          <w:rFonts w:ascii="Arial" w:hAnsi="Arial" w:cs="Arial"/>
        </w:rPr>
        <w:t xml:space="preserve">instansiyası </w:t>
      </w:r>
      <w:r w:rsidRPr="007C3C2F">
        <w:rPr>
          <w:rFonts w:ascii="Arial" w:hAnsi="Arial" w:cs="Arial"/>
        </w:rPr>
        <w:t xml:space="preserve">məhkəməsi </w:t>
      </w:r>
      <w:proofErr w:type="spellStart"/>
      <w:r w:rsidRPr="007C3C2F">
        <w:rPr>
          <w:rFonts w:ascii="Arial" w:hAnsi="Arial" w:cs="Arial"/>
        </w:rPr>
        <w:t>apellyasiya</w:t>
      </w:r>
      <w:proofErr w:type="spellEnd"/>
      <w:r w:rsidR="001A109C">
        <w:rPr>
          <w:rFonts w:ascii="Arial" w:hAnsi="Arial" w:cs="Arial"/>
        </w:rPr>
        <w:t xml:space="preserve"> instansiyası </w:t>
      </w:r>
      <w:r w:rsidRPr="007C3C2F">
        <w:rPr>
          <w:rFonts w:ascii="Arial" w:hAnsi="Arial" w:cs="Arial"/>
        </w:rPr>
        <w:t xml:space="preserve">məhkəməsi tərəfindən maddi və prosessual hüquq normalarının düzgün tətbiq </w:t>
      </w:r>
      <w:proofErr w:type="spellStart"/>
      <w:r w:rsidRPr="007C3C2F">
        <w:rPr>
          <w:rFonts w:ascii="Arial" w:hAnsi="Arial" w:cs="Arial"/>
        </w:rPr>
        <w:t>edilməsini</w:t>
      </w:r>
      <w:proofErr w:type="spellEnd"/>
      <w:r w:rsidRPr="007C3C2F">
        <w:rPr>
          <w:rFonts w:ascii="Arial" w:hAnsi="Arial" w:cs="Arial"/>
        </w:rPr>
        <w:t xml:space="preserve"> yoxlayır. </w:t>
      </w:r>
      <w:proofErr w:type="spellStart"/>
      <w:r w:rsidRPr="007C3C2F">
        <w:rPr>
          <w:rFonts w:ascii="Arial" w:hAnsi="Arial" w:cs="Arial"/>
        </w:rPr>
        <w:t>Kassasiya</w:t>
      </w:r>
      <w:proofErr w:type="spellEnd"/>
      <w:r w:rsidRPr="007C3C2F">
        <w:rPr>
          <w:rFonts w:ascii="Arial" w:hAnsi="Arial" w:cs="Arial"/>
        </w:rPr>
        <w:t xml:space="preserve"> </w:t>
      </w:r>
      <w:r w:rsidR="001A109C">
        <w:rPr>
          <w:rFonts w:ascii="Arial" w:hAnsi="Arial" w:cs="Arial"/>
        </w:rPr>
        <w:t xml:space="preserve">instansiyası </w:t>
      </w:r>
      <w:r w:rsidRPr="007C3C2F">
        <w:rPr>
          <w:rFonts w:ascii="Arial" w:hAnsi="Arial" w:cs="Arial"/>
        </w:rPr>
        <w:t xml:space="preserve">məhkəməsinin vəzifəsinin məhz bundan ibarət </w:t>
      </w:r>
      <w:r w:rsidRPr="007C3C2F">
        <w:rPr>
          <w:rFonts w:ascii="Arial" w:hAnsi="Arial" w:cs="Arial"/>
        </w:rPr>
        <w:lastRenderedPageBreak/>
        <w:t xml:space="preserve">olması Mülki Prosessual Məcəllənin 407.1.4, 408.1.5 və 416-cı </w:t>
      </w:r>
      <w:proofErr w:type="spellStart"/>
      <w:r w:rsidRPr="007C3C2F">
        <w:rPr>
          <w:rFonts w:ascii="Arial" w:hAnsi="Arial" w:cs="Arial"/>
        </w:rPr>
        <w:t>maddələrindən</w:t>
      </w:r>
      <w:proofErr w:type="spellEnd"/>
      <w:r w:rsidRPr="007C3C2F">
        <w:rPr>
          <w:rFonts w:ascii="Arial" w:hAnsi="Arial" w:cs="Arial"/>
        </w:rPr>
        <w:t xml:space="preserve"> aydın görünür. Həmin Məcəllənin 407.2-ci maddəsinə görə, </w:t>
      </w:r>
      <w:proofErr w:type="spellStart"/>
      <w:r w:rsidRPr="007C3C2F">
        <w:rPr>
          <w:rFonts w:ascii="Arial" w:hAnsi="Arial" w:cs="Arial"/>
        </w:rPr>
        <w:t>kassasiya</w:t>
      </w:r>
      <w:proofErr w:type="spellEnd"/>
      <w:r w:rsidRPr="007C3C2F">
        <w:rPr>
          <w:rFonts w:ascii="Arial" w:hAnsi="Arial" w:cs="Arial"/>
        </w:rPr>
        <w:t xml:space="preserve"> şikayətində işin hallarının sübut </w:t>
      </w:r>
      <w:proofErr w:type="spellStart"/>
      <w:r w:rsidRPr="007C3C2F">
        <w:rPr>
          <w:rFonts w:ascii="Arial" w:hAnsi="Arial" w:cs="Arial"/>
        </w:rPr>
        <w:t>olunmamasına</w:t>
      </w:r>
      <w:proofErr w:type="spellEnd"/>
      <w:r w:rsidRPr="007C3C2F">
        <w:rPr>
          <w:rFonts w:ascii="Arial" w:hAnsi="Arial" w:cs="Arial"/>
        </w:rPr>
        <w:t xml:space="preserve">, məhkəmənin gəldiyi nəticə üçün əhəmiyyətli olan bütün faktiki halların </w:t>
      </w:r>
      <w:proofErr w:type="spellStart"/>
      <w:r w:rsidRPr="007C3C2F">
        <w:rPr>
          <w:rFonts w:ascii="Arial" w:hAnsi="Arial" w:cs="Arial"/>
        </w:rPr>
        <w:t>aydınlaşdırılmamasına</w:t>
      </w:r>
      <w:proofErr w:type="spellEnd"/>
      <w:r w:rsidRPr="007C3C2F">
        <w:rPr>
          <w:rFonts w:ascii="Arial" w:hAnsi="Arial" w:cs="Arial"/>
        </w:rPr>
        <w:t xml:space="preserve"> və yaxud qətnamə və qərardadda ifadə olunan nəticələrin işin faktiki hallarına uyğun </w:t>
      </w:r>
      <w:proofErr w:type="spellStart"/>
      <w:r w:rsidRPr="007C3C2F">
        <w:rPr>
          <w:rFonts w:ascii="Arial" w:hAnsi="Arial" w:cs="Arial"/>
        </w:rPr>
        <w:t>olmamasına</w:t>
      </w:r>
      <w:proofErr w:type="spellEnd"/>
      <w:r w:rsidRPr="007C3C2F">
        <w:rPr>
          <w:rFonts w:ascii="Arial" w:hAnsi="Arial" w:cs="Arial"/>
        </w:rPr>
        <w:t xml:space="preserve"> istinad etməyə yol verilmir. Bu hal </w:t>
      </w:r>
      <w:proofErr w:type="spellStart"/>
      <w:r w:rsidRPr="007C3C2F">
        <w:rPr>
          <w:rFonts w:ascii="Arial" w:hAnsi="Arial" w:cs="Arial"/>
        </w:rPr>
        <w:t>kassasiya</w:t>
      </w:r>
      <w:proofErr w:type="spellEnd"/>
      <w:r w:rsidRPr="007C3C2F">
        <w:rPr>
          <w:rFonts w:ascii="Arial" w:hAnsi="Arial" w:cs="Arial"/>
        </w:rPr>
        <w:t xml:space="preserve"> icraatını faktların müəyyən edilməsi məsələsinə, o cümlədən işin mahiyyətinə toxunmadan yalnız məsələnin hüquqi tərəfi ilə, yəni şikayət edilən qətnamədə qanun pozuntularının mövcudluğu və ya onun </w:t>
      </w:r>
      <w:proofErr w:type="spellStart"/>
      <w:r w:rsidRPr="007C3C2F">
        <w:rPr>
          <w:rFonts w:ascii="Arial" w:hAnsi="Arial" w:cs="Arial"/>
        </w:rPr>
        <w:t>olmamasına</w:t>
      </w:r>
      <w:proofErr w:type="spellEnd"/>
      <w:r w:rsidRPr="007C3C2F">
        <w:rPr>
          <w:rFonts w:ascii="Arial" w:hAnsi="Arial" w:cs="Arial"/>
        </w:rPr>
        <w:t xml:space="preserve"> dair şikayətdə qoyulmuş məsələlərə cavab verilməsi ilə məhdudlaşır (Konstitusiya Məhkəməsi Plenumunun </w:t>
      </w:r>
      <w:proofErr w:type="spellStart"/>
      <w:r w:rsidRPr="007C3C2F">
        <w:rPr>
          <w:rFonts w:ascii="Arial" w:hAnsi="Arial" w:cs="Arial"/>
        </w:rPr>
        <w:t>Ə.Ə.İbrahimovun</w:t>
      </w:r>
      <w:proofErr w:type="spellEnd"/>
      <w:r w:rsidRPr="007C3C2F">
        <w:rPr>
          <w:rFonts w:ascii="Arial" w:hAnsi="Arial" w:cs="Arial"/>
        </w:rPr>
        <w:t xml:space="preserve"> şikayəti üzrə </w:t>
      </w:r>
      <w:r w:rsidR="005615BD" w:rsidRPr="007C3C2F">
        <w:rPr>
          <w:rFonts w:ascii="Arial" w:hAnsi="Arial" w:cs="Arial"/>
        </w:rPr>
        <w:t xml:space="preserve">2004-cü il </w:t>
      </w:r>
      <w:r w:rsidRPr="007C3C2F">
        <w:rPr>
          <w:rFonts w:ascii="Arial" w:hAnsi="Arial" w:cs="Arial"/>
        </w:rPr>
        <w:t>12 aprel tarixli Qərarı).   </w:t>
      </w:r>
    </w:p>
    <w:p w:rsidR="00040998" w:rsidRPr="007C3C2F" w:rsidRDefault="00040998" w:rsidP="00040998">
      <w:pPr>
        <w:spacing w:after="0" w:line="240" w:lineRule="auto"/>
        <w:ind w:firstLine="567"/>
        <w:jc w:val="both"/>
        <w:rPr>
          <w:rFonts w:ascii="Arial" w:hAnsi="Arial" w:cs="Arial"/>
          <w:sz w:val="24"/>
          <w:szCs w:val="24"/>
        </w:rPr>
      </w:pPr>
      <w:r w:rsidRPr="007C3C2F">
        <w:rPr>
          <w:rFonts w:ascii="Arial" w:hAnsi="Arial" w:cs="Arial"/>
          <w:sz w:val="24"/>
          <w:szCs w:val="24"/>
          <w:shd w:val="clear" w:color="auto" w:fill="FBFBFB"/>
        </w:rPr>
        <w:t>Göründüyü kimi</w:t>
      </w:r>
      <w:r w:rsidR="0065660A">
        <w:rPr>
          <w:rFonts w:ascii="Arial" w:hAnsi="Arial" w:cs="Arial"/>
          <w:sz w:val="24"/>
          <w:szCs w:val="24"/>
          <w:shd w:val="clear" w:color="auto" w:fill="FBFBFB"/>
        </w:rPr>
        <w:t>,</w:t>
      </w:r>
      <w:r w:rsidRPr="007C3C2F">
        <w:rPr>
          <w:rFonts w:ascii="Arial" w:hAnsi="Arial" w:cs="Arial"/>
          <w:sz w:val="24"/>
          <w:szCs w:val="24"/>
        </w:rPr>
        <w:t xml:space="preserve"> Ali Məhkəmənin İnzibati-İqtisadi Kollegiyası </w:t>
      </w:r>
      <w:r w:rsidR="000C0F6D" w:rsidRPr="007C3C2F">
        <w:rPr>
          <w:rFonts w:ascii="Arial" w:hAnsi="Arial" w:cs="Arial"/>
          <w:sz w:val="24"/>
          <w:szCs w:val="24"/>
        </w:rPr>
        <w:t xml:space="preserve">mülki prosessual qanunvericiliyin </w:t>
      </w:r>
      <w:r w:rsidR="00AC007E" w:rsidRPr="007C3C2F">
        <w:rPr>
          <w:rFonts w:ascii="Arial" w:hAnsi="Arial" w:cs="Arial"/>
          <w:sz w:val="24"/>
          <w:szCs w:val="24"/>
        </w:rPr>
        <w:t xml:space="preserve">yuxarıda qeyd olunan </w:t>
      </w:r>
      <w:r w:rsidR="000C0F6D" w:rsidRPr="007C3C2F">
        <w:rPr>
          <w:rFonts w:ascii="Arial" w:hAnsi="Arial" w:cs="Arial"/>
          <w:sz w:val="24"/>
          <w:szCs w:val="24"/>
        </w:rPr>
        <w:t>normalarını</w:t>
      </w:r>
      <w:r w:rsidRPr="007C3C2F">
        <w:rPr>
          <w:rFonts w:ascii="Arial" w:hAnsi="Arial" w:cs="Arial"/>
          <w:sz w:val="24"/>
          <w:szCs w:val="24"/>
        </w:rPr>
        <w:t xml:space="preserve"> və Konstitusiya Məhkəməsi Plenumunun hüquqi </w:t>
      </w:r>
      <w:r w:rsidR="00480AF5" w:rsidRPr="007C3C2F">
        <w:rPr>
          <w:rFonts w:ascii="Arial" w:hAnsi="Arial" w:cs="Arial"/>
          <w:sz w:val="24"/>
          <w:szCs w:val="24"/>
        </w:rPr>
        <w:t>mövqe</w:t>
      </w:r>
      <w:r w:rsidRPr="007C3C2F">
        <w:rPr>
          <w:rFonts w:ascii="Arial" w:hAnsi="Arial" w:cs="Arial"/>
          <w:sz w:val="24"/>
          <w:szCs w:val="24"/>
        </w:rPr>
        <w:t>lərin</w:t>
      </w:r>
      <w:r w:rsidR="000C0F6D" w:rsidRPr="007C3C2F">
        <w:rPr>
          <w:rFonts w:ascii="Arial" w:hAnsi="Arial" w:cs="Arial"/>
          <w:sz w:val="24"/>
          <w:szCs w:val="24"/>
        </w:rPr>
        <w:t>i nəzərə alma</w:t>
      </w:r>
      <w:r w:rsidR="0065660A">
        <w:rPr>
          <w:rFonts w:ascii="Arial" w:hAnsi="Arial" w:cs="Arial"/>
          <w:sz w:val="24"/>
          <w:szCs w:val="24"/>
        </w:rPr>
        <w:t xml:space="preserve">dan </w:t>
      </w:r>
      <w:proofErr w:type="spellStart"/>
      <w:r w:rsidRPr="007C3C2F">
        <w:rPr>
          <w:rFonts w:ascii="Arial" w:hAnsi="Arial" w:cs="Arial"/>
          <w:sz w:val="24"/>
          <w:szCs w:val="24"/>
        </w:rPr>
        <w:t>“Vüqar</w:t>
      </w:r>
      <w:proofErr w:type="spellEnd"/>
      <w:r w:rsidRPr="007C3C2F">
        <w:rPr>
          <w:rFonts w:ascii="Arial" w:hAnsi="Arial" w:cs="Arial"/>
          <w:sz w:val="24"/>
          <w:szCs w:val="24"/>
        </w:rPr>
        <w:t>-A” MMC tərəfindən</w:t>
      </w:r>
      <w:r w:rsidR="000C0F6D" w:rsidRPr="007C3C2F">
        <w:rPr>
          <w:rFonts w:ascii="Arial" w:hAnsi="Arial" w:cs="Arial"/>
          <w:sz w:val="24"/>
          <w:szCs w:val="24"/>
        </w:rPr>
        <w:t xml:space="preserve"> </w:t>
      </w:r>
      <w:proofErr w:type="spellStart"/>
      <w:r w:rsidR="000C0F6D" w:rsidRPr="007C3C2F">
        <w:rPr>
          <w:rFonts w:ascii="Arial" w:hAnsi="Arial" w:cs="Arial"/>
          <w:sz w:val="24"/>
          <w:szCs w:val="24"/>
        </w:rPr>
        <w:t>kassasiya</w:t>
      </w:r>
      <w:proofErr w:type="spellEnd"/>
      <w:r w:rsidR="000C0F6D" w:rsidRPr="007C3C2F">
        <w:rPr>
          <w:rFonts w:ascii="Arial" w:hAnsi="Arial" w:cs="Arial"/>
          <w:sz w:val="24"/>
          <w:szCs w:val="24"/>
        </w:rPr>
        <w:t xml:space="preserve"> şikayətinə </w:t>
      </w:r>
      <w:r w:rsidRPr="007C3C2F">
        <w:rPr>
          <w:rFonts w:ascii="Arial" w:hAnsi="Arial" w:cs="Arial"/>
          <w:sz w:val="24"/>
          <w:szCs w:val="24"/>
        </w:rPr>
        <w:t>əlavə olunmuş</w:t>
      </w:r>
      <w:r w:rsidR="000C0F6D" w:rsidRPr="007C3C2F">
        <w:rPr>
          <w:rFonts w:ascii="Arial" w:hAnsi="Arial" w:cs="Arial"/>
          <w:sz w:val="24"/>
          <w:szCs w:val="24"/>
        </w:rPr>
        <w:t xml:space="preserve"> yeni</w:t>
      </w:r>
      <w:r w:rsidRPr="007C3C2F">
        <w:rPr>
          <w:rFonts w:ascii="Arial" w:hAnsi="Arial" w:cs="Arial"/>
          <w:sz w:val="24"/>
          <w:szCs w:val="24"/>
        </w:rPr>
        <w:t xml:space="preserve"> sübut</w:t>
      </w:r>
      <w:r w:rsidR="000C0F6D" w:rsidRPr="007C3C2F">
        <w:rPr>
          <w:rFonts w:ascii="Arial" w:hAnsi="Arial" w:cs="Arial"/>
          <w:sz w:val="24"/>
          <w:szCs w:val="24"/>
        </w:rPr>
        <w:t>u əsas götürərək</w:t>
      </w:r>
      <w:r w:rsidR="0065660A">
        <w:rPr>
          <w:rFonts w:ascii="Arial" w:hAnsi="Arial" w:cs="Arial"/>
          <w:sz w:val="24"/>
          <w:szCs w:val="24"/>
        </w:rPr>
        <w:t xml:space="preserve"> </w:t>
      </w:r>
      <w:r w:rsidR="000C0F6D" w:rsidRPr="007C3C2F">
        <w:rPr>
          <w:rFonts w:ascii="Arial" w:hAnsi="Arial" w:cs="Arial"/>
          <w:sz w:val="24"/>
          <w:szCs w:val="24"/>
        </w:rPr>
        <w:t xml:space="preserve">işə </w:t>
      </w:r>
      <w:r w:rsidRPr="007C3C2F">
        <w:rPr>
          <w:rFonts w:ascii="Arial" w:hAnsi="Arial" w:cs="Arial"/>
          <w:sz w:val="24"/>
          <w:szCs w:val="24"/>
        </w:rPr>
        <w:t xml:space="preserve">mahiyyəti üzrə </w:t>
      </w:r>
      <w:r w:rsidR="005615BD" w:rsidRPr="007C3C2F">
        <w:rPr>
          <w:rFonts w:ascii="Arial" w:hAnsi="Arial" w:cs="Arial"/>
          <w:sz w:val="24"/>
          <w:szCs w:val="24"/>
        </w:rPr>
        <w:t>baxmış və</w:t>
      </w:r>
      <w:r w:rsidRPr="007C3C2F">
        <w:rPr>
          <w:rFonts w:ascii="Arial" w:hAnsi="Arial" w:cs="Arial"/>
          <w:sz w:val="24"/>
          <w:szCs w:val="24"/>
        </w:rPr>
        <w:t xml:space="preserve"> nəticədə </w:t>
      </w:r>
      <w:r w:rsidR="00AC007E" w:rsidRPr="007C3C2F">
        <w:rPr>
          <w:rFonts w:ascii="Arial" w:hAnsi="Arial" w:cs="Arial"/>
          <w:sz w:val="24"/>
          <w:szCs w:val="24"/>
        </w:rPr>
        <w:t xml:space="preserve">qanunvericiliyin </w:t>
      </w:r>
      <w:r w:rsidRPr="007C3C2F">
        <w:rPr>
          <w:rFonts w:ascii="Arial" w:hAnsi="Arial" w:cs="Arial"/>
          <w:sz w:val="24"/>
          <w:szCs w:val="24"/>
        </w:rPr>
        <w:t>tələ</w:t>
      </w:r>
      <w:r w:rsidR="000C0F6D" w:rsidRPr="007C3C2F">
        <w:rPr>
          <w:rFonts w:ascii="Arial" w:hAnsi="Arial" w:cs="Arial"/>
          <w:sz w:val="24"/>
          <w:szCs w:val="24"/>
        </w:rPr>
        <w:t>blərinə</w:t>
      </w:r>
      <w:r w:rsidRPr="007C3C2F">
        <w:rPr>
          <w:rFonts w:ascii="Arial" w:hAnsi="Arial" w:cs="Arial"/>
          <w:sz w:val="24"/>
          <w:szCs w:val="24"/>
        </w:rPr>
        <w:t xml:space="preserve"> cavab verməyən 10 iyul 2018-ci il tarixli qərar qəbul edərək </w:t>
      </w:r>
      <w:proofErr w:type="spellStart"/>
      <w:r w:rsidRPr="007C3C2F">
        <w:rPr>
          <w:rFonts w:ascii="Arial" w:hAnsi="Arial" w:cs="Arial"/>
          <w:sz w:val="24"/>
          <w:szCs w:val="24"/>
        </w:rPr>
        <w:t>apellyasiya</w:t>
      </w:r>
      <w:proofErr w:type="spellEnd"/>
      <w:r w:rsidRPr="007C3C2F">
        <w:rPr>
          <w:rFonts w:ascii="Arial" w:hAnsi="Arial" w:cs="Arial"/>
          <w:sz w:val="24"/>
          <w:szCs w:val="24"/>
        </w:rPr>
        <w:t xml:space="preserve"> instansiyası məhkəməsinin qətnaməsini ləğv edib iş</w:t>
      </w:r>
      <w:r w:rsidR="000C0F6D" w:rsidRPr="007C3C2F">
        <w:rPr>
          <w:rFonts w:ascii="Arial" w:hAnsi="Arial" w:cs="Arial"/>
          <w:sz w:val="24"/>
          <w:szCs w:val="24"/>
        </w:rPr>
        <w:t>i</w:t>
      </w:r>
      <w:r w:rsidRPr="007C3C2F">
        <w:rPr>
          <w:rFonts w:ascii="Arial" w:hAnsi="Arial" w:cs="Arial"/>
          <w:sz w:val="24"/>
          <w:szCs w:val="24"/>
        </w:rPr>
        <w:t xml:space="preserve"> yenidən baxılması üçün həmin məhkəməyə göndərmişdir.</w:t>
      </w:r>
    </w:p>
    <w:p w:rsidR="00D0395D" w:rsidRPr="00993B37" w:rsidRDefault="00D0395D" w:rsidP="00993B37">
      <w:pPr>
        <w:shd w:val="clear" w:color="auto" w:fill="FFFFFF"/>
        <w:spacing w:after="0" w:line="240" w:lineRule="auto"/>
        <w:ind w:firstLine="567"/>
        <w:jc w:val="both"/>
        <w:rPr>
          <w:rFonts w:ascii="Arial" w:hAnsi="Arial" w:cs="Arial"/>
          <w:sz w:val="24"/>
          <w:szCs w:val="24"/>
        </w:rPr>
      </w:pPr>
      <w:r w:rsidRPr="007C3C2F">
        <w:rPr>
          <w:rFonts w:ascii="Arial" w:hAnsi="Arial" w:cs="Arial"/>
          <w:sz w:val="24"/>
          <w:szCs w:val="24"/>
        </w:rPr>
        <w:t xml:space="preserve">Bakı </w:t>
      </w:r>
      <w:proofErr w:type="spellStart"/>
      <w:r w:rsidRPr="007C3C2F">
        <w:rPr>
          <w:rFonts w:ascii="Arial" w:hAnsi="Arial" w:cs="Arial"/>
          <w:sz w:val="24"/>
          <w:szCs w:val="24"/>
        </w:rPr>
        <w:t>Apellyasiya</w:t>
      </w:r>
      <w:proofErr w:type="spellEnd"/>
      <w:r w:rsidRPr="007C3C2F">
        <w:rPr>
          <w:rFonts w:ascii="Arial" w:hAnsi="Arial" w:cs="Arial"/>
          <w:sz w:val="24"/>
          <w:szCs w:val="24"/>
        </w:rPr>
        <w:t xml:space="preserve"> Məhkəməsinin İnzibati-İqtisadi Kollegiyası</w:t>
      </w:r>
      <w:r w:rsidR="005615BD" w:rsidRPr="007C3C2F">
        <w:rPr>
          <w:rFonts w:ascii="Arial" w:hAnsi="Arial" w:cs="Arial"/>
          <w:sz w:val="24"/>
          <w:szCs w:val="24"/>
        </w:rPr>
        <w:t xml:space="preserve"> </w:t>
      </w:r>
      <w:r w:rsidR="00CF215A">
        <w:rPr>
          <w:rFonts w:ascii="Arial" w:hAnsi="Arial" w:cs="Arial"/>
          <w:sz w:val="24"/>
          <w:szCs w:val="24"/>
        </w:rPr>
        <w:t xml:space="preserve">isə </w:t>
      </w:r>
      <w:r w:rsidR="00EE2D58">
        <w:rPr>
          <w:rFonts w:ascii="Arial" w:hAnsi="Arial" w:cs="Arial"/>
          <w:sz w:val="24"/>
          <w:szCs w:val="24"/>
        </w:rPr>
        <w:t>yalnız</w:t>
      </w:r>
      <w:r w:rsidR="00445D43" w:rsidRPr="007C3C2F">
        <w:rPr>
          <w:rFonts w:ascii="Arial" w:hAnsi="Arial" w:cs="Arial"/>
          <w:sz w:val="24"/>
          <w:szCs w:val="24"/>
        </w:rPr>
        <w:t xml:space="preserve"> </w:t>
      </w:r>
      <w:r w:rsidR="00445D43" w:rsidRPr="007C3C2F">
        <w:rPr>
          <w:rFonts w:ascii="Arial" w:hAnsi="Arial" w:cs="Arial"/>
          <w:iCs/>
          <w:sz w:val="24"/>
          <w:szCs w:val="24"/>
        </w:rPr>
        <w:t>Şə</w:t>
      </w:r>
      <w:r w:rsidR="000C0F6D" w:rsidRPr="007C3C2F">
        <w:rPr>
          <w:rFonts w:ascii="Arial" w:hAnsi="Arial" w:cs="Arial"/>
          <w:iCs/>
          <w:sz w:val="24"/>
          <w:szCs w:val="24"/>
        </w:rPr>
        <w:t>mkir R</w:t>
      </w:r>
      <w:r w:rsidR="00445D43" w:rsidRPr="007C3C2F">
        <w:rPr>
          <w:rFonts w:ascii="Arial" w:hAnsi="Arial" w:cs="Arial"/>
          <w:iCs/>
          <w:sz w:val="24"/>
          <w:szCs w:val="24"/>
        </w:rPr>
        <w:t>ayon İcra Hakimiyyəti başçısı</w:t>
      </w:r>
      <w:r w:rsidR="000C0F6D" w:rsidRPr="007C3C2F">
        <w:rPr>
          <w:rFonts w:ascii="Arial" w:hAnsi="Arial" w:cs="Arial"/>
          <w:iCs/>
          <w:sz w:val="24"/>
          <w:szCs w:val="24"/>
        </w:rPr>
        <w:t>nın</w:t>
      </w:r>
      <w:r w:rsidR="00522E3E">
        <w:rPr>
          <w:rFonts w:ascii="Arial" w:hAnsi="Arial" w:cs="Arial"/>
          <w:iCs/>
          <w:sz w:val="24"/>
          <w:szCs w:val="24"/>
        </w:rPr>
        <w:t xml:space="preserve"> </w:t>
      </w:r>
      <w:r w:rsidR="000C0F6D" w:rsidRPr="007C3C2F">
        <w:rPr>
          <w:rFonts w:ascii="Arial" w:hAnsi="Arial" w:cs="Arial"/>
          <w:iCs/>
          <w:sz w:val="24"/>
          <w:szCs w:val="24"/>
        </w:rPr>
        <w:t>A</w:t>
      </w:r>
      <w:r w:rsidR="00445D43" w:rsidRPr="007C3C2F">
        <w:rPr>
          <w:rFonts w:ascii="Arial" w:hAnsi="Arial" w:cs="Arial"/>
          <w:iCs/>
          <w:sz w:val="24"/>
          <w:szCs w:val="24"/>
        </w:rPr>
        <w:t xml:space="preserve">paratının 2018-ci il </w:t>
      </w:r>
      <w:r w:rsidR="00522E3E" w:rsidRPr="007C3C2F">
        <w:rPr>
          <w:rFonts w:ascii="Arial" w:hAnsi="Arial" w:cs="Arial"/>
          <w:iCs/>
          <w:sz w:val="24"/>
          <w:szCs w:val="24"/>
        </w:rPr>
        <w:t xml:space="preserve">17 yanvar </w:t>
      </w:r>
      <w:r w:rsidR="00445D43" w:rsidRPr="007C3C2F">
        <w:rPr>
          <w:rFonts w:ascii="Arial" w:hAnsi="Arial" w:cs="Arial"/>
          <w:iCs/>
          <w:sz w:val="24"/>
          <w:szCs w:val="24"/>
        </w:rPr>
        <w:t xml:space="preserve">tarixli məktubunu </w:t>
      </w:r>
      <w:r w:rsidRPr="007C3C2F">
        <w:rPr>
          <w:rFonts w:ascii="Arial" w:hAnsi="Arial" w:cs="Arial"/>
          <w:sz w:val="24"/>
          <w:szCs w:val="24"/>
        </w:rPr>
        <w:t xml:space="preserve">əsas götürərək 16 oktyabr 2018-ci il tarixli </w:t>
      </w:r>
      <w:r w:rsidR="00522E3E">
        <w:rPr>
          <w:rFonts w:ascii="Arial" w:hAnsi="Arial" w:cs="Arial"/>
          <w:sz w:val="24"/>
          <w:szCs w:val="24"/>
        </w:rPr>
        <w:t>q</w:t>
      </w:r>
      <w:r w:rsidRPr="007C3C2F">
        <w:rPr>
          <w:rFonts w:ascii="Arial" w:hAnsi="Arial" w:cs="Arial"/>
          <w:sz w:val="24"/>
          <w:szCs w:val="24"/>
        </w:rPr>
        <w:t xml:space="preserve">ətnaməsində hesab etmişdir ki, subpodrat müqaviləsi üzrə iddiaçı tərəf öz </w:t>
      </w:r>
      <w:proofErr w:type="spellStart"/>
      <w:r w:rsidRPr="007C3C2F">
        <w:rPr>
          <w:rFonts w:ascii="Arial" w:hAnsi="Arial" w:cs="Arial"/>
          <w:sz w:val="24"/>
          <w:szCs w:val="24"/>
        </w:rPr>
        <w:t>öhdəliklərini</w:t>
      </w:r>
      <w:proofErr w:type="spellEnd"/>
      <w:r w:rsidRPr="007C3C2F">
        <w:rPr>
          <w:rFonts w:ascii="Arial" w:hAnsi="Arial" w:cs="Arial"/>
          <w:sz w:val="24"/>
          <w:szCs w:val="24"/>
        </w:rPr>
        <w:t xml:space="preserve"> tam icra etmiş, cavabdeh isə </w:t>
      </w:r>
      <w:r w:rsidRPr="00993B37">
        <w:rPr>
          <w:rFonts w:ascii="Arial" w:hAnsi="Arial" w:cs="Arial"/>
          <w:sz w:val="24"/>
          <w:szCs w:val="24"/>
        </w:rPr>
        <w:t xml:space="preserve">müqavilədən irəli gələn öhdəliyini </w:t>
      </w:r>
      <w:r w:rsidR="00522E3E">
        <w:rPr>
          <w:rFonts w:ascii="Arial" w:hAnsi="Arial" w:cs="Arial"/>
          <w:sz w:val="24"/>
          <w:szCs w:val="24"/>
        </w:rPr>
        <w:t xml:space="preserve">yerinə </w:t>
      </w:r>
      <w:proofErr w:type="spellStart"/>
      <w:r w:rsidR="00522E3E">
        <w:rPr>
          <w:rFonts w:ascii="Arial" w:hAnsi="Arial" w:cs="Arial"/>
          <w:sz w:val="24"/>
          <w:szCs w:val="24"/>
        </w:rPr>
        <w:t>yetirməmişdir</w:t>
      </w:r>
      <w:proofErr w:type="spellEnd"/>
      <w:r w:rsidR="00522E3E">
        <w:rPr>
          <w:rFonts w:ascii="Arial" w:hAnsi="Arial" w:cs="Arial"/>
          <w:sz w:val="24"/>
          <w:szCs w:val="24"/>
        </w:rPr>
        <w:t>.</w:t>
      </w:r>
      <w:r w:rsidRPr="00993B37">
        <w:rPr>
          <w:rFonts w:ascii="Arial" w:hAnsi="Arial" w:cs="Arial"/>
          <w:sz w:val="24"/>
          <w:szCs w:val="24"/>
        </w:rPr>
        <w:t xml:space="preserve"> </w:t>
      </w:r>
    </w:p>
    <w:p w:rsidR="00AC007E" w:rsidRPr="00993B37" w:rsidRDefault="00AC007E" w:rsidP="00993B37">
      <w:pPr>
        <w:pStyle w:val="a7"/>
        <w:spacing w:before="0" w:beforeAutospacing="0" w:after="0" w:afterAutospacing="0"/>
        <w:ind w:firstLine="567"/>
        <w:jc w:val="both"/>
        <w:rPr>
          <w:rFonts w:ascii="Arial" w:hAnsi="Arial" w:cs="Arial"/>
          <w:i/>
        </w:rPr>
      </w:pPr>
      <w:r w:rsidRPr="00993B37">
        <w:rPr>
          <w:rFonts w:ascii="Arial" w:hAnsi="Arial" w:cs="Arial"/>
        </w:rPr>
        <w:t xml:space="preserve">Ali Məhkəmənin İnzibati-İqtisadi Kollegiyası 27 fevral 2019-cu il tarixli </w:t>
      </w:r>
      <w:r w:rsidR="00522E3E">
        <w:rPr>
          <w:rFonts w:ascii="Arial" w:hAnsi="Arial" w:cs="Arial"/>
        </w:rPr>
        <w:t>q</w:t>
      </w:r>
      <w:r w:rsidRPr="00993B37">
        <w:rPr>
          <w:rFonts w:ascii="Arial" w:hAnsi="Arial" w:cs="Arial"/>
        </w:rPr>
        <w:t xml:space="preserve">ərarında mülki prosessual qanunvericiliyin tələblərinə əməl etməyərək </w:t>
      </w:r>
      <w:proofErr w:type="spellStart"/>
      <w:r w:rsidRPr="00993B37">
        <w:rPr>
          <w:rFonts w:ascii="Arial" w:hAnsi="Arial" w:cs="Arial"/>
        </w:rPr>
        <w:t>apellyasiya</w:t>
      </w:r>
      <w:proofErr w:type="spellEnd"/>
      <w:r w:rsidRPr="00993B37">
        <w:rPr>
          <w:rFonts w:ascii="Arial" w:hAnsi="Arial" w:cs="Arial"/>
        </w:rPr>
        <w:t xml:space="preserve"> instansiyası məhkəməsi tərəfindən maddi və prosessual hüquq normalarının </w:t>
      </w:r>
      <w:proofErr w:type="spellStart"/>
      <w:r w:rsidRPr="00993B37">
        <w:rPr>
          <w:rFonts w:ascii="Arial" w:hAnsi="Arial" w:cs="Arial"/>
        </w:rPr>
        <w:t>pozulmasını</w:t>
      </w:r>
      <w:proofErr w:type="spellEnd"/>
      <w:r w:rsidRPr="00993B37">
        <w:rPr>
          <w:rFonts w:ascii="Arial" w:hAnsi="Arial" w:cs="Arial"/>
        </w:rPr>
        <w:t xml:space="preserve"> yetərincə araşdırmamış, bununla da ərizəçinin Konstitusiyanın 60-cı maddəsinin I hissəsində nəzərdə tutulmuş hüquq və </w:t>
      </w:r>
      <w:proofErr w:type="spellStart"/>
      <w:r w:rsidRPr="00993B37">
        <w:rPr>
          <w:rFonts w:ascii="Arial" w:hAnsi="Arial" w:cs="Arial"/>
        </w:rPr>
        <w:t>azadlıqların</w:t>
      </w:r>
      <w:proofErr w:type="spellEnd"/>
      <w:r w:rsidRPr="00993B37">
        <w:rPr>
          <w:rFonts w:ascii="Arial" w:hAnsi="Arial" w:cs="Arial"/>
        </w:rPr>
        <w:t xml:space="preserve"> inzibati və məhkəmə təminatı hüququ </w:t>
      </w:r>
      <w:proofErr w:type="spellStart"/>
      <w:r w:rsidRPr="00993B37">
        <w:rPr>
          <w:rFonts w:ascii="Arial" w:hAnsi="Arial" w:cs="Arial"/>
        </w:rPr>
        <w:t>pozulmuşdur</w:t>
      </w:r>
      <w:proofErr w:type="spellEnd"/>
      <w:r w:rsidRPr="00993B37">
        <w:rPr>
          <w:rFonts w:ascii="Arial" w:hAnsi="Arial" w:cs="Arial"/>
        </w:rPr>
        <w:t>.</w:t>
      </w:r>
    </w:p>
    <w:p w:rsidR="000C384A" w:rsidRPr="000C384A" w:rsidRDefault="000C384A" w:rsidP="000C384A">
      <w:pPr>
        <w:shd w:val="clear" w:color="auto" w:fill="FFFFFF"/>
        <w:spacing w:after="0" w:line="240" w:lineRule="auto"/>
        <w:ind w:firstLine="567"/>
        <w:jc w:val="both"/>
        <w:rPr>
          <w:rFonts w:ascii="Arial" w:hAnsi="Arial" w:cs="Arial"/>
          <w:color w:val="000000"/>
          <w:sz w:val="24"/>
          <w:szCs w:val="24"/>
          <w:shd w:val="clear" w:color="auto" w:fill="FFFFFF"/>
        </w:rPr>
      </w:pPr>
      <w:r w:rsidRPr="000C384A">
        <w:rPr>
          <w:rFonts w:ascii="Arial" w:eastAsia="Times New Roman" w:hAnsi="Arial" w:cs="Arial"/>
          <w:color w:val="000000"/>
          <w:sz w:val="24"/>
          <w:szCs w:val="24"/>
        </w:rPr>
        <w:t xml:space="preserve">Konstitusiyanın 60-cı maddəsinin I hissəsinə əsasən, </w:t>
      </w:r>
      <w:r w:rsidRPr="000C384A">
        <w:rPr>
          <w:rFonts w:ascii="Arial" w:hAnsi="Arial" w:cs="Arial"/>
          <w:color w:val="000000"/>
          <w:sz w:val="24"/>
          <w:szCs w:val="24"/>
          <w:shd w:val="clear" w:color="auto" w:fill="FFFFFF"/>
        </w:rPr>
        <w:t xml:space="preserve">hər kəsin hüquq və </w:t>
      </w:r>
      <w:proofErr w:type="spellStart"/>
      <w:r w:rsidRPr="000C384A">
        <w:rPr>
          <w:rFonts w:ascii="Arial" w:hAnsi="Arial" w:cs="Arial"/>
          <w:color w:val="000000"/>
          <w:sz w:val="24"/>
          <w:szCs w:val="24"/>
          <w:shd w:val="clear" w:color="auto" w:fill="FFFFFF"/>
        </w:rPr>
        <w:t>azadlıqlarının</w:t>
      </w:r>
      <w:proofErr w:type="spellEnd"/>
      <w:r w:rsidRPr="000C384A">
        <w:rPr>
          <w:rFonts w:ascii="Arial" w:hAnsi="Arial" w:cs="Arial"/>
          <w:color w:val="000000"/>
          <w:sz w:val="24"/>
          <w:szCs w:val="24"/>
          <w:shd w:val="clear" w:color="auto" w:fill="FFFFFF"/>
        </w:rPr>
        <w:t xml:space="preserve"> inzibati qaydada və məhkəmədə müdafiəsinə təminat verilir.</w:t>
      </w:r>
    </w:p>
    <w:p w:rsidR="000C384A" w:rsidRPr="000C384A" w:rsidRDefault="000C384A" w:rsidP="000C384A">
      <w:pPr>
        <w:shd w:val="clear" w:color="auto" w:fill="FFFFFF"/>
        <w:spacing w:after="0" w:line="240" w:lineRule="auto"/>
        <w:ind w:firstLine="567"/>
        <w:jc w:val="both"/>
        <w:rPr>
          <w:rFonts w:ascii="Arial" w:eastAsia="Times New Roman" w:hAnsi="Arial" w:cs="Arial"/>
          <w:sz w:val="24"/>
          <w:szCs w:val="24"/>
          <w:lang w:eastAsia="ru-RU"/>
        </w:rPr>
      </w:pPr>
      <w:r w:rsidRPr="000C384A">
        <w:rPr>
          <w:rFonts w:ascii="Arial" w:eastAsia="Times New Roman" w:hAnsi="Arial" w:cs="Arial"/>
          <w:sz w:val="24"/>
          <w:szCs w:val="24"/>
        </w:rPr>
        <w:t>Konstitusiya Məhkəməsi</w:t>
      </w:r>
      <w:r w:rsidR="00D536FF">
        <w:rPr>
          <w:rFonts w:ascii="Arial" w:eastAsia="Times New Roman" w:hAnsi="Arial" w:cs="Arial"/>
          <w:sz w:val="24"/>
          <w:szCs w:val="24"/>
        </w:rPr>
        <w:t xml:space="preserve"> Plenumunun</w:t>
      </w:r>
      <w:r w:rsidRPr="000C384A">
        <w:rPr>
          <w:rFonts w:ascii="Arial" w:eastAsia="Times New Roman" w:hAnsi="Arial" w:cs="Arial"/>
          <w:sz w:val="24"/>
          <w:szCs w:val="24"/>
        </w:rPr>
        <w:t xml:space="preserve"> </w:t>
      </w:r>
      <w:proofErr w:type="spellStart"/>
      <w:r w:rsidRPr="000C384A">
        <w:rPr>
          <w:rFonts w:ascii="Arial" w:eastAsia="Times New Roman" w:hAnsi="Arial" w:cs="Arial"/>
          <w:sz w:val="24"/>
          <w:szCs w:val="24"/>
        </w:rPr>
        <w:t>formalaşdırdığı</w:t>
      </w:r>
      <w:proofErr w:type="spellEnd"/>
      <w:r w:rsidRPr="000C384A">
        <w:rPr>
          <w:rFonts w:ascii="Arial" w:eastAsia="Times New Roman" w:hAnsi="Arial" w:cs="Arial"/>
          <w:sz w:val="24"/>
          <w:szCs w:val="24"/>
        </w:rPr>
        <w:t xml:space="preserve"> hüquqi mövqeyə görə</w:t>
      </w:r>
      <w:r w:rsidR="00D536FF">
        <w:rPr>
          <w:rFonts w:ascii="Arial" w:eastAsia="Times New Roman" w:hAnsi="Arial" w:cs="Arial"/>
          <w:sz w:val="24"/>
          <w:szCs w:val="24"/>
        </w:rPr>
        <w:t>,</w:t>
      </w:r>
      <w:r w:rsidRPr="000C384A">
        <w:rPr>
          <w:rFonts w:ascii="Arial" w:eastAsia="Times New Roman" w:hAnsi="Arial" w:cs="Arial"/>
          <w:sz w:val="24"/>
          <w:szCs w:val="24"/>
        </w:rPr>
        <w:t xml:space="preserve"> inzibati qaydada müdafiə və məhkəmə müdafiəsi hüququ əsas insan və vətəndaş hüquqları və azadlıqları sırasında olmaqla yanaşı, Konstitusiyada təsbit edilmiş digər hüquq və </w:t>
      </w:r>
      <w:proofErr w:type="spellStart"/>
      <w:r w:rsidRPr="000C384A">
        <w:rPr>
          <w:rFonts w:ascii="Arial" w:eastAsia="Times New Roman" w:hAnsi="Arial" w:cs="Arial"/>
          <w:sz w:val="24"/>
          <w:szCs w:val="24"/>
        </w:rPr>
        <w:t>azadlıqların</w:t>
      </w:r>
      <w:proofErr w:type="spellEnd"/>
      <w:r w:rsidRPr="000C384A">
        <w:rPr>
          <w:rFonts w:ascii="Arial" w:eastAsia="Times New Roman" w:hAnsi="Arial" w:cs="Arial"/>
          <w:sz w:val="24"/>
          <w:szCs w:val="24"/>
        </w:rPr>
        <w:t xml:space="preserve"> təminatı qismində çıxış edir. Sözügedən hüquq yalnız məhkəməyə müraciətlə məhdudlaşmır, habelə pozulmuş hüquqları və azadlıqları səmərəli bərpa etmək iqtidarında olan ədalət mühakiməsini də nəzərdə tutur.</w:t>
      </w:r>
    </w:p>
    <w:p w:rsidR="000C384A" w:rsidRPr="000C384A" w:rsidRDefault="000C384A" w:rsidP="000C384A">
      <w:pPr>
        <w:pStyle w:val="a7"/>
        <w:spacing w:before="0" w:beforeAutospacing="0" w:after="0" w:afterAutospacing="0"/>
        <w:ind w:firstLine="567"/>
        <w:jc w:val="both"/>
        <w:rPr>
          <w:rFonts w:ascii="Arial" w:hAnsi="Arial" w:cs="Arial"/>
        </w:rPr>
      </w:pPr>
      <w:r w:rsidRPr="000C384A">
        <w:rPr>
          <w:rFonts w:ascii="Arial" w:hAnsi="Arial" w:cs="Arial"/>
        </w:rPr>
        <w:t xml:space="preserve">Məhkəmə müdafiəsi müstəqil məhkəmə tərəfindən ədalətli məhkəmə araşdırması əsasında hüquqların səmərəli bərpa edilməsi kimi qəbul olunur. Ədalət mühakiməsi mahiyyət etibarı ilə ədalət anlayışına cavab verməli və pozulmuş hüquqların bərpa </w:t>
      </w:r>
      <w:proofErr w:type="spellStart"/>
      <w:r w:rsidRPr="000C384A">
        <w:rPr>
          <w:rFonts w:ascii="Arial" w:hAnsi="Arial" w:cs="Arial"/>
        </w:rPr>
        <w:t>olunmasını</w:t>
      </w:r>
      <w:proofErr w:type="spellEnd"/>
      <w:r w:rsidRPr="000C384A">
        <w:rPr>
          <w:rFonts w:ascii="Arial" w:hAnsi="Arial" w:cs="Arial"/>
        </w:rPr>
        <w:t xml:space="preserve"> təmin etməlidir.</w:t>
      </w:r>
    </w:p>
    <w:p w:rsidR="00EE2D58" w:rsidRDefault="00EE2D58" w:rsidP="00993B37">
      <w:pPr>
        <w:pStyle w:val="a7"/>
        <w:spacing w:before="0" w:beforeAutospacing="0" w:after="0" w:afterAutospacing="0"/>
        <w:ind w:firstLine="567"/>
        <w:jc w:val="both"/>
        <w:rPr>
          <w:rFonts w:ascii="Arial" w:hAnsi="Arial" w:cs="Arial"/>
        </w:rPr>
      </w:pPr>
    </w:p>
    <w:p w:rsidR="00D0395D" w:rsidRPr="00993B37" w:rsidRDefault="00D0395D" w:rsidP="00993B37">
      <w:pPr>
        <w:pStyle w:val="a7"/>
        <w:spacing w:before="0" w:beforeAutospacing="0" w:after="0" w:afterAutospacing="0"/>
        <w:ind w:firstLine="567"/>
        <w:jc w:val="both"/>
        <w:rPr>
          <w:rFonts w:ascii="Arial" w:hAnsi="Arial" w:cs="Arial"/>
        </w:rPr>
      </w:pPr>
      <w:r w:rsidRPr="00993B37">
        <w:rPr>
          <w:rFonts w:ascii="Arial" w:hAnsi="Arial" w:cs="Arial"/>
        </w:rPr>
        <w:t xml:space="preserve">Mülki Prosessual Məcəllənin 418.1-ci maddəsinin tələbinə görə, maddi və prosessual hüquq normalarının pozulması və ya düzgün tətbiq </w:t>
      </w:r>
      <w:proofErr w:type="spellStart"/>
      <w:r w:rsidRPr="00993B37">
        <w:rPr>
          <w:rFonts w:ascii="Arial" w:hAnsi="Arial" w:cs="Arial"/>
        </w:rPr>
        <w:t>olunmaması</w:t>
      </w:r>
      <w:proofErr w:type="spellEnd"/>
      <w:r w:rsidRPr="00993B37">
        <w:rPr>
          <w:rFonts w:ascii="Arial" w:hAnsi="Arial" w:cs="Arial"/>
        </w:rPr>
        <w:t xml:space="preserve"> </w:t>
      </w:r>
      <w:proofErr w:type="spellStart"/>
      <w:r w:rsidRPr="00993B37">
        <w:rPr>
          <w:rFonts w:ascii="Arial" w:hAnsi="Arial" w:cs="Arial"/>
        </w:rPr>
        <w:t>apellyasiya</w:t>
      </w:r>
      <w:proofErr w:type="spellEnd"/>
      <w:r w:rsidRPr="00993B37">
        <w:rPr>
          <w:rFonts w:ascii="Arial" w:hAnsi="Arial" w:cs="Arial"/>
        </w:rPr>
        <w:t xml:space="preserve"> instansiyası məhkəməsinin qətnamə və qərardadının ləğv edilməsi üçün əsasdır. Həmin Məcəllənin 418.2 və 418.3-cü maddələrinə əsasən</w:t>
      </w:r>
      <w:r w:rsidR="0058102F">
        <w:rPr>
          <w:rFonts w:ascii="Arial" w:hAnsi="Arial" w:cs="Arial"/>
        </w:rPr>
        <w:t>,</w:t>
      </w:r>
      <w:r w:rsidRPr="00993B37">
        <w:rPr>
          <w:rFonts w:ascii="Arial" w:hAnsi="Arial" w:cs="Arial"/>
        </w:rPr>
        <w:t xml:space="preserve"> bu Məcəllənin 386-cı maddəsində göstərilən hallarda maddi hüquq normaları pozulmuş və ya düzgün tətbiq olunmamış hesab edilir. Prosessual hüquq normalarının pozulması və ya düzgün tətbiq </w:t>
      </w:r>
      <w:proofErr w:type="spellStart"/>
      <w:r w:rsidRPr="00993B37">
        <w:rPr>
          <w:rFonts w:ascii="Arial" w:hAnsi="Arial" w:cs="Arial"/>
        </w:rPr>
        <w:t>olunmaması</w:t>
      </w:r>
      <w:proofErr w:type="spellEnd"/>
      <w:r w:rsidRPr="00993B37">
        <w:rPr>
          <w:rFonts w:ascii="Arial" w:hAnsi="Arial" w:cs="Arial"/>
        </w:rPr>
        <w:t xml:space="preserve"> qətnamənin yaxud qərardadın ləğv edilməsi üçün o vaxt əsas ola bilər ki, bu pozuntu düzgün qətnamə qəbul </w:t>
      </w:r>
      <w:proofErr w:type="spellStart"/>
      <w:r w:rsidRPr="00993B37">
        <w:rPr>
          <w:rFonts w:ascii="Arial" w:hAnsi="Arial" w:cs="Arial"/>
        </w:rPr>
        <w:t>edilməməsi</w:t>
      </w:r>
      <w:proofErr w:type="spellEnd"/>
      <w:r w:rsidRPr="00993B37">
        <w:rPr>
          <w:rFonts w:ascii="Arial" w:hAnsi="Arial" w:cs="Arial"/>
        </w:rPr>
        <w:t xml:space="preserve"> ilə nəticələnsin və ya nəticələnə bilsin.</w:t>
      </w:r>
    </w:p>
    <w:p w:rsidR="00D0395D" w:rsidRPr="007C3C2F" w:rsidRDefault="00D0395D" w:rsidP="00993B37">
      <w:pPr>
        <w:shd w:val="clear" w:color="auto" w:fill="FFFFFF"/>
        <w:spacing w:after="0" w:line="240" w:lineRule="auto"/>
        <w:ind w:firstLine="567"/>
        <w:jc w:val="both"/>
        <w:rPr>
          <w:rFonts w:ascii="Arial" w:hAnsi="Arial" w:cs="Arial"/>
          <w:sz w:val="24"/>
          <w:szCs w:val="24"/>
        </w:rPr>
      </w:pPr>
      <w:r w:rsidRPr="00993B37">
        <w:rPr>
          <w:rFonts w:ascii="Arial" w:hAnsi="Arial" w:cs="Arial"/>
          <w:sz w:val="24"/>
          <w:szCs w:val="24"/>
        </w:rPr>
        <w:t xml:space="preserve">Yuxarıda </w:t>
      </w:r>
      <w:proofErr w:type="spellStart"/>
      <w:r w:rsidRPr="00993B37">
        <w:rPr>
          <w:rFonts w:ascii="Arial" w:hAnsi="Arial" w:cs="Arial"/>
          <w:sz w:val="24"/>
          <w:szCs w:val="24"/>
        </w:rPr>
        <w:t>göstərilənlərə</w:t>
      </w:r>
      <w:proofErr w:type="spellEnd"/>
      <w:r w:rsidRPr="00993B37">
        <w:rPr>
          <w:rFonts w:ascii="Arial" w:hAnsi="Arial" w:cs="Arial"/>
          <w:sz w:val="24"/>
          <w:szCs w:val="24"/>
        </w:rPr>
        <w:t xml:space="preserve"> əsasən Konstitusiya Məhkəməsinin Plenumu belə nəticəyə gəlir ki, </w:t>
      </w:r>
      <w:proofErr w:type="spellStart"/>
      <w:r w:rsidRPr="00993B37">
        <w:rPr>
          <w:rFonts w:ascii="Arial" w:hAnsi="Arial" w:cs="Arial"/>
          <w:sz w:val="24"/>
          <w:szCs w:val="24"/>
        </w:rPr>
        <w:t>“Vüqar</w:t>
      </w:r>
      <w:proofErr w:type="spellEnd"/>
      <w:r w:rsidRPr="00993B37">
        <w:rPr>
          <w:rFonts w:ascii="Arial" w:hAnsi="Arial" w:cs="Arial"/>
          <w:sz w:val="24"/>
          <w:szCs w:val="24"/>
        </w:rPr>
        <w:t>-A” MMC-</w:t>
      </w:r>
      <w:proofErr w:type="spellStart"/>
      <w:r w:rsidRPr="00993B37">
        <w:rPr>
          <w:rFonts w:ascii="Arial" w:hAnsi="Arial" w:cs="Arial"/>
          <w:sz w:val="24"/>
          <w:szCs w:val="24"/>
        </w:rPr>
        <w:t>nin</w:t>
      </w:r>
      <w:proofErr w:type="spellEnd"/>
      <w:r w:rsidRPr="00993B37">
        <w:rPr>
          <w:rFonts w:ascii="Arial" w:hAnsi="Arial" w:cs="Arial"/>
          <w:sz w:val="24"/>
          <w:szCs w:val="24"/>
        </w:rPr>
        <w:t xml:space="preserve"> </w:t>
      </w:r>
      <w:proofErr w:type="spellStart"/>
      <w:r w:rsidRPr="00993B37">
        <w:rPr>
          <w:rFonts w:ascii="Arial" w:hAnsi="Arial" w:cs="Arial"/>
          <w:sz w:val="24"/>
          <w:szCs w:val="24"/>
        </w:rPr>
        <w:t>“Lider</w:t>
      </w:r>
      <w:proofErr w:type="spellEnd"/>
      <w:r w:rsidR="00130632">
        <w:rPr>
          <w:rFonts w:ascii="Arial" w:hAnsi="Arial" w:cs="Arial"/>
          <w:sz w:val="24"/>
          <w:szCs w:val="24"/>
        </w:rPr>
        <w:t xml:space="preserve"> </w:t>
      </w:r>
      <w:proofErr w:type="spellStart"/>
      <w:r w:rsidRPr="00993B37">
        <w:rPr>
          <w:rFonts w:ascii="Arial" w:hAnsi="Arial" w:cs="Arial"/>
          <w:sz w:val="24"/>
          <w:szCs w:val="24"/>
        </w:rPr>
        <w:t>Monolit”</w:t>
      </w:r>
      <w:proofErr w:type="spellEnd"/>
      <w:r w:rsidRPr="00993B37">
        <w:rPr>
          <w:rFonts w:ascii="Arial" w:hAnsi="Arial" w:cs="Arial"/>
          <w:sz w:val="24"/>
          <w:szCs w:val="24"/>
        </w:rPr>
        <w:t xml:space="preserve"> MMC-</w:t>
      </w:r>
      <w:proofErr w:type="spellStart"/>
      <w:r w:rsidRPr="00993B37">
        <w:rPr>
          <w:rFonts w:ascii="Arial" w:hAnsi="Arial" w:cs="Arial"/>
          <w:sz w:val="24"/>
          <w:szCs w:val="24"/>
        </w:rPr>
        <w:t>yə</w:t>
      </w:r>
      <w:proofErr w:type="spellEnd"/>
      <w:r w:rsidRPr="00993B37">
        <w:rPr>
          <w:rFonts w:ascii="Arial" w:hAnsi="Arial" w:cs="Arial"/>
          <w:sz w:val="24"/>
          <w:szCs w:val="24"/>
        </w:rPr>
        <w:t xml:space="preserve"> qarşı borcun ödənilməsi </w:t>
      </w:r>
      <w:r w:rsidRPr="00993B37">
        <w:rPr>
          <w:rFonts w:ascii="Arial" w:hAnsi="Arial" w:cs="Arial"/>
          <w:sz w:val="24"/>
          <w:szCs w:val="24"/>
        </w:rPr>
        <w:lastRenderedPageBreak/>
        <w:t>tələbinə dair iş üzrə qəbul olunmuş Ali Məhkəmənin İnzibati-İqtisadi Kollegiyasının 27 fevral 2019-cu il tarixli qərarı</w:t>
      </w:r>
      <w:r w:rsidR="006770CD">
        <w:rPr>
          <w:rFonts w:ascii="Arial" w:hAnsi="Arial" w:cs="Arial"/>
          <w:sz w:val="24"/>
          <w:szCs w:val="24"/>
        </w:rPr>
        <w:t xml:space="preserve"> </w:t>
      </w:r>
      <w:r w:rsidRPr="007C3C2F">
        <w:rPr>
          <w:rFonts w:ascii="Arial" w:eastAsia="Calibri" w:hAnsi="Arial" w:cs="Arial"/>
          <w:sz w:val="24"/>
          <w:szCs w:val="24"/>
        </w:rPr>
        <w:t xml:space="preserve">Konstitusiyanın </w:t>
      </w:r>
      <w:r w:rsidRPr="0058102F">
        <w:rPr>
          <w:rFonts w:ascii="Arial" w:hAnsi="Arial" w:cs="Arial"/>
          <w:sz w:val="24"/>
          <w:szCs w:val="24"/>
          <w:shd w:val="clear" w:color="auto" w:fill="FFFFFF"/>
        </w:rPr>
        <w:t>60</w:t>
      </w:r>
      <w:r w:rsidRPr="007C3C2F">
        <w:rPr>
          <w:rFonts w:ascii="Arial" w:hAnsi="Arial" w:cs="Arial"/>
          <w:sz w:val="24"/>
          <w:szCs w:val="24"/>
          <w:shd w:val="clear" w:color="auto" w:fill="FFFFFF"/>
        </w:rPr>
        <w:t xml:space="preserve">-cı </w:t>
      </w:r>
      <w:proofErr w:type="spellStart"/>
      <w:r w:rsidR="009613EA" w:rsidRPr="007C3C2F">
        <w:rPr>
          <w:rFonts w:ascii="Arial" w:hAnsi="Arial" w:cs="Arial"/>
          <w:sz w:val="24"/>
          <w:szCs w:val="24"/>
          <w:shd w:val="clear" w:color="auto" w:fill="FFFFFF"/>
        </w:rPr>
        <w:t>maddələ</w:t>
      </w:r>
      <w:r w:rsidR="009613EA">
        <w:rPr>
          <w:rFonts w:ascii="Arial" w:hAnsi="Arial" w:cs="Arial"/>
          <w:sz w:val="24"/>
          <w:szCs w:val="24"/>
          <w:shd w:val="clear" w:color="auto" w:fill="FFFFFF"/>
        </w:rPr>
        <w:t>sinin</w:t>
      </w:r>
      <w:proofErr w:type="spellEnd"/>
      <w:r w:rsidRPr="007C3C2F">
        <w:rPr>
          <w:rFonts w:ascii="Arial" w:hAnsi="Arial" w:cs="Arial"/>
          <w:sz w:val="24"/>
          <w:szCs w:val="24"/>
          <w:shd w:val="clear" w:color="auto" w:fill="FFFFFF"/>
        </w:rPr>
        <w:t xml:space="preserve"> I hissəsin</w:t>
      </w:r>
      <w:r w:rsidR="009613EA">
        <w:rPr>
          <w:rFonts w:ascii="Arial" w:hAnsi="Arial" w:cs="Arial"/>
          <w:sz w:val="24"/>
          <w:szCs w:val="24"/>
          <w:shd w:val="clear" w:color="auto" w:fill="FFFFFF"/>
        </w:rPr>
        <w:t>ə, habelə</w:t>
      </w:r>
      <w:r w:rsidRPr="007C3C2F">
        <w:rPr>
          <w:rFonts w:ascii="Arial" w:hAnsi="Arial" w:cs="Arial"/>
          <w:sz w:val="24"/>
          <w:szCs w:val="24"/>
          <w:shd w:val="clear" w:color="auto" w:fill="FFFFFF"/>
        </w:rPr>
        <w:t xml:space="preserve"> Mülki Prosessual Məcəllənin 416, 418.1</w:t>
      </w:r>
      <w:r w:rsidR="001606FE">
        <w:rPr>
          <w:rFonts w:ascii="Arial" w:hAnsi="Arial" w:cs="Arial"/>
          <w:sz w:val="24"/>
          <w:szCs w:val="24"/>
          <w:shd w:val="clear" w:color="auto" w:fill="FFFFFF"/>
        </w:rPr>
        <w:t>-</w:t>
      </w:r>
      <w:r w:rsidRPr="007C3C2F">
        <w:rPr>
          <w:rFonts w:ascii="Arial" w:hAnsi="Arial" w:cs="Arial"/>
          <w:sz w:val="24"/>
          <w:szCs w:val="24"/>
          <w:shd w:val="clear" w:color="auto" w:fill="FFFFFF"/>
        </w:rPr>
        <w:t>418.3</w:t>
      </w:r>
      <w:r w:rsidR="001606FE">
        <w:rPr>
          <w:rFonts w:ascii="Arial" w:hAnsi="Arial" w:cs="Arial"/>
          <w:sz w:val="24"/>
          <w:szCs w:val="24"/>
          <w:shd w:val="clear" w:color="auto" w:fill="FFFFFF"/>
        </w:rPr>
        <w:t xml:space="preserve">-cü </w:t>
      </w:r>
      <w:r w:rsidRPr="007C3C2F">
        <w:rPr>
          <w:rFonts w:ascii="Arial" w:hAnsi="Arial" w:cs="Arial"/>
          <w:sz w:val="24"/>
          <w:szCs w:val="24"/>
          <w:shd w:val="clear" w:color="auto" w:fill="FFFFFF"/>
        </w:rPr>
        <w:t>maddələ</w:t>
      </w:r>
      <w:r w:rsidR="009613EA">
        <w:rPr>
          <w:rFonts w:ascii="Arial" w:hAnsi="Arial" w:cs="Arial"/>
          <w:sz w:val="24"/>
          <w:szCs w:val="24"/>
          <w:shd w:val="clear" w:color="auto" w:fill="FFFFFF"/>
        </w:rPr>
        <w:t>rinə</w:t>
      </w:r>
      <w:r w:rsidRPr="007C3C2F">
        <w:rPr>
          <w:rFonts w:ascii="Arial" w:hAnsi="Arial" w:cs="Arial"/>
          <w:sz w:val="24"/>
          <w:szCs w:val="24"/>
          <w:shd w:val="clear" w:color="auto" w:fill="FFFFFF"/>
        </w:rPr>
        <w:t xml:space="preserve"> uyğun </w:t>
      </w:r>
      <w:proofErr w:type="spellStart"/>
      <w:r w:rsidRPr="007C3C2F">
        <w:rPr>
          <w:rFonts w:ascii="Arial" w:hAnsi="Arial" w:cs="Arial"/>
          <w:sz w:val="24"/>
          <w:szCs w:val="24"/>
          <w:shd w:val="clear" w:color="auto" w:fill="FFFFFF"/>
        </w:rPr>
        <w:t>olmadığından</w:t>
      </w:r>
      <w:proofErr w:type="spellEnd"/>
      <w:r w:rsidRPr="007C3C2F">
        <w:rPr>
          <w:rFonts w:ascii="Arial" w:hAnsi="Arial" w:cs="Arial"/>
          <w:sz w:val="24"/>
          <w:szCs w:val="24"/>
          <w:shd w:val="clear" w:color="auto" w:fill="FFFFFF"/>
        </w:rPr>
        <w:t xml:space="preserve"> qüvvədən düşmüş hesab </w:t>
      </w:r>
      <w:proofErr w:type="spellStart"/>
      <w:r w:rsidRPr="007C3C2F">
        <w:rPr>
          <w:rFonts w:ascii="Arial" w:hAnsi="Arial" w:cs="Arial"/>
          <w:sz w:val="24"/>
          <w:szCs w:val="24"/>
          <w:shd w:val="clear" w:color="auto" w:fill="FFFFFF"/>
        </w:rPr>
        <w:t>edilməlidir</w:t>
      </w:r>
      <w:proofErr w:type="spellEnd"/>
      <w:r w:rsidRPr="007C3C2F">
        <w:rPr>
          <w:rFonts w:ascii="Arial" w:hAnsi="Arial" w:cs="Arial"/>
          <w:sz w:val="24"/>
          <w:szCs w:val="24"/>
          <w:shd w:val="clear" w:color="auto" w:fill="FFFFFF"/>
        </w:rPr>
        <w:t>.</w:t>
      </w:r>
      <w:r w:rsidRPr="007C3C2F">
        <w:rPr>
          <w:rFonts w:ascii="Arial" w:hAnsi="Arial" w:cs="Arial"/>
          <w:sz w:val="24"/>
          <w:szCs w:val="24"/>
        </w:rPr>
        <w:t xml:space="preserve"> İşə bu Qərarda göstərilən hüquqi mövqelərə uyğun olaraq mülki prosessual qanunvericilik</w:t>
      </w:r>
      <w:r w:rsidR="006770CD">
        <w:rPr>
          <w:rFonts w:ascii="Arial" w:hAnsi="Arial" w:cs="Arial"/>
          <w:sz w:val="24"/>
          <w:szCs w:val="24"/>
        </w:rPr>
        <w:t>l</w:t>
      </w:r>
      <w:r w:rsidRPr="007C3C2F">
        <w:rPr>
          <w:rFonts w:ascii="Arial" w:hAnsi="Arial" w:cs="Arial"/>
          <w:sz w:val="24"/>
          <w:szCs w:val="24"/>
        </w:rPr>
        <w:t xml:space="preserve">ə müəyyən edilmiş qaydada və müddətdə yenidən </w:t>
      </w:r>
      <w:proofErr w:type="spellStart"/>
      <w:r w:rsidRPr="007C3C2F">
        <w:rPr>
          <w:rFonts w:ascii="Arial" w:hAnsi="Arial" w:cs="Arial"/>
          <w:sz w:val="24"/>
          <w:szCs w:val="24"/>
        </w:rPr>
        <w:t>baxılmalıdır</w:t>
      </w:r>
      <w:proofErr w:type="spellEnd"/>
      <w:r w:rsidRPr="007C3C2F">
        <w:rPr>
          <w:rFonts w:ascii="Arial" w:hAnsi="Arial" w:cs="Arial"/>
          <w:sz w:val="24"/>
          <w:szCs w:val="24"/>
        </w:rPr>
        <w:t>.</w:t>
      </w:r>
    </w:p>
    <w:p w:rsidR="00F40F34" w:rsidRDefault="00D0395D" w:rsidP="001F5FB8">
      <w:pPr>
        <w:shd w:val="clear" w:color="auto" w:fill="FFFFFF"/>
        <w:spacing w:after="0" w:line="240" w:lineRule="auto"/>
        <w:ind w:firstLine="567"/>
        <w:jc w:val="both"/>
        <w:rPr>
          <w:rFonts w:ascii="Arial" w:eastAsia="Times New Roman" w:hAnsi="Arial" w:cs="Arial"/>
          <w:sz w:val="24"/>
          <w:szCs w:val="24"/>
        </w:rPr>
      </w:pPr>
      <w:r w:rsidRPr="007C3C2F">
        <w:rPr>
          <w:rFonts w:ascii="Arial" w:eastAsia="Times New Roman" w:hAnsi="Arial" w:cs="Arial"/>
          <w:sz w:val="24"/>
          <w:szCs w:val="24"/>
        </w:rPr>
        <w:t xml:space="preserve">Azərbaycan Respublikası Konstitusiyasının 130-cu maddəsinin V və IX hissələrini, </w:t>
      </w:r>
      <w:proofErr w:type="spellStart"/>
      <w:r w:rsidRPr="007C3C2F">
        <w:rPr>
          <w:rFonts w:ascii="Arial" w:eastAsia="Times New Roman" w:hAnsi="Arial" w:cs="Arial"/>
          <w:sz w:val="24"/>
          <w:szCs w:val="24"/>
        </w:rPr>
        <w:t>“Konstitusiya</w:t>
      </w:r>
      <w:proofErr w:type="spellEnd"/>
      <w:r w:rsidRPr="007C3C2F">
        <w:rPr>
          <w:rFonts w:ascii="Arial" w:eastAsia="Times New Roman" w:hAnsi="Arial" w:cs="Arial"/>
          <w:sz w:val="24"/>
          <w:szCs w:val="24"/>
        </w:rPr>
        <w:t xml:space="preserve"> Məhkəməsi </w:t>
      </w:r>
      <w:proofErr w:type="spellStart"/>
      <w:r w:rsidRPr="007C3C2F">
        <w:rPr>
          <w:rFonts w:ascii="Arial" w:eastAsia="Times New Roman" w:hAnsi="Arial" w:cs="Arial"/>
          <w:sz w:val="24"/>
          <w:szCs w:val="24"/>
        </w:rPr>
        <w:t>haqqında”</w:t>
      </w:r>
      <w:proofErr w:type="spellEnd"/>
      <w:r w:rsidRPr="007C3C2F">
        <w:rPr>
          <w:rFonts w:ascii="Arial" w:eastAsia="Times New Roman" w:hAnsi="Arial" w:cs="Arial"/>
          <w:sz w:val="24"/>
          <w:szCs w:val="24"/>
        </w:rPr>
        <w:t xml:space="preserve"> Azərbaycan Respublikası Qanununun 52, 62, 63, 65-67 və 69-cu maddələrini rəhbər tutaraq, Azərbaycan Respublikası Konstitusiya Məhkəməsinin Plenumu</w:t>
      </w:r>
    </w:p>
    <w:p w:rsidR="001F5FB8" w:rsidRPr="007C3C2F" w:rsidRDefault="001F5FB8" w:rsidP="001F5FB8">
      <w:pPr>
        <w:shd w:val="clear" w:color="auto" w:fill="FFFFFF"/>
        <w:spacing w:after="0" w:line="240" w:lineRule="auto"/>
        <w:ind w:firstLine="567"/>
        <w:jc w:val="both"/>
        <w:rPr>
          <w:rFonts w:ascii="Arial" w:eastAsia="Times New Roman" w:hAnsi="Arial" w:cs="Arial"/>
          <w:sz w:val="24"/>
          <w:szCs w:val="24"/>
        </w:rPr>
      </w:pPr>
    </w:p>
    <w:p w:rsidR="00D0395D" w:rsidRPr="007C3C2F" w:rsidRDefault="00D0395D" w:rsidP="00130632">
      <w:pPr>
        <w:shd w:val="clear" w:color="auto" w:fill="FFFFFF"/>
        <w:spacing w:after="0" w:line="240" w:lineRule="auto"/>
        <w:jc w:val="center"/>
        <w:rPr>
          <w:rFonts w:ascii="Arial" w:eastAsia="Times New Roman" w:hAnsi="Arial" w:cs="Arial"/>
          <w:sz w:val="24"/>
          <w:szCs w:val="24"/>
        </w:rPr>
      </w:pPr>
      <w:r w:rsidRPr="007C3C2F">
        <w:rPr>
          <w:rFonts w:ascii="Arial" w:eastAsia="Times New Roman" w:hAnsi="Arial" w:cs="Arial"/>
          <w:b/>
          <w:bCs/>
          <w:sz w:val="24"/>
          <w:szCs w:val="24"/>
        </w:rPr>
        <w:t>QƏRARA </w:t>
      </w:r>
      <w:r w:rsidR="0017399E">
        <w:rPr>
          <w:rFonts w:ascii="Arial" w:eastAsia="Times New Roman" w:hAnsi="Arial" w:cs="Arial"/>
          <w:b/>
          <w:bCs/>
          <w:sz w:val="24"/>
          <w:szCs w:val="24"/>
        </w:rPr>
        <w:t xml:space="preserve"> </w:t>
      </w:r>
      <w:r w:rsidRPr="007C3C2F">
        <w:rPr>
          <w:rFonts w:ascii="Arial" w:eastAsia="Times New Roman" w:hAnsi="Arial" w:cs="Arial"/>
          <w:b/>
          <w:bCs/>
          <w:sz w:val="24"/>
          <w:szCs w:val="24"/>
        </w:rPr>
        <w:t>ALDI:</w:t>
      </w:r>
    </w:p>
    <w:p w:rsidR="003B19F6" w:rsidRPr="007C3C2F" w:rsidRDefault="003B19F6" w:rsidP="001F5FB8">
      <w:pPr>
        <w:shd w:val="clear" w:color="auto" w:fill="FFFFFF"/>
        <w:spacing w:after="0" w:line="240" w:lineRule="auto"/>
        <w:jc w:val="both"/>
        <w:rPr>
          <w:rFonts w:ascii="Arial" w:eastAsia="Times New Roman" w:hAnsi="Arial" w:cs="Arial"/>
          <w:sz w:val="24"/>
          <w:szCs w:val="24"/>
        </w:rPr>
      </w:pPr>
    </w:p>
    <w:p w:rsidR="00D0395D" w:rsidRPr="000F0F8A" w:rsidRDefault="00D0395D" w:rsidP="000F0F8A">
      <w:pPr>
        <w:pStyle w:val="a9"/>
        <w:numPr>
          <w:ilvl w:val="0"/>
          <w:numId w:val="2"/>
        </w:numPr>
        <w:shd w:val="clear" w:color="auto" w:fill="FFFFFF"/>
        <w:spacing w:after="0" w:line="240" w:lineRule="auto"/>
        <w:ind w:left="0" w:firstLine="284"/>
        <w:jc w:val="both"/>
        <w:rPr>
          <w:rFonts w:ascii="Arial" w:eastAsia="Times New Roman" w:hAnsi="Arial" w:cs="Arial"/>
          <w:sz w:val="24"/>
          <w:szCs w:val="24"/>
        </w:rPr>
      </w:pPr>
      <w:proofErr w:type="spellStart"/>
      <w:r w:rsidRPr="000F0F8A">
        <w:rPr>
          <w:rFonts w:ascii="Arial" w:hAnsi="Arial" w:cs="Arial"/>
          <w:sz w:val="24"/>
          <w:szCs w:val="24"/>
        </w:rPr>
        <w:t>“Vüqar</w:t>
      </w:r>
      <w:proofErr w:type="spellEnd"/>
      <w:r w:rsidRPr="000F0F8A">
        <w:rPr>
          <w:rFonts w:ascii="Arial" w:hAnsi="Arial" w:cs="Arial"/>
          <w:sz w:val="24"/>
          <w:szCs w:val="24"/>
        </w:rPr>
        <w:t xml:space="preserve">-A” </w:t>
      </w:r>
      <w:r w:rsidRPr="000F0F8A">
        <w:rPr>
          <w:rFonts w:ascii="Arial" w:eastAsia="Times New Roman" w:hAnsi="Arial" w:cs="Arial"/>
          <w:sz w:val="24"/>
          <w:szCs w:val="24"/>
        </w:rPr>
        <w:t xml:space="preserve">Məhdud Məsuliyyətli Cəmiyyətinin </w:t>
      </w:r>
      <w:proofErr w:type="spellStart"/>
      <w:r w:rsidRPr="000F0F8A">
        <w:rPr>
          <w:rFonts w:ascii="Arial" w:hAnsi="Arial" w:cs="Arial"/>
          <w:sz w:val="24"/>
          <w:szCs w:val="24"/>
        </w:rPr>
        <w:t>“Lider</w:t>
      </w:r>
      <w:proofErr w:type="spellEnd"/>
      <w:r w:rsidR="00130632" w:rsidRPr="000F0F8A">
        <w:rPr>
          <w:rFonts w:ascii="Arial" w:hAnsi="Arial" w:cs="Arial"/>
          <w:sz w:val="24"/>
          <w:szCs w:val="24"/>
        </w:rPr>
        <w:t xml:space="preserve"> </w:t>
      </w:r>
      <w:proofErr w:type="spellStart"/>
      <w:r w:rsidRPr="000F0F8A">
        <w:rPr>
          <w:rFonts w:ascii="Arial" w:hAnsi="Arial" w:cs="Arial"/>
          <w:sz w:val="24"/>
          <w:szCs w:val="24"/>
        </w:rPr>
        <w:t>Monolit”</w:t>
      </w:r>
      <w:proofErr w:type="spellEnd"/>
      <w:r w:rsidRPr="000F0F8A">
        <w:rPr>
          <w:rFonts w:ascii="Arial" w:hAnsi="Arial" w:cs="Arial"/>
          <w:sz w:val="24"/>
          <w:szCs w:val="24"/>
        </w:rPr>
        <w:t xml:space="preserve"> </w:t>
      </w:r>
      <w:r w:rsidRPr="000F0F8A">
        <w:rPr>
          <w:rFonts w:ascii="Arial" w:eastAsia="Times New Roman" w:hAnsi="Arial" w:cs="Arial"/>
          <w:sz w:val="24"/>
          <w:szCs w:val="24"/>
        </w:rPr>
        <w:t>Məhdud Məsuliyyətli Cəmiyyətinə</w:t>
      </w:r>
      <w:r w:rsidRPr="000F0F8A">
        <w:rPr>
          <w:rFonts w:ascii="Arial" w:hAnsi="Arial" w:cs="Arial"/>
          <w:sz w:val="24"/>
          <w:szCs w:val="24"/>
        </w:rPr>
        <w:t xml:space="preserve"> qarşı borcun ödənilmə</w:t>
      </w:r>
      <w:r w:rsidR="00AC007E" w:rsidRPr="000F0F8A">
        <w:rPr>
          <w:rFonts w:ascii="Arial" w:hAnsi="Arial" w:cs="Arial"/>
          <w:sz w:val="24"/>
          <w:szCs w:val="24"/>
        </w:rPr>
        <w:t>si</w:t>
      </w:r>
      <w:r w:rsidRPr="000F0F8A">
        <w:rPr>
          <w:rFonts w:ascii="Arial" w:hAnsi="Arial" w:cs="Arial"/>
          <w:sz w:val="24"/>
          <w:szCs w:val="24"/>
        </w:rPr>
        <w:t xml:space="preserve"> tələbinə dair </w:t>
      </w:r>
      <w:r w:rsidRPr="000F0F8A">
        <w:rPr>
          <w:rFonts w:ascii="Arial" w:eastAsia="Times New Roman" w:hAnsi="Arial" w:cs="Arial"/>
          <w:sz w:val="24"/>
          <w:szCs w:val="24"/>
        </w:rPr>
        <w:t>iş üzrə Azərbaycan Respublikası Ali Məhkəməsinin İnzibati-İqtisadi Kollegiyasının </w:t>
      </w:r>
      <w:r w:rsidRPr="000F0F8A">
        <w:rPr>
          <w:rFonts w:ascii="Arial" w:hAnsi="Arial" w:cs="Arial"/>
          <w:sz w:val="24"/>
          <w:szCs w:val="24"/>
        </w:rPr>
        <w:t xml:space="preserve">27 fevral 2019-cu il tarixli qərarı </w:t>
      </w:r>
      <w:r w:rsidRPr="000F0F8A">
        <w:rPr>
          <w:rFonts w:ascii="Arial" w:eastAsia="Times New Roman" w:hAnsi="Arial" w:cs="Arial"/>
          <w:sz w:val="24"/>
          <w:szCs w:val="24"/>
        </w:rPr>
        <w:t xml:space="preserve">Azərbaycan Respublikası </w:t>
      </w:r>
      <w:r w:rsidRPr="000F0F8A">
        <w:rPr>
          <w:rFonts w:ascii="Arial" w:hAnsi="Arial" w:cs="Arial"/>
          <w:sz w:val="24"/>
          <w:szCs w:val="24"/>
          <w:shd w:val="clear" w:color="auto" w:fill="FFFFFF"/>
        </w:rPr>
        <w:t>Konstitusiyasının</w:t>
      </w:r>
      <w:r w:rsidR="00E07135" w:rsidRPr="000F0F8A">
        <w:rPr>
          <w:rFonts w:ascii="Arial" w:hAnsi="Arial" w:cs="Arial"/>
          <w:sz w:val="24"/>
          <w:szCs w:val="24"/>
          <w:shd w:val="clear" w:color="auto" w:fill="FFFFFF"/>
        </w:rPr>
        <w:t xml:space="preserve"> </w:t>
      </w:r>
      <w:bookmarkStart w:id="0" w:name="_GoBack"/>
      <w:bookmarkEnd w:id="0"/>
      <w:r w:rsidR="009613EA" w:rsidRPr="0058102F">
        <w:rPr>
          <w:rFonts w:ascii="Arial" w:hAnsi="Arial" w:cs="Arial"/>
          <w:sz w:val="24"/>
          <w:szCs w:val="24"/>
          <w:shd w:val="clear" w:color="auto" w:fill="FFFFFF"/>
        </w:rPr>
        <w:t>60</w:t>
      </w:r>
      <w:r w:rsidR="009613EA" w:rsidRPr="007C3C2F">
        <w:rPr>
          <w:rFonts w:ascii="Arial" w:hAnsi="Arial" w:cs="Arial"/>
          <w:sz w:val="24"/>
          <w:szCs w:val="24"/>
          <w:shd w:val="clear" w:color="auto" w:fill="FFFFFF"/>
        </w:rPr>
        <w:t xml:space="preserve">-cı </w:t>
      </w:r>
      <w:proofErr w:type="spellStart"/>
      <w:r w:rsidR="009613EA" w:rsidRPr="007C3C2F">
        <w:rPr>
          <w:rFonts w:ascii="Arial" w:hAnsi="Arial" w:cs="Arial"/>
          <w:sz w:val="24"/>
          <w:szCs w:val="24"/>
          <w:shd w:val="clear" w:color="auto" w:fill="FFFFFF"/>
        </w:rPr>
        <w:t>maddələ</w:t>
      </w:r>
      <w:r w:rsidR="009613EA">
        <w:rPr>
          <w:rFonts w:ascii="Arial" w:hAnsi="Arial" w:cs="Arial"/>
          <w:sz w:val="24"/>
          <w:szCs w:val="24"/>
          <w:shd w:val="clear" w:color="auto" w:fill="FFFFFF"/>
        </w:rPr>
        <w:t>sinin</w:t>
      </w:r>
      <w:proofErr w:type="spellEnd"/>
      <w:r w:rsidR="009613EA" w:rsidRPr="007C3C2F">
        <w:rPr>
          <w:rFonts w:ascii="Arial" w:hAnsi="Arial" w:cs="Arial"/>
          <w:sz w:val="24"/>
          <w:szCs w:val="24"/>
          <w:shd w:val="clear" w:color="auto" w:fill="FFFFFF"/>
        </w:rPr>
        <w:t xml:space="preserve"> I hissəsin</w:t>
      </w:r>
      <w:r w:rsidR="009613EA">
        <w:rPr>
          <w:rFonts w:ascii="Arial" w:hAnsi="Arial" w:cs="Arial"/>
          <w:sz w:val="24"/>
          <w:szCs w:val="24"/>
          <w:shd w:val="clear" w:color="auto" w:fill="FFFFFF"/>
        </w:rPr>
        <w:t>ə, habelə</w:t>
      </w:r>
      <w:r w:rsidR="009613EA" w:rsidRPr="007C3C2F">
        <w:rPr>
          <w:rFonts w:ascii="Arial" w:hAnsi="Arial" w:cs="Arial"/>
          <w:sz w:val="24"/>
          <w:szCs w:val="24"/>
          <w:shd w:val="clear" w:color="auto" w:fill="FFFFFF"/>
        </w:rPr>
        <w:t xml:space="preserve"> Mülki Prosessual Məcəllənin 416, 418.1</w:t>
      </w:r>
      <w:r w:rsidR="009613EA">
        <w:rPr>
          <w:rFonts w:ascii="Arial" w:hAnsi="Arial" w:cs="Arial"/>
          <w:sz w:val="24"/>
          <w:szCs w:val="24"/>
          <w:shd w:val="clear" w:color="auto" w:fill="FFFFFF"/>
        </w:rPr>
        <w:t>-</w:t>
      </w:r>
      <w:r w:rsidR="009613EA" w:rsidRPr="007C3C2F">
        <w:rPr>
          <w:rFonts w:ascii="Arial" w:hAnsi="Arial" w:cs="Arial"/>
          <w:sz w:val="24"/>
          <w:szCs w:val="24"/>
          <w:shd w:val="clear" w:color="auto" w:fill="FFFFFF"/>
        </w:rPr>
        <w:t>418.3</w:t>
      </w:r>
      <w:r w:rsidR="009613EA">
        <w:rPr>
          <w:rFonts w:ascii="Arial" w:hAnsi="Arial" w:cs="Arial"/>
          <w:sz w:val="24"/>
          <w:szCs w:val="24"/>
          <w:shd w:val="clear" w:color="auto" w:fill="FFFFFF"/>
        </w:rPr>
        <w:t xml:space="preserve">-cü </w:t>
      </w:r>
      <w:r w:rsidR="009613EA" w:rsidRPr="007C3C2F">
        <w:rPr>
          <w:rFonts w:ascii="Arial" w:hAnsi="Arial" w:cs="Arial"/>
          <w:sz w:val="24"/>
          <w:szCs w:val="24"/>
          <w:shd w:val="clear" w:color="auto" w:fill="FFFFFF"/>
        </w:rPr>
        <w:t>maddələ</w:t>
      </w:r>
      <w:r w:rsidR="009613EA">
        <w:rPr>
          <w:rFonts w:ascii="Arial" w:hAnsi="Arial" w:cs="Arial"/>
          <w:sz w:val="24"/>
          <w:szCs w:val="24"/>
          <w:shd w:val="clear" w:color="auto" w:fill="FFFFFF"/>
        </w:rPr>
        <w:t>rinə</w:t>
      </w:r>
      <w:r w:rsidRPr="000F0F8A">
        <w:rPr>
          <w:rFonts w:ascii="Arial" w:hAnsi="Arial" w:cs="Arial"/>
          <w:sz w:val="24"/>
          <w:szCs w:val="24"/>
          <w:shd w:val="clear" w:color="auto" w:fill="FFFFFF"/>
        </w:rPr>
        <w:t xml:space="preserve"> uyğun </w:t>
      </w:r>
      <w:proofErr w:type="spellStart"/>
      <w:r w:rsidRPr="000F0F8A">
        <w:rPr>
          <w:rFonts w:ascii="Arial" w:hAnsi="Arial" w:cs="Arial"/>
          <w:sz w:val="24"/>
          <w:szCs w:val="24"/>
          <w:shd w:val="clear" w:color="auto" w:fill="FFFFFF"/>
        </w:rPr>
        <w:t>olmadığından</w:t>
      </w:r>
      <w:proofErr w:type="spellEnd"/>
      <w:r w:rsidRPr="000F0F8A">
        <w:rPr>
          <w:rFonts w:ascii="Arial" w:hAnsi="Arial" w:cs="Arial"/>
          <w:sz w:val="24"/>
          <w:szCs w:val="24"/>
          <w:shd w:val="clear" w:color="auto" w:fill="FFFFFF"/>
        </w:rPr>
        <w:t xml:space="preserve"> qüvvədən düşmüş hesab </w:t>
      </w:r>
      <w:r w:rsidRPr="000F0F8A">
        <w:rPr>
          <w:rFonts w:ascii="Arial" w:eastAsia="Times New Roman" w:hAnsi="Arial" w:cs="Arial"/>
          <w:sz w:val="24"/>
          <w:szCs w:val="24"/>
        </w:rPr>
        <w:t>edilsin. İşə bu Qərarda göstərilən hüquqi mövqelərə uyğun olaraq Azərbaycan Respublikasının mülki prosessual qanunvericiliyi ilə müəyyən edilmiş qaydada və müddətdə yenidən baxılsın.</w:t>
      </w:r>
    </w:p>
    <w:p w:rsidR="00D0395D" w:rsidRPr="000F0F8A" w:rsidRDefault="00D0395D" w:rsidP="000F0F8A">
      <w:pPr>
        <w:pStyle w:val="a9"/>
        <w:numPr>
          <w:ilvl w:val="0"/>
          <w:numId w:val="2"/>
        </w:numPr>
        <w:shd w:val="clear" w:color="auto" w:fill="FFFFFF"/>
        <w:spacing w:after="0" w:line="240" w:lineRule="auto"/>
        <w:ind w:left="0" w:firstLine="284"/>
        <w:jc w:val="both"/>
        <w:rPr>
          <w:rFonts w:ascii="Arial" w:eastAsia="Times New Roman" w:hAnsi="Arial" w:cs="Arial"/>
          <w:sz w:val="24"/>
          <w:szCs w:val="24"/>
        </w:rPr>
      </w:pPr>
      <w:r w:rsidRPr="000F0F8A">
        <w:rPr>
          <w:rFonts w:ascii="Arial" w:eastAsia="Times New Roman" w:hAnsi="Arial" w:cs="Arial"/>
          <w:sz w:val="24"/>
          <w:szCs w:val="24"/>
        </w:rPr>
        <w:t>Qərar dərc olunduğu gündən qüvvəyə minir.</w:t>
      </w:r>
    </w:p>
    <w:p w:rsidR="00D0395D" w:rsidRPr="000F0F8A" w:rsidRDefault="00D0395D" w:rsidP="000F0F8A">
      <w:pPr>
        <w:pStyle w:val="a9"/>
        <w:numPr>
          <w:ilvl w:val="0"/>
          <w:numId w:val="2"/>
        </w:numPr>
        <w:shd w:val="clear" w:color="auto" w:fill="FFFFFF"/>
        <w:spacing w:after="0" w:line="240" w:lineRule="auto"/>
        <w:ind w:left="0" w:firstLine="284"/>
        <w:jc w:val="both"/>
        <w:rPr>
          <w:rFonts w:ascii="Arial" w:eastAsia="Times New Roman" w:hAnsi="Arial" w:cs="Arial"/>
          <w:sz w:val="24"/>
          <w:szCs w:val="24"/>
        </w:rPr>
      </w:pPr>
      <w:r w:rsidRPr="000F0F8A">
        <w:rPr>
          <w:rFonts w:ascii="Arial" w:eastAsia="Times New Roman" w:hAnsi="Arial" w:cs="Arial"/>
          <w:sz w:val="24"/>
          <w:szCs w:val="24"/>
        </w:rPr>
        <w:t xml:space="preserve">Qərar </w:t>
      </w:r>
      <w:proofErr w:type="spellStart"/>
      <w:r w:rsidRPr="000F0F8A">
        <w:rPr>
          <w:rFonts w:ascii="Arial" w:eastAsia="Times New Roman" w:hAnsi="Arial" w:cs="Arial"/>
          <w:sz w:val="24"/>
          <w:szCs w:val="24"/>
        </w:rPr>
        <w:t>“Azərbaycan”</w:t>
      </w:r>
      <w:proofErr w:type="spellEnd"/>
      <w:r w:rsidRPr="000F0F8A">
        <w:rPr>
          <w:rFonts w:ascii="Arial" w:eastAsia="Times New Roman" w:hAnsi="Arial" w:cs="Arial"/>
          <w:sz w:val="24"/>
          <w:szCs w:val="24"/>
        </w:rPr>
        <w:t xml:space="preserve">, </w:t>
      </w:r>
      <w:proofErr w:type="spellStart"/>
      <w:r w:rsidRPr="000F0F8A">
        <w:rPr>
          <w:rFonts w:ascii="Arial" w:eastAsia="Times New Roman" w:hAnsi="Arial" w:cs="Arial"/>
          <w:sz w:val="24"/>
          <w:szCs w:val="24"/>
        </w:rPr>
        <w:t>“Respublika”</w:t>
      </w:r>
      <w:proofErr w:type="spellEnd"/>
      <w:r w:rsidRPr="000F0F8A">
        <w:rPr>
          <w:rFonts w:ascii="Arial" w:eastAsia="Times New Roman" w:hAnsi="Arial" w:cs="Arial"/>
          <w:sz w:val="24"/>
          <w:szCs w:val="24"/>
        </w:rPr>
        <w:t xml:space="preserve">, </w:t>
      </w:r>
      <w:proofErr w:type="spellStart"/>
      <w:r w:rsidRPr="000F0F8A">
        <w:rPr>
          <w:rFonts w:ascii="Arial" w:eastAsia="Times New Roman" w:hAnsi="Arial" w:cs="Arial"/>
          <w:sz w:val="24"/>
          <w:szCs w:val="24"/>
        </w:rPr>
        <w:t>“Xalq</w:t>
      </w:r>
      <w:proofErr w:type="spellEnd"/>
      <w:r w:rsidRPr="000F0F8A">
        <w:rPr>
          <w:rFonts w:ascii="Arial" w:eastAsia="Times New Roman" w:hAnsi="Arial" w:cs="Arial"/>
          <w:sz w:val="24"/>
          <w:szCs w:val="24"/>
        </w:rPr>
        <w:t xml:space="preserve"> </w:t>
      </w:r>
      <w:proofErr w:type="spellStart"/>
      <w:r w:rsidRPr="000F0F8A">
        <w:rPr>
          <w:rFonts w:ascii="Arial" w:eastAsia="Times New Roman" w:hAnsi="Arial" w:cs="Arial"/>
          <w:sz w:val="24"/>
          <w:szCs w:val="24"/>
        </w:rPr>
        <w:t>qəzeti”</w:t>
      </w:r>
      <w:proofErr w:type="spellEnd"/>
      <w:r w:rsidRPr="000F0F8A">
        <w:rPr>
          <w:rFonts w:ascii="Arial" w:eastAsia="Times New Roman" w:hAnsi="Arial" w:cs="Arial"/>
          <w:sz w:val="24"/>
          <w:szCs w:val="24"/>
        </w:rPr>
        <w:t xml:space="preserve">, </w:t>
      </w:r>
      <w:proofErr w:type="spellStart"/>
      <w:r w:rsidRPr="000F0F8A">
        <w:rPr>
          <w:rFonts w:ascii="Arial" w:eastAsia="Times New Roman" w:hAnsi="Arial" w:cs="Arial"/>
          <w:sz w:val="24"/>
          <w:szCs w:val="24"/>
        </w:rPr>
        <w:t>“Bakinski</w:t>
      </w:r>
      <w:proofErr w:type="spellEnd"/>
      <w:r w:rsidRPr="000F0F8A">
        <w:rPr>
          <w:rFonts w:ascii="Arial" w:eastAsia="Times New Roman" w:hAnsi="Arial" w:cs="Arial"/>
          <w:sz w:val="24"/>
          <w:szCs w:val="24"/>
        </w:rPr>
        <w:t xml:space="preserve"> </w:t>
      </w:r>
      <w:proofErr w:type="spellStart"/>
      <w:r w:rsidRPr="000F0F8A">
        <w:rPr>
          <w:rFonts w:ascii="Arial" w:eastAsia="Times New Roman" w:hAnsi="Arial" w:cs="Arial"/>
          <w:sz w:val="24"/>
          <w:szCs w:val="24"/>
        </w:rPr>
        <w:t>raboçi”</w:t>
      </w:r>
      <w:proofErr w:type="spellEnd"/>
      <w:r w:rsidRPr="000F0F8A">
        <w:rPr>
          <w:rFonts w:ascii="Arial" w:eastAsia="Times New Roman" w:hAnsi="Arial" w:cs="Arial"/>
          <w:sz w:val="24"/>
          <w:szCs w:val="24"/>
        </w:rPr>
        <w:t xml:space="preserve"> qəzetlərində və </w:t>
      </w:r>
      <w:proofErr w:type="spellStart"/>
      <w:r w:rsidRPr="000F0F8A">
        <w:rPr>
          <w:rFonts w:ascii="Arial" w:eastAsia="Times New Roman" w:hAnsi="Arial" w:cs="Arial"/>
          <w:sz w:val="24"/>
          <w:szCs w:val="24"/>
        </w:rPr>
        <w:t>“Azərbaycan</w:t>
      </w:r>
      <w:proofErr w:type="spellEnd"/>
      <w:r w:rsidRPr="000F0F8A">
        <w:rPr>
          <w:rFonts w:ascii="Arial" w:eastAsia="Times New Roman" w:hAnsi="Arial" w:cs="Arial"/>
          <w:sz w:val="24"/>
          <w:szCs w:val="24"/>
        </w:rPr>
        <w:t xml:space="preserve"> Respublikası Konstitusiya Məhkəməsinin </w:t>
      </w:r>
      <w:proofErr w:type="spellStart"/>
      <w:r w:rsidRPr="000F0F8A">
        <w:rPr>
          <w:rFonts w:ascii="Arial" w:eastAsia="Times New Roman" w:hAnsi="Arial" w:cs="Arial"/>
          <w:sz w:val="24"/>
          <w:szCs w:val="24"/>
        </w:rPr>
        <w:t>Məlumatı”nda</w:t>
      </w:r>
      <w:proofErr w:type="spellEnd"/>
      <w:r w:rsidRPr="000F0F8A">
        <w:rPr>
          <w:rFonts w:ascii="Arial" w:eastAsia="Times New Roman" w:hAnsi="Arial" w:cs="Arial"/>
          <w:sz w:val="24"/>
          <w:szCs w:val="24"/>
        </w:rPr>
        <w:t xml:space="preserve"> dərc edilsin.</w:t>
      </w:r>
    </w:p>
    <w:p w:rsidR="00D0395D" w:rsidRPr="000F0F8A" w:rsidRDefault="00D0395D" w:rsidP="000F0F8A">
      <w:pPr>
        <w:pStyle w:val="a9"/>
        <w:numPr>
          <w:ilvl w:val="0"/>
          <w:numId w:val="2"/>
        </w:numPr>
        <w:shd w:val="clear" w:color="auto" w:fill="FFFFFF"/>
        <w:spacing w:after="0" w:line="240" w:lineRule="auto"/>
        <w:ind w:left="0" w:firstLine="284"/>
        <w:jc w:val="both"/>
        <w:rPr>
          <w:rFonts w:ascii="Arial" w:eastAsia="Times New Roman" w:hAnsi="Arial" w:cs="Arial"/>
          <w:sz w:val="24"/>
          <w:szCs w:val="24"/>
        </w:rPr>
      </w:pPr>
      <w:r w:rsidRPr="000F0F8A">
        <w:rPr>
          <w:rFonts w:ascii="Arial" w:eastAsia="Times New Roman" w:hAnsi="Arial" w:cs="Arial"/>
          <w:sz w:val="24"/>
          <w:szCs w:val="24"/>
        </w:rPr>
        <w:t>Qərar qətidir, heç bir orqan və ya şəxs tərəfindən ləğv edilə, dəyişdirilə və ya rəsmi təfsir oluna bilməz.</w:t>
      </w:r>
    </w:p>
    <w:p w:rsidR="00D0395D" w:rsidRPr="007C3C2F" w:rsidRDefault="00D0395D" w:rsidP="00F40F34">
      <w:pPr>
        <w:shd w:val="clear" w:color="auto" w:fill="FFFFFF"/>
        <w:spacing w:after="0" w:line="240" w:lineRule="auto"/>
        <w:ind w:firstLine="567"/>
        <w:jc w:val="both"/>
        <w:rPr>
          <w:rFonts w:ascii="Arial" w:eastAsia="Times New Roman" w:hAnsi="Arial" w:cs="Arial"/>
          <w:sz w:val="24"/>
          <w:szCs w:val="24"/>
        </w:rPr>
      </w:pPr>
      <w:r w:rsidRPr="007C3C2F">
        <w:rPr>
          <w:rFonts w:ascii="Arial" w:eastAsia="Times New Roman" w:hAnsi="Arial" w:cs="Arial"/>
          <w:sz w:val="24"/>
          <w:szCs w:val="24"/>
        </w:rPr>
        <w:t>   </w:t>
      </w:r>
    </w:p>
    <w:p w:rsidR="007C3C2F" w:rsidRDefault="007C3C2F" w:rsidP="00F40F34">
      <w:pPr>
        <w:shd w:val="clear" w:color="auto" w:fill="FFFFFF"/>
        <w:spacing w:after="0" w:line="240" w:lineRule="auto"/>
        <w:ind w:firstLine="567"/>
        <w:jc w:val="both"/>
        <w:rPr>
          <w:rFonts w:ascii="Arial" w:eastAsia="Times New Roman" w:hAnsi="Arial" w:cs="Arial"/>
          <w:sz w:val="24"/>
          <w:szCs w:val="24"/>
        </w:rPr>
      </w:pPr>
    </w:p>
    <w:p w:rsidR="007C3C2F" w:rsidRPr="007C3C2F" w:rsidRDefault="007C3C2F" w:rsidP="00F40F34">
      <w:pPr>
        <w:shd w:val="clear" w:color="auto" w:fill="FFFFFF"/>
        <w:spacing w:after="0" w:line="240" w:lineRule="auto"/>
        <w:ind w:firstLine="567"/>
        <w:jc w:val="both"/>
        <w:rPr>
          <w:rFonts w:ascii="Arial" w:eastAsia="Times New Roman" w:hAnsi="Arial" w:cs="Arial"/>
          <w:sz w:val="24"/>
          <w:szCs w:val="24"/>
        </w:rPr>
      </w:pPr>
    </w:p>
    <w:p w:rsidR="00D0395D" w:rsidRPr="007C3C2F" w:rsidRDefault="00D0395D" w:rsidP="00F40F34">
      <w:pPr>
        <w:shd w:val="clear" w:color="auto" w:fill="FFFFFF"/>
        <w:spacing w:after="0" w:line="240" w:lineRule="auto"/>
        <w:ind w:firstLine="567"/>
        <w:jc w:val="both"/>
        <w:rPr>
          <w:rFonts w:ascii="Arial" w:hAnsi="Arial" w:cs="Arial"/>
          <w:sz w:val="24"/>
          <w:szCs w:val="24"/>
        </w:rPr>
      </w:pPr>
      <w:r w:rsidRPr="007C3C2F">
        <w:rPr>
          <w:rFonts w:ascii="Arial" w:eastAsia="Times New Roman" w:hAnsi="Arial" w:cs="Arial"/>
          <w:b/>
          <w:bCs/>
          <w:sz w:val="24"/>
          <w:szCs w:val="24"/>
        </w:rPr>
        <w:t xml:space="preserve">Sədr                                                                 </w:t>
      </w:r>
      <w:r w:rsidR="007F591E">
        <w:rPr>
          <w:rFonts w:ascii="Arial" w:eastAsia="Times New Roman" w:hAnsi="Arial" w:cs="Arial"/>
          <w:b/>
          <w:bCs/>
          <w:sz w:val="24"/>
          <w:szCs w:val="24"/>
        </w:rPr>
        <w:t xml:space="preserve">  </w:t>
      </w:r>
      <w:r w:rsidR="003B19F6">
        <w:rPr>
          <w:rFonts w:ascii="Arial" w:eastAsia="Times New Roman" w:hAnsi="Arial" w:cs="Arial"/>
          <w:b/>
          <w:bCs/>
          <w:sz w:val="24"/>
          <w:szCs w:val="24"/>
        </w:rPr>
        <w:t xml:space="preserve">               </w:t>
      </w:r>
      <w:r w:rsidRPr="007C3C2F">
        <w:rPr>
          <w:rFonts w:ascii="Arial" w:eastAsia="Times New Roman" w:hAnsi="Arial" w:cs="Arial"/>
          <w:b/>
          <w:bCs/>
          <w:sz w:val="24"/>
          <w:szCs w:val="24"/>
        </w:rPr>
        <w:t xml:space="preserve">Fərhad </w:t>
      </w:r>
      <w:proofErr w:type="spellStart"/>
      <w:r w:rsidRPr="007C3C2F">
        <w:rPr>
          <w:rFonts w:ascii="Arial" w:eastAsia="Times New Roman" w:hAnsi="Arial" w:cs="Arial"/>
          <w:b/>
          <w:bCs/>
          <w:sz w:val="24"/>
          <w:szCs w:val="24"/>
        </w:rPr>
        <w:t>Abdullayev</w:t>
      </w:r>
      <w:proofErr w:type="spellEnd"/>
    </w:p>
    <w:p w:rsidR="002957D5" w:rsidRPr="007C3C2F" w:rsidRDefault="002957D5" w:rsidP="00F40F34">
      <w:pPr>
        <w:spacing w:after="0" w:line="240" w:lineRule="auto"/>
        <w:ind w:firstLine="567"/>
        <w:rPr>
          <w:rFonts w:ascii="Arial" w:hAnsi="Arial" w:cs="Arial"/>
          <w:sz w:val="24"/>
          <w:szCs w:val="24"/>
        </w:rPr>
      </w:pPr>
    </w:p>
    <w:sectPr w:rsidR="002957D5" w:rsidRPr="007C3C2F" w:rsidSect="00B112C3">
      <w:footerReference w:type="default" r:id="rId7"/>
      <w:pgSz w:w="11906" w:h="16838"/>
      <w:pgMar w:top="1134" w:right="141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05D" w:rsidRDefault="0016405D">
      <w:pPr>
        <w:spacing w:after="0" w:line="240" w:lineRule="auto"/>
      </w:pPr>
      <w:r>
        <w:separator/>
      </w:r>
    </w:p>
  </w:endnote>
  <w:endnote w:type="continuationSeparator" w:id="0">
    <w:p w:rsidR="0016405D" w:rsidRDefault="001640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968799"/>
      <w:docPartObj>
        <w:docPartGallery w:val="Page Numbers (Bottom of Page)"/>
        <w:docPartUnique/>
      </w:docPartObj>
    </w:sdtPr>
    <w:sdtEndPr>
      <w:rPr>
        <w:noProof/>
      </w:rPr>
    </w:sdtEndPr>
    <w:sdtContent>
      <w:p w:rsidR="00040998" w:rsidRDefault="00266B42">
        <w:pPr>
          <w:pStyle w:val="a5"/>
          <w:jc w:val="right"/>
        </w:pPr>
        <w:r>
          <w:fldChar w:fldCharType="begin"/>
        </w:r>
        <w:r w:rsidR="00165654">
          <w:instrText>PAGE   \* MERGEFORMAT</w:instrText>
        </w:r>
        <w:r>
          <w:fldChar w:fldCharType="separate"/>
        </w:r>
        <w:r w:rsidR="00A85252">
          <w:rPr>
            <w:noProof/>
          </w:rPr>
          <w:t>2</w:t>
        </w:r>
        <w:r>
          <w:rPr>
            <w:noProof/>
          </w:rPr>
          <w:fldChar w:fldCharType="end"/>
        </w:r>
      </w:p>
    </w:sdtContent>
  </w:sdt>
  <w:p w:rsidR="00040998" w:rsidRDefault="0004099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05D" w:rsidRDefault="0016405D">
      <w:pPr>
        <w:spacing w:after="0" w:line="240" w:lineRule="auto"/>
      </w:pPr>
      <w:r>
        <w:separator/>
      </w:r>
    </w:p>
  </w:footnote>
  <w:footnote w:type="continuationSeparator" w:id="0">
    <w:p w:rsidR="0016405D" w:rsidRDefault="001640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1A1E73"/>
    <w:multiLevelType w:val="hybridMultilevel"/>
    <w:tmpl w:val="8D6E1DB4"/>
    <w:lvl w:ilvl="0" w:tplc="042C000F">
      <w:start w:val="1"/>
      <w:numFmt w:val="decimal"/>
      <w:lvlText w:val="%1."/>
      <w:lvlJc w:val="left"/>
      <w:pPr>
        <w:ind w:left="1287" w:hanging="360"/>
      </w:pPr>
    </w:lvl>
    <w:lvl w:ilvl="1" w:tplc="042C0019" w:tentative="1">
      <w:start w:val="1"/>
      <w:numFmt w:val="lowerLetter"/>
      <w:lvlText w:val="%2."/>
      <w:lvlJc w:val="left"/>
      <w:pPr>
        <w:ind w:left="2007" w:hanging="360"/>
      </w:pPr>
    </w:lvl>
    <w:lvl w:ilvl="2" w:tplc="042C001B" w:tentative="1">
      <w:start w:val="1"/>
      <w:numFmt w:val="lowerRoman"/>
      <w:lvlText w:val="%3."/>
      <w:lvlJc w:val="right"/>
      <w:pPr>
        <w:ind w:left="2727" w:hanging="180"/>
      </w:pPr>
    </w:lvl>
    <w:lvl w:ilvl="3" w:tplc="042C000F" w:tentative="1">
      <w:start w:val="1"/>
      <w:numFmt w:val="decimal"/>
      <w:lvlText w:val="%4."/>
      <w:lvlJc w:val="left"/>
      <w:pPr>
        <w:ind w:left="3447" w:hanging="360"/>
      </w:pPr>
    </w:lvl>
    <w:lvl w:ilvl="4" w:tplc="042C0019" w:tentative="1">
      <w:start w:val="1"/>
      <w:numFmt w:val="lowerLetter"/>
      <w:lvlText w:val="%5."/>
      <w:lvlJc w:val="left"/>
      <w:pPr>
        <w:ind w:left="4167" w:hanging="360"/>
      </w:pPr>
    </w:lvl>
    <w:lvl w:ilvl="5" w:tplc="042C001B" w:tentative="1">
      <w:start w:val="1"/>
      <w:numFmt w:val="lowerRoman"/>
      <w:lvlText w:val="%6."/>
      <w:lvlJc w:val="right"/>
      <w:pPr>
        <w:ind w:left="4887" w:hanging="180"/>
      </w:pPr>
    </w:lvl>
    <w:lvl w:ilvl="6" w:tplc="042C000F" w:tentative="1">
      <w:start w:val="1"/>
      <w:numFmt w:val="decimal"/>
      <w:lvlText w:val="%7."/>
      <w:lvlJc w:val="left"/>
      <w:pPr>
        <w:ind w:left="5607" w:hanging="360"/>
      </w:pPr>
    </w:lvl>
    <w:lvl w:ilvl="7" w:tplc="042C0019" w:tentative="1">
      <w:start w:val="1"/>
      <w:numFmt w:val="lowerLetter"/>
      <w:lvlText w:val="%8."/>
      <w:lvlJc w:val="left"/>
      <w:pPr>
        <w:ind w:left="6327" w:hanging="360"/>
      </w:pPr>
    </w:lvl>
    <w:lvl w:ilvl="8" w:tplc="042C001B" w:tentative="1">
      <w:start w:val="1"/>
      <w:numFmt w:val="lowerRoman"/>
      <w:lvlText w:val="%9."/>
      <w:lvlJc w:val="right"/>
      <w:pPr>
        <w:ind w:left="7047" w:hanging="180"/>
      </w:pPr>
    </w:lvl>
  </w:abstractNum>
  <w:abstractNum w:abstractNumId="1">
    <w:nsid w:val="6EA324F5"/>
    <w:multiLevelType w:val="hybridMultilevel"/>
    <w:tmpl w:val="83222E10"/>
    <w:lvl w:ilvl="0" w:tplc="A07409BA">
      <w:start w:val="1"/>
      <w:numFmt w:val="decimal"/>
      <w:lvlText w:val="%1."/>
      <w:lvlJc w:val="left"/>
      <w:pPr>
        <w:ind w:left="1392" w:hanging="825"/>
      </w:pPr>
      <w:rPr>
        <w:rFonts w:hint="default"/>
      </w:rPr>
    </w:lvl>
    <w:lvl w:ilvl="1" w:tplc="042C0019" w:tentative="1">
      <w:start w:val="1"/>
      <w:numFmt w:val="lowerLetter"/>
      <w:lvlText w:val="%2."/>
      <w:lvlJc w:val="left"/>
      <w:pPr>
        <w:ind w:left="1647" w:hanging="360"/>
      </w:pPr>
    </w:lvl>
    <w:lvl w:ilvl="2" w:tplc="042C001B" w:tentative="1">
      <w:start w:val="1"/>
      <w:numFmt w:val="lowerRoman"/>
      <w:lvlText w:val="%3."/>
      <w:lvlJc w:val="right"/>
      <w:pPr>
        <w:ind w:left="2367" w:hanging="180"/>
      </w:pPr>
    </w:lvl>
    <w:lvl w:ilvl="3" w:tplc="042C000F" w:tentative="1">
      <w:start w:val="1"/>
      <w:numFmt w:val="decimal"/>
      <w:lvlText w:val="%4."/>
      <w:lvlJc w:val="left"/>
      <w:pPr>
        <w:ind w:left="3087" w:hanging="360"/>
      </w:pPr>
    </w:lvl>
    <w:lvl w:ilvl="4" w:tplc="042C0019" w:tentative="1">
      <w:start w:val="1"/>
      <w:numFmt w:val="lowerLetter"/>
      <w:lvlText w:val="%5."/>
      <w:lvlJc w:val="left"/>
      <w:pPr>
        <w:ind w:left="3807" w:hanging="360"/>
      </w:pPr>
    </w:lvl>
    <w:lvl w:ilvl="5" w:tplc="042C001B" w:tentative="1">
      <w:start w:val="1"/>
      <w:numFmt w:val="lowerRoman"/>
      <w:lvlText w:val="%6."/>
      <w:lvlJc w:val="right"/>
      <w:pPr>
        <w:ind w:left="4527" w:hanging="180"/>
      </w:pPr>
    </w:lvl>
    <w:lvl w:ilvl="6" w:tplc="042C000F" w:tentative="1">
      <w:start w:val="1"/>
      <w:numFmt w:val="decimal"/>
      <w:lvlText w:val="%7."/>
      <w:lvlJc w:val="left"/>
      <w:pPr>
        <w:ind w:left="5247" w:hanging="360"/>
      </w:pPr>
    </w:lvl>
    <w:lvl w:ilvl="7" w:tplc="042C0019" w:tentative="1">
      <w:start w:val="1"/>
      <w:numFmt w:val="lowerLetter"/>
      <w:lvlText w:val="%8."/>
      <w:lvlJc w:val="left"/>
      <w:pPr>
        <w:ind w:left="5967" w:hanging="360"/>
      </w:pPr>
    </w:lvl>
    <w:lvl w:ilvl="8" w:tplc="042C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81AEB"/>
    <w:rsid w:val="00035AC7"/>
    <w:rsid w:val="00040998"/>
    <w:rsid w:val="000762D3"/>
    <w:rsid w:val="00090F88"/>
    <w:rsid w:val="000A7829"/>
    <w:rsid w:val="000C0F6D"/>
    <w:rsid w:val="000C384A"/>
    <w:rsid w:val="000E0C3D"/>
    <w:rsid w:val="000E17DB"/>
    <w:rsid w:val="000E412F"/>
    <w:rsid w:val="000F0F8A"/>
    <w:rsid w:val="00112CD7"/>
    <w:rsid w:val="00130632"/>
    <w:rsid w:val="001367F5"/>
    <w:rsid w:val="001606FE"/>
    <w:rsid w:val="0016405D"/>
    <w:rsid w:val="00165654"/>
    <w:rsid w:val="0017399E"/>
    <w:rsid w:val="001A109C"/>
    <w:rsid w:val="001A401C"/>
    <w:rsid w:val="001F1D57"/>
    <w:rsid w:val="001F5FB8"/>
    <w:rsid w:val="00253CD0"/>
    <w:rsid w:val="00266B42"/>
    <w:rsid w:val="00281AEB"/>
    <w:rsid w:val="002957D5"/>
    <w:rsid w:val="002E3750"/>
    <w:rsid w:val="002E6311"/>
    <w:rsid w:val="00300EC6"/>
    <w:rsid w:val="003076AE"/>
    <w:rsid w:val="00307ED2"/>
    <w:rsid w:val="00311AA8"/>
    <w:rsid w:val="0034715C"/>
    <w:rsid w:val="00351023"/>
    <w:rsid w:val="00371F56"/>
    <w:rsid w:val="00386D13"/>
    <w:rsid w:val="003B19F6"/>
    <w:rsid w:val="003C79C2"/>
    <w:rsid w:val="003D48DE"/>
    <w:rsid w:val="003E4718"/>
    <w:rsid w:val="00414480"/>
    <w:rsid w:val="00443729"/>
    <w:rsid w:val="00444C2E"/>
    <w:rsid w:val="00445D43"/>
    <w:rsid w:val="004640A2"/>
    <w:rsid w:val="0047056A"/>
    <w:rsid w:val="00480AF5"/>
    <w:rsid w:val="004A3CDF"/>
    <w:rsid w:val="00501251"/>
    <w:rsid w:val="005060B4"/>
    <w:rsid w:val="00511C3D"/>
    <w:rsid w:val="00522E3E"/>
    <w:rsid w:val="00531830"/>
    <w:rsid w:val="005615BD"/>
    <w:rsid w:val="005710AC"/>
    <w:rsid w:val="0058102F"/>
    <w:rsid w:val="005A49C0"/>
    <w:rsid w:val="00627B05"/>
    <w:rsid w:val="0065660A"/>
    <w:rsid w:val="006770CD"/>
    <w:rsid w:val="006D53AD"/>
    <w:rsid w:val="006D7CBF"/>
    <w:rsid w:val="00717125"/>
    <w:rsid w:val="0074068D"/>
    <w:rsid w:val="007B28E5"/>
    <w:rsid w:val="007C3C2F"/>
    <w:rsid w:val="007F591E"/>
    <w:rsid w:val="00811186"/>
    <w:rsid w:val="00825115"/>
    <w:rsid w:val="00833C8D"/>
    <w:rsid w:val="008361F9"/>
    <w:rsid w:val="00843A6B"/>
    <w:rsid w:val="00844A70"/>
    <w:rsid w:val="008455FB"/>
    <w:rsid w:val="00874A8A"/>
    <w:rsid w:val="008C57C3"/>
    <w:rsid w:val="008D3F78"/>
    <w:rsid w:val="00901037"/>
    <w:rsid w:val="00923363"/>
    <w:rsid w:val="00924624"/>
    <w:rsid w:val="00942FEA"/>
    <w:rsid w:val="009613EA"/>
    <w:rsid w:val="00993B37"/>
    <w:rsid w:val="009B16AD"/>
    <w:rsid w:val="009B4691"/>
    <w:rsid w:val="009B5D1C"/>
    <w:rsid w:val="009C2979"/>
    <w:rsid w:val="009E3A6B"/>
    <w:rsid w:val="009F6BFE"/>
    <w:rsid w:val="00A33C9C"/>
    <w:rsid w:val="00A844F7"/>
    <w:rsid w:val="00A85252"/>
    <w:rsid w:val="00A85E71"/>
    <w:rsid w:val="00AC007E"/>
    <w:rsid w:val="00AE2E9C"/>
    <w:rsid w:val="00B112C3"/>
    <w:rsid w:val="00B423E6"/>
    <w:rsid w:val="00B44581"/>
    <w:rsid w:val="00B4515A"/>
    <w:rsid w:val="00B60342"/>
    <w:rsid w:val="00BA53AD"/>
    <w:rsid w:val="00BA62F8"/>
    <w:rsid w:val="00BB328F"/>
    <w:rsid w:val="00BC0715"/>
    <w:rsid w:val="00BC24EF"/>
    <w:rsid w:val="00BD7A71"/>
    <w:rsid w:val="00C25B69"/>
    <w:rsid w:val="00C42A81"/>
    <w:rsid w:val="00C42D76"/>
    <w:rsid w:val="00C54D22"/>
    <w:rsid w:val="00C80E94"/>
    <w:rsid w:val="00C923E4"/>
    <w:rsid w:val="00CC27D1"/>
    <w:rsid w:val="00CF215A"/>
    <w:rsid w:val="00D0395D"/>
    <w:rsid w:val="00D23114"/>
    <w:rsid w:val="00D33EB8"/>
    <w:rsid w:val="00D536FF"/>
    <w:rsid w:val="00D56958"/>
    <w:rsid w:val="00D62698"/>
    <w:rsid w:val="00D72F00"/>
    <w:rsid w:val="00D821B6"/>
    <w:rsid w:val="00DD6D9A"/>
    <w:rsid w:val="00DE34DB"/>
    <w:rsid w:val="00E07135"/>
    <w:rsid w:val="00E6470D"/>
    <w:rsid w:val="00E7753E"/>
    <w:rsid w:val="00EA549B"/>
    <w:rsid w:val="00EA7BAB"/>
    <w:rsid w:val="00ED49E9"/>
    <w:rsid w:val="00EE2D58"/>
    <w:rsid w:val="00EF0C42"/>
    <w:rsid w:val="00F051FB"/>
    <w:rsid w:val="00F24CC5"/>
    <w:rsid w:val="00F40F34"/>
    <w:rsid w:val="00F429BF"/>
    <w:rsid w:val="00F918EC"/>
    <w:rsid w:val="00F943CD"/>
    <w:rsid w:val="00FB3B41"/>
    <w:rsid w:val="00FC5B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az-Latn-A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AEB"/>
    <w:rPr>
      <w:rFonts w:eastAsiaTheme="minorEastAsia"/>
      <w:lang w:eastAsia="az-Latn-AZ"/>
    </w:rPr>
  </w:style>
  <w:style w:type="paragraph" w:styleId="1">
    <w:name w:val="heading 1"/>
    <w:basedOn w:val="a"/>
    <w:next w:val="a"/>
    <w:link w:val="10"/>
    <w:qFormat/>
    <w:rsid w:val="00281AEB"/>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1AEB"/>
    <w:rPr>
      <w:rFonts w:ascii="Arial" w:eastAsia="Times New Roman" w:hAnsi="Arial" w:cs="Arial"/>
      <w:b/>
      <w:bCs/>
      <w:kern w:val="32"/>
      <w:sz w:val="32"/>
      <w:szCs w:val="32"/>
      <w:lang w:eastAsia="az-Latn-AZ"/>
    </w:rPr>
  </w:style>
  <w:style w:type="paragraph" w:styleId="a3">
    <w:name w:val="Body Text Indent"/>
    <w:basedOn w:val="a"/>
    <w:link w:val="a4"/>
    <w:uiPriority w:val="99"/>
    <w:unhideWhenUsed/>
    <w:rsid w:val="00281AEB"/>
    <w:pPr>
      <w:spacing w:after="120"/>
      <w:ind w:left="283"/>
    </w:pPr>
  </w:style>
  <w:style w:type="character" w:customStyle="1" w:styleId="a4">
    <w:name w:val="Основной текст с отступом Знак"/>
    <w:basedOn w:val="a0"/>
    <w:link w:val="a3"/>
    <w:uiPriority w:val="99"/>
    <w:rsid w:val="00281AEB"/>
    <w:rPr>
      <w:rFonts w:eastAsiaTheme="minorEastAsia"/>
      <w:lang w:eastAsia="az-Latn-AZ"/>
    </w:rPr>
  </w:style>
  <w:style w:type="paragraph" w:styleId="3">
    <w:name w:val="Body Text Indent 3"/>
    <w:basedOn w:val="a"/>
    <w:link w:val="30"/>
    <w:uiPriority w:val="99"/>
    <w:unhideWhenUsed/>
    <w:rsid w:val="00281AEB"/>
    <w:pPr>
      <w:spacing w:after="120"/>
      <w:ind w:left="283"/>
    </w:pPr>
    <w:rPr>
      <w:sz w:val="16"/>
      <w:szCs w:val="16"/>
    </w:rPr>
  </w:style>
  <w:style w:type="character" w:customStyle="1" w:styleId="30">
    <w:name w:val="Основной текст с отступом 3 Знак"/>
    <w:basedOn w:val="a0"/>
    <w:link w:val="3"/>
    <w:uiPriority w:val="99"/>
    <w:rsid w:val="00281AEB"/>
    <w:rPr>
      <w:rFonts w:eastAsiaTheme="minorEastAsia"/>
      <w:sz w:val="16"/>
      <w:szCs w:val="16"/>
      <w:lang w:eastAsia="az-Latn-AZ"/>
    </w:rPr>
  </w:style>
  <w:style w:type="paragraph" w:styleId="a5">
    <w:name w:val="footer"/>
    <w:basedOn w:val="a"/>
    <w:link w:val="a6"/>
    <w:uiPriority w:val="99"/>
    <w:unhideWhenUsed/>
    <w:rsid w:val="00281AEB"/>
    <w:pPr>
      <w:tabs>
        <w:tab w:val="center" w:pos="4513"/>
        <w:tab w:val="right" w:pos="9026"/>
      </w:tabs>
      <w:spacing w:after="0" w:line="240" w:lineRule="auto"/>
    </w:pPr>
  </w:style>
  <w:style w:type="character" w:customStyle="1" w:styleId="a6">
    <w:name w:val="Нижний колонтитул Знак"/>
    <w:basedOn w:val="a0"/>
    <w:link w:val="a5"/>
    <w:uiPriority w:val="99"/>
    <w:rsid w:val="00281AEB"/>
    <w:rPr>
      <w:rFonts w:eastAsiaTheme="minorEastAsia"/>
      <w:lang w:eastAsia="az-Latn-AZ"/>
    </w:rPr>
  </w:style>
  <w:style w:type="paragraph" w:styleId="a7">
    <w:name w:val="Normal (Web)"/>
    <w:basedOn w:val="a"/>
    <w:uiPriority w:val="99"/>
    <w:unhideWhenUsed/>
    <w:rsid w:val="00281AEB"/>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281AEB"/>
    <w:rPr>
      <w:b/>
      <w:bCs/>
    </w:rPr>
  </w:style>
  <w:style w:type="paragraph" w:styleId="a9">
    <w:name w:val="List Paragraph"/>
    <w:basedOn w:val="a"/>
    <w:uiPriority w:val="34"/>
    <w:qFormat/>
    <w:rsid w:val="000F0F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az-Latn-A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AEB"/>
    <w:rPr>
      <w:rFonts w:eastAsiaTheme="minorEastAsia"/>
      <w:lang w:eastAsia="az-Latn-AZ"/>
    </w:rPr>
  </w:style>
  <w:style w:type="paragraph" w:styleId="1">
    <w:name w:val="heading 1"/>
    <w:basedOn w:val="a"/>
    <w:next w:val="a"/>
    <w:link w:val="10"/>
    <w:qFormat/>
    <w:rsid w:val="00281AEB"/>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1AEB"/>
    <w:rPr>
      <w:rFonts w:ascii="Arial" w:eastAsia="Times New Roman" w:hAnsi="Arial" w:cs="Arial"/>
      <w:b/>
      <w:bCs/>
      <w:kern w:val="32"/>
      <w:sz w:val="32"/>
      <w:szCs w:val="32"/>
      <w:lang w:eastAsia="az-Latn-AZ"/>
    </w:rPr>
  </w:style>
  <w:style w:type="paragraph" w:styleId="a3">
    <w:name w:val="Body Text Indent"/>
    <w:basedOn w:val="a"/>
    <w:link w:val="a4"/>
    <w:uiPriority w:val="99"/>
    <w:unhideWhenUsed/>
    <w:rsid w:val="00281AEB"/>
    <w:pPr>
      <w:spacing w:after="120"/>
      <w:ind w:left="283"/>
    </w:pPr>
  </w:style>
  <w:style w:type="character" w:customStyle="1" w:styleId="a4">
    <w:name w:val="Основной текст с отступом Знак"/>
    <w:basedOn w:val="a0"/>
    <w:link w:val="a3"/>
    <w:uiPriority w:val="99"/>
    <w:rsid w:val="00281AEB"/>
    <w:rPr>
      <w:rFonts w:eastAsiaTheme="minorEastAsia"/>
      <w:lang w:eastAsia="az-Latn-AZ"/>
    </w:rPr>
  </w:style>
  <w:style w:type="paragraph" w:styleId="3">
    <w:name w:val="Body Text Indent 3"/>
    <w:basedOn w:val="a"/>
    <w:link w:val="30"/>
    <w:uiPriority w:val="99"/>
    <w:unhideWhenUsed/>
    <w:rsid w:val="00281AEB"/>
    <w:pPr>
      <w:spacing w:after="120"/>
      <w:ind w:left="283"/>
    </w:pPr>
    <w:rPr>
      <w:sz w:val="16"/>
      <w:szCs w:val="16"/>
    </w:rPr>
  </w:style>
  <w:style w:type="character" w:customStyle="1" w:styleId="30">
    <w:name w:val="Основной текст с отступом 3 Знак"/>
    <w:basedOn w:val="a0"/>
    <w:link w:val="3"/>
    <w:uiPriority w:val="99"/>
    <w:rsid w:val="00281AEB"/>
    <w:rPr>
      <w:rFonts w:eastAsiaTheme="minorEastAsia"/>
      <w:sz w:val="16"/>
      <w:szCs w:val="16"/>
      <w:lang w:eastAsia="az-Latn-AZ"/>
    </w:rPr>
  </w:style>
  <w:style w:type="paragraph" w:styleId="a5">
    <w:name w:val="footer"/>
    <w:basedOn w:val="a"/>
    <w:link w:val="a6"/>
    <w:uiPriority w:val="99"/>
    <w:unhideWhenUsed/>
    <w:rsid w:val="00281AEB"/>
    <w:pPr>
      <w:tabs>
        <w:tab w:val="center" w:pos="4513"/>
        <w:tab w:val="right" w:pos="9026"/>
      </w:tabs>
      <w:spacing w:after="0" w:line="240" w:lineRule="auto"/>
    </w:pPr>
  </w:style>
  <w:style w:type="character" w:customStyle="1" w:styleId="a6">
    <w:name w:val="Нижний колонтитул Знак"/>
    <w:basedOn w:val="a0"/>
    <w:link w:val="a5"/>
    <w:uiPriority w:val="99"/>
    <w:rsid w:val="00281AEB"/>
    <w:rPr>
      <w:rFonts w:eastAsiaTheme="minorEastAsia"/>
      <w:lang w:eastAsia="az-Latn-AZ"/>
    </w:rPr>
  </w:style>
  <w:style w:type="paragraph" w:styleId="a7">
    <w:name w:val="Normal (Web)"/>
    <w:basedOn w:val="a"/>
    <w:uiPriority w:val="99"/>
    <w:unhideWhenUsed/>
    <w:rsid w:val="00281AEB"/>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281AEB"/>
    <w:rPr>
      <w:b/>
      <w:bCs/>
    </w:rPr>
  </w:style>
</w:styles>
</file>

<file path=word/webSettings.xml><?xml version="1.0" encoding="utf-8"?>
<w:webSettings xmlns:r="http://schemas.openxmlformats.org/officeDocument/2006/relationships" xmlns:w="http://schemas.openxmlformats.org/wordprocessingml/2006/main">
  <w:divs>
    <w:div w:id="1345128587">
      <w:bodyDiv w:val="1"/>
      <w:marLeft w:val="0"/>
      <w:marRight w:val="0"/>
      <w:marTop w:val="0"/>
      <w:marBottom w:val="0"/>
      <w:divBdr>
        <w:top w:val="none" w:sz="0" w:space="0" w:color="auto"/>
        <w:left w:val="none" w:sz="0" w:space="0" w:color="auto"/>
        <w:bottom w:val="none" w:sz="0" w:space="0" w:color="auto"/>
        <w:right w:val="none" w:sz="0" w:space="0" w:color="auto"/>
      </w:divBdr>
    </w:div>
    <w:div w:id="184446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3520</Words>
  <Characters>20070</Characters>
  <Application>Microsoft Office Word</Application>
  <DocSecurity>0</DocSecurity>
  <Lines>167</Lines>
  <Paragraphs>47</Paragraphs>
  <ScaleCrop>false</ScaleCrop>
  <HeadingPairs>
    <vt:vector size="4" baseType="variant">
      <vt:variant>
        <vt:lpstr>Başlıq</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Anar_H</cp:lastModifiedBy>
  <cp:revision>2</cp:revision>
  <cp:lastPrinted>2020-03-06T11:05:00Z</cp:lastPrinted>
  <dcterms:created xsi:type="dcterms:W3CDTF">2020-03-10T08:49:00Z</dcterms:created>
  <dcterms:modified xsi:type="dcterms:W3CDTF">2020-03-10T08:49:00Z</dcterms:modified>
</cp:coreProperties>
</file>