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DBB" w:rsidRPr="00A933D2" w:rsidRDefault="00A933D2" w:rsidP="00A933D2">
      <w:pPr>
        <w:spacing w:after="0" w:line="240" w:lineRule="auto"/>
        <w:jc w:val="center"/>
        <w:rPr>
          <w:rFonts w:asciiTheme="majorHAnsi" w:hAnsiTheme="majorHAnsi"/>
          <w:b/>
          <w:sz w:val="24"/>
          <w:szCs w:val="24"/>
        </w:rPr>
      </w:pPr>
      <w:r w:rsidRPr="00A933D2">
        <w:rPr>
          <w:rFonts w:asciiTheme="majorHAnsi" w:hAnsiTheme="majorHAnsi"/>
          <w:b/>
          <w:sz w:val="24"/>
          <w:szCs w:val="24"/>
        </w:rPr>
        <w:t>ИМЕНЕМ АЗЕРБАЙДЖАНСКОЙ РЕСПУБЛИКИ</w:t>
      </w:r>
    </w:p>
    <w:p w:rsidR="00A933D2" w:rsidRPr="00A933D2" w:rsidRDefault="00A933D2" w:rsidP="00A933D2">
      <w:pPr>
        <w:spacing w:before="240" w:after="240" w:line="240" w:lineRule="auto"/>
        <w:jc w:val="center"/>
        <w:rPr>
          <w:rFonts w:asciiTheme="majorHAnsi" w:hAnsiTheme="majorHAnsi"/>
          <w:b/>
          <w:sz w:val="24"/>
          <w:szCs w:val="24"/>
        </w:rPr>
      </w:pPr>
      <w:proofErr w:type="gramStart"/>
      <w:r w:rsidRPr="00A933D2">
        <w:rPr>
          <w:rFonts w:asciiTheme="majorHAnsi" w:hAnsiTheme="majorHAnsi"/>
          <w:b/>
          <w:sz w:val="24"/>
          <w:szCs w:val="24"/>
        </w:rPr>
        <w:t>П</w:t>
      </w:r>
      <w:proofErr w:type="gramEnd"/>
      <w:r w:rsidR="002306C0">
        <w:rPr>
          <w:rFonts w:asciiTheme="majorHAnsi" w:hAnsiTheme="majorHAnsi"/>
          <w:b/>
          <w:sz w:val="24"/>
          <w:szCs w:val="24"/>
        </w:rPr>
        <w:t xml:space="preserve"> </w:t>
      </w:r>
      <w:r w:rsidRPr="00A933D2">
        <w:rPr>
          <w:rFonts w:asciiTheme="majorHAnsi" w:hAnsiTheme="majorHAnsi"/>
          <w:b/>
          <w:sz w:val="24"/>
          <w:szCs w:val="24"/>
        </w:rPr>
        <w:t>О</w:t>
      </w:r>
      <w:r w:rsidR="002306C0">
        <w:rPr>
          <w:rFonts w:asciiTheme="majorHAnsi" w:hAnsiTheme="majorHAnsi"/>
          <w:b/>
          <w:sz w:val="24"/>
          <w:szCs w:val="24"/>
        </w:rPr>
        <w:t xml:space="preserve"> </w:t>
      </w:r>
      <w:r w:rsidRPr="00A933D2">
        <w:rPr>
          <w:rFonts w:asciiTheme="majorHAnsi" w:hAnsiTheme="majorHAnsi"/>
          <w:b/>
          <w:sz w:val="24"/>
          <w:szCs w:val="24"/>
        </w:rPr>
        <w:t>С</w:t>
      </w:r>
      <w:r w:rsidR="002306C0">
        <w:rPr>
          <w:rFonts w:asciiTheme="majorHAnsi" w:hAnsiTheme="majorHAnsi"/>
          <w:b/>
          <w:sz w:val="24"/>
          <w:szCs w:val="24"/>
        </w:rPr>
        <w:t xml:space="preserve"> </w:t>
      </w:r>
      <w:r w:rsidRPr="00A933D2">
        <w:rPr>
          <w:rFonts w:asciiTheme="majorHAnsi" w:hAnsiTheme="majorHAnsi"/>
          <w:b/>
          <w:sz w:val="24"/>
          <w:szCs w:val="24"/>
        </w:rPr>
        <w:t>Т</w:t>
      </w:r>
      <w:r w:rsidR="002306C0">
        <w:rPr>
          <w:rFonts w:asciiTheme="majorHAnsi" w:hAnsiTheme="majorHAnsi"/>
          <w:b/>
          <w:sz w:val="24"/>
          <w:szCs w:val="24"/>
        </w:rPr>
        <w:t xml:space="preserve"> </w:t>
      </w:r>
      <w:r w:rsidRPr="00A933D2">
        <w:rPr>
          <w:rFonts w:asciiTheme="majorHAnsi" w:hAnsiTheme="majorHAnsi"/>
          <w:b/>
          <w:sz w:val="24"/>
          <w:szCs w:val="24"/>
        </w:rPr>
        <w:t>А</w:t>
      </w:r>
      <w:r w:rsidR="002306C0">
        <w:rPr>
          <w:rFonts w:asciiTheme="majorHAnsi" w:hAnsiTheme="majorHAnsi"/>
          <w:b/>
          <w:sz w:val="24"/>
          <w:szCs w:val="24"/>
        </w:rPr>
        <w:t xml:space="preserve"> </w:t>
      </w:r>
      <w:r w:rsidRPr="00A933D2">
        <w:rPr>
          <w:rFonts w:asciiTheme="majorHAnsi" w:hAnsiTheme="majorHAnsi"/>
          <w:b/>
          <w:sz w:val="24"/>
          <w:szCs w:val="24"/>
        </w:rPr>
        <w:t>Н</w:t>
      </w:r>
      <w:r w:rsidR="002306C0">
        <w:rPr>
          <w:rFonts w:asciiTheme="majorHAnsi" w:hAnsiTheme="majorHAnsi"/>
          <w:b/>
          <w:sz w:val="24"/>
          <w:szCs w:val="24"/>
        </w:rPr>
        <w:t xml:space="preserve"> </w:t>
      </w:r>
      <w:r w:rsidRPr="00A933D2">
        <w:rPr>
          <w:rFonts w:asciiTheme="majorHAnsi" w:hAnsiTheme="majorHAnsi"/>
          <w:b/>
          <w:sz w:val="24"/>
          <w:szCs w:val="24"/>
        </w:rPr>
        <w:t>О</w:t>
      </w:r>
      <w:r w:rsidR="002306C0">
        <w:rPr>
          <w:rFonts w:asciiTheme="majorHAnsi" w:hAnsiTheme="majorHAnsi"/>
          <w:b/>
          <w:sz w:val="24"/>
          <w:szCs w:val="24"/>
        </w:rPr>
        <w:t xml:space="preserve"> </w:t>
      </w:r>
      <w:r w:rsidRPr="00A933D2">
        <w:rPr>
          <w:rFonts w:asciiTheme="majorHAnsi" w:hAnsiTheme="majorHAnsi"/>
          <w:b/>
          <w:sz w:val="24"/>
          <w:szCs w:val="24"/>
        </w:rPr>
        <w:t>В</w:t>
      </w:r>
      <w:r w:rsidR="002306C0">
        <w:rPr>
          <w:rFonts w:asciiTheme="majorHAnsi" w:hAnsiTheme="majorHAnsi"/>
          <w:b/>
          <w:sz w:val="24"/>
          <w:szCs w:val="24"/>
        </w:rPr>
        <w:t xml:space="preserve"> </w:t>
      </w:r>
      <w:r w:rsidRPr="00A933D2">
        <w:rPr>
          <w:rFonts w:asciiTheme="majorHAnsi" w:hAnsiTheme="majorHAnsi"/>
          <w:b/>
          <w:sz w:val="24"/>
          <w:szCs w:val="24"/>
        </w:rPr>
        <w:t>Л</w:t>
      </w:r>
      <w:r w:rsidR="002306C0">
        <w:rPr>
          <w:rFonts w:asciiTheme="majorHAnsi" w:hAnsiTheme="majorHAnsi"/>
          <w:b/>
          <w:sz w:val="24"/>
          <w:szCs w:val="24"/>
        </w:rPr>
        <w:t xml:space="preserve"> </w:t>
      </w:r>
      <w:r w:rsidRPr="00A933D2">
        <w:rPr>
          <w:rFonts w:asciiTheme="majorHAnsi" w:hAnsiTheme="majorHAnsi"/>
          <w:b/>
          <w:sz w:val="24"/>
          <w:szCs w:val="24"/>
        </w:rPr>
        <w:t>Е</w:t>
      </w:r>
      <w:r w:rsidR="002306C0">
        <w:rPr>
          <w:rFonts w:asciiTheme="majorHAnsi" w:hAnsiTheme="majorHAnsi"/>
          <w:b/>
          <w:sz w:val="24"/>
          <w:szCs w:val="24"/>
        </w:rPr>
        <w:t xml:space="preserve"> </w:t>
      </w:r>
      <w:r w:rsidRPr="00A933D2">
        <w:rPr>
          <w:rFonts w:asciiTheme="majorHAnsi" w:hAnsiTheme="majorHAnsi"/>
          <w:b/>
          <w:sz w:val="24"/>
          <w:szCs w:val="24"/>
        </w:rPr>
        <w:t>Н</w:t>
      </w:r>
      <w:r w:rsidR="002306C0">
        <w:rPr>
          <w:rFonts w:asciiTheme="majorHAnsi" w:hAnsiTheme="majorHAnsi"/>
          <w:b/>
          <w:sz w:val="24"/>
          <w:szCs w:val="24"/>
        </w:rPr>
        <w:t xml:space="preserve"> </w:t>
      </w:r>
      <w:r w:rsidRPr="00A933D2">
        <w:rPr>
          <w:rFonts w:asciiTheme="majorHAnsi" w:hAnsiTheme="majorHAnsi"/>
          <w:b/>
          <w:sz w:val="24"/>
          <w:szCs w:val="24"/>
        </w:rPr>
        <w:t>И</w:t>
      </w:r>
      <w:r w:rsidR="002306C0">
        <w:rPr>
          <w:rFonts w:asciiTheme="majorHAnsi" w:hAnsiTheme="majorHAnsi"/>
          <w:b/>
          <w:sz w:val="24"/>
          <w:szCs w:val="24"/>
        </w:rPr>
        <w:t xml:space="preserve"> </w:t>
      </w:r>
      <w:r w:rsidRPr="00A933D2">
        <w:rPr>
          <w:rFonts w:asciiTheme="majorHAnsi" w:hAnsiTheme="majorHAnsi"/>
          <w:b/>
          <w:sz w:val="24"/>
          <w:szCs w:val="24"/>
        </w:rPr>
        <w:t>Е</w:t>
      </w:r>
    </w:p>
    <w:p w:rsidR="00A933D2" w:rsidRDefault="00A933D2" w:rsidP="00A933D2">
      <w:pPr>
        <w:spacing w:after="0" w:line="240" w:lineRule="auto"/>
        <w:jc w:val="center"/>
        <w:rPr>
          <w:rFonts w:asciiTheme="majorHAnsi" w:hAnsiTheme="majorHAnsi"/>
          <w:sz w:val="24"/>
          <w:szCs w:val="24"/>
        </w:rPr>
      </w:pPr>
      <w:r>
        <w:rPr>
          <w:rFonts w:asciiTheme="majorHAnsi" w:hAnsiTheme="majorHAnsi"/>
          <w:sz w:val="24"/>
          <w:szCs w:val="24"/>
        </w:rPr>
        <w:t>Пленума Конституционного Суда</w:t>
      </w:r>
    </w:p>
    <w:p w:rsidR="00A933D2" w:rsidRPr="009D5FB8" w:rsidRDefault="00A933D2" w:rsidP="00A933D2">
      <w:pPr>
        <w:spacing w:after="0" w:line="240" w:lineRule="auto"/>
        <w:jc w:val="center"/>
        <w:rPr>
          <w:rFonts w:asciiTheme="majorHAnsi" w:hAnsiTheme="majorHAnsi"/>
          <w:sz w:val="24"/>
          <w:szCs w:val="24"/>
        </w:rPr>
      </w:pPr>
      <w:r>
        <w:rPr>
          <w:rFonts w:asciiTheme="majorHAnsi" w:hAnsiTheme="majorHAnsi"/>
          <w:sz w:val="24"/>
          <w:szCs w:val="24"/>
        </w:rPr>
        <w:t>Азербайджанской Республики</w:t>
      </w:r>
    </w:p>
    <w:p w:rsidR="009D5FB8" w:rsidRPr="009D5FB8" w:rsidRDefault="009D5FB8" w:rsidP="009D5FB8">
      <w:pPr>
        <w:spacing w:before="240" w:after="0" w:line="240" w:lineRule="auto"/>
        <w:jc w:val="center"/>
        <w:rPr>
          <w:rFonts w:asciiTheme="majorHAnsi" w:hAnsiTheme="majorHAnsi"/>
          <w:i/>
          <w:sz w:val="24"/>
          <w:szCs w:val="24"/>
        </w:rPr>
      </w:pPr>
      <w:r w:rsidRPr="009D5FB8">
        <w:rPr>
          <w:rFonts w:asciiTheme="majorHAnsi" w:hAnsiTheme="majorHAnsi"/>
          <w:i/>
          <w:sz w:val="24"/>
          <w:szCs w:val="24"/>
        </w:rPr>
        <w:t>О толковании статьи 422 Гражданского Кодекса</w:t>
      </w:r>
    </w:p>
    <w:p w:rsidR="009D5FB8" w:rsidRPr="009D5FB8" w:rsidRDefault="009D5FB8" w:rsidP="009D5FB8">
      <w:pPr>
        <w:spacing w:after="0" w:line="240" w:lineRule="auto"/>
        <w:jc w:val="center"/>
        <w:rPr>
          <w:rFonts w:asciiTheme="majorHAnsi" w:hAnsiTheme="majorHAnsi"/>
          <w:i/>
          <w:sz w:val="24"/>
          <w:szCs w:val="24"/>
        </w:rPr>
      </w:pPr>
      <w:r w:rsidRPr="009D5FB8">
        <w:rPr>
          <w:rFonts w:asciiTheme="majorHAnsi" w:hAnsiTheme="majorHAnsi"/>
          <w:i/>
          <w:sz w:val="24"/>
          <w:szCs w:val="24"/>
        </w:rPr>
        <w:t>Азербайджанской Республики</w:t>
      </w:r>
    </w:p>
    <w:p w:rsidR="00A933D2" w:rsidRDefault="00A933D2" w:rsidP="00A933D2">
      <w:pPr>
        <w:spacing w:before="240" w:after="360" w:line="240" w:lineRule="auto"/>
        <w:jc w:val="center"/>
        <w:rPr>
          <w:rFonts w:asciiTheme="majorHAnsi" w:hAnsiTheme="majorHAnsi"/>
          <w:b/>
          <w:sz w:val="24"/>
          <w:szCs w:val="24"/>
        </w:rPr>
      </w:pPr>
      <w:r w:rsidRPr="00A933D2">
        <w:rPr>
          <w:rFonts w:asciiTheme="majorHAnsi" w:hAnsiTheme="majorHAnsi"/>
          <w:b/>
          <w:sz w:val="24"/>
          <w:szCs w:val="24"/>
        </w:rPr>
        <w:t>7 сентября 2018 года</w:t>
      </w:r>
      <w:r w:rsidRPr="00A933D2">
        <w:rPr>
          <w:rFonts w:asciiTheme="majorHAnsi" w:hAnsiTheme="majorHAnsi"/>
          <w:b/>
          <w:sz w:val="24"/>
          <w:szCs w:val="24"/>
        </w:rPr>
        <w:tab/>
      </w:r>
      <w:r w:rsidRPr="00A933D2">
        <w:rPr>
          <w:rFonts w:asciiTheme="majorHAnsi" w:hAnsiTheme="majorHAnsi"/>
          <w:b/>
          <w:sz w:val="24"/>
          <w:szCs w:val="24"/>
        </w:rPr>
        <w:tab/>
      </w:r>
      <w:r w:rsidRPr="00A933D2">
        <w:rPr>
          <w:rFonts w:asciiTheme="majorHAnsi" w:hAnsiTheme="majorHAnsi"/>
          <w:b/>
          <w:sz w:val="24"/>
          <w:szCs w:val="24"/>
        </w:rPr>
        <w:tab/>
      </w:r>
      <w:r w:rsidRPr="00A933D2">
        <w:rPr>
          <w:rFonts w:asciiTheme="majorHAnsi" w:hAnsiTheme="majorHAnsi"/>
          <w:b/>
          <w:sz w:val="24"/>
          <w:szCs w:val="24"/>
        </w:rPr>
        <w:tab/>
      </w:r>
      <w:r w:rsidRPr="00A933D2">
        <w:rPr>
          <w:rFonts w:asciiTheme="majorHAnsi" w:hAnsiTheme="majorHAnsi"/>
          <w:b/>
          <w:sz w:val="24"/>
          <w:szCs w:val="24"/>
        </w:rPr>
        <w:tab/>
      </w:r>
      <w:r w:rsidRPr="00A933D2">
        <w:rPr>
          <w:rFonts w:asciiTheme="majorHAnsi" w:hAnsiTheme="majorHAnsi"/>
          <w:b/>
          <w:sz w:val="24"/>
          <w:szCs w:val="24"/>
        </w:rPr>
        <w:tab/>
      </w:r>
      <w:r w:rsidRPr="00A933D2">
        <w:rPr>
          <w:rFonts w:asciiTheme="majorHAnsi" w:hAnsiTheme="majorHAnsi"/>
          <w:b/>
          <w:sz w:val="24"/>
          <w:szCs w:val="24"/>
        </w:rPr>
        <w:tab/>
        <w:t xml:space="preserve"> город Баку</w:t>
      </w:r>
    </w:p>
    <w:p w:rsidR="002306C0" w:rsidRPr="00C03117" w:rsidRDefault="002306C0" w:rsidP="002306C0">
      <w:pPr>
        <w:spacing w:after="0" w:line="240" w:lineRule="auto"/>
        <w:ind w:firstLine="567"/>
        <w:jc w:val="both"/>
        <w:rPr>
          <w:rFonts w:ascii="Cambria" w:hAnsi="Cambria" w:cs="Arial"/>
          <w:sz w:val="24"/>
          <w:szCs w:val="24"/>
        </w:rPr>
      </w:pPr>
      <w:r w:rsidRPr="00C03117">
        <w:rPr>
          <w:rFonts w:ascii="Cambria" w:hAnsi="Cambria" w:cs="Arial"/>
          <w:sz w:val="24"/>
          <w:szCs w:val="24"/>
        </w:rPr>
        <w:t xml:space="preserve">Пленум Конституционного Суда Азербайджанской Республики в составе </w:t>
      </w:r>
      <w:proofErr w:type="spellStart"/>
      <w:r w:rsidRPr="00C03117">
        <w:rPr>
          <w:rFonts w:ascii="Cambria" w:hAnsi="Cambria" w:cs="Arial"/>
          <w:sz w:val="24"/>
          <w:szCs w:val="24"/>
        </w:rPr>
        <w:t>Фархада</w:t>
      </w:r>
      <w:proofErr w:type="spellEnd"/>
      <w:r w:rsidRPr="00C03117">
        <w:rPr>
          <w:rFonts w:ascii="Cambria" w:hAnsi="Cambria" w:cs="Arial"/>
          <w:sz w:val="24"/>
          <w:szCs w:val="24"/>
        </w:rPr>
        <w:t xml:space="preserve"> Абдуллаева (пре</w:t>
      </w:r>
      <w:proofErr w:type="gramStart"/>
      <w:r w:rsidRPr="00C03117">
        <w:rPr>
          <w:rFonts w:ascii="Cambria" w:hAnsi="Cambria" w:cs="Arial"/>
          <w:sz w:val="24"/>
          <w:szCs w:val="24"/>
        </w:rPr>
        <w:t xml:space="preserve">дседатель), </w:t>
      </w:r>
      <w:proofErr w:type="spellStart"/>
      <w:r w:rsidRPr="00C03117">
        <w:rPr>
          <w:rFonts w:ascii="Cambria" w:hAnsi="Cambria" w:cs="Arial"/>
          <w:sz w:val="24"/>
          <w:szCs w:val="24"/>
        </w:rPr>
        <w:t>Соны</w:t>
      </w:r>
      <w:proofErr w:type="spellEnd"/>
      <w:r w:rsidRPr="00C03117">
        <w:rPr>
          <w:rFonts w:ascii="Cambria" w:hAnsi="Cambria" w:cs="Arial"/>
          <w:sz w:val="24"/>
          <w:szCs w:val="24"/>
        </w:rPr>
        <w:t xml:space="preserve"> Салмановой, </w:t>
      </w:r>
      <w:proofErr w:type="spellStart"/>
      <w:r w:rsidRPr="00C03117">
        <w:rPr>
          <w:rFonts w:ascii="Cambria" w:hAnsi="Cambria" w:cs="Arial"/>
          <w:sz w:val="24"/>
          <w:szCs w:val="24"/>
        </w:rPr>
        <w:t>Судабы</w:t>
      </w:r>
      <w:proofErr w:type="spellEnd"/>
      <w:r w:rsidRPr="00C03117">
        <w:rPr>
          <w:rFonts w:ascii="Cambria" w:hAnsi="Cambria" w:cs="Arial"/>
          <w:sz w:val="24"/>
          <w:szCs w:val="24"/>
        </w:rPr>
        <w:t xml:space="preserve"> Гасановой, </w:t>
      </w:r>
      <w:proofErr w:type="spellStart"/>
      <w:r w:rsidRPr="00C03117">
        <w:rPr>
          <w:rFonts w:ascii="Cambria" w:hAnsi="Cambria" w:cs="Arial"/>
          <w:sz w:val="24"/>
          <w:szCs w:val="24"/>
        </w:rPr>
        <w:t>Ровшана</w:t>
      </w:r>
      <w:proofErr w:type="spellEnd"/>
      <w:r w:rsidRPr="00C03117">
        <w:rPr>
          <w:rFonts w:ascii="Cambria" w:hAnsi="Cambria" w:cs="Arial"/>
          <w:sz w:val="24"/>
          <w:szCs w:val="24"/>
        </w:rPr>
        <w:t xml:space="preserve"> </w:t>
      </w:r>
      <w:proofErr w:type="spellStart"/>
      <w:r w:rsidRPr="00C03117">
        <w:rPr>
          <w:rFonts w:ascii="Cambria" w:hAnsi="Cambria" w:cs="Arial"/>
          <w:sz w:val="24"/>
          <w:szCs w:val="24"/>
        </w:rPr>
        <w:t>Исмаилова</w:t>
      </w:r>
      <w:proofErr w:type="spellEnd"/>
      <w:r w:rsidRPr="00C03117">
        <w:rPr>
          <w:rFonts w:ascii="Cambria" w:hAnsi="Cambria" w:cs="Arial"/>
          <w:sz w:val="24"/>
          <w:szCs w:val="24"/>
        </w:rPr>
        <w:t xml:space="preserve">, </w:t>
      </w:r>
      <w:proofErr w:type="spellStart"/>
      <w:r w:rsidRPr="00C03117">
        <w:rPr>
          <w:rFonts w:ascii="Cambria" w:hAnsi="Cambria" w:cs="Arial"/>
          <w:sz w:val="24"/>
          <w:szCs w:val="24"/>
        </w:rPr>
        <w:t>Джейхуна</w:t>
      </w:r>
      <w:proofErr w:type="spellEnd"/>
      <w:r w:rsidRPr="00C03117">
        <w:rPr>
          <w:rFonts w:ascii="Cambria" w:hAnsi="Cambria" w:cs="Arial"/>
          <w:sz w:val="24"/>
          <w:szCs w:val="24"/>
        </w:rPr>
        <w:t xml:space="preserve"> </w:t>
      </w:r>
      <w:proofErr w:type="spellStart"/>
      <w:r w:rsidRPr="00C03117">
        <w:rPr>
          <w:rFonts w:ascii="Cambria" w:hAnsi="Cambria" w:cs="Arial"/>
          <w:sz w:val="24"/>
          <w:szCs w:val="24"/>
        </w:rPr>
        <w:t>Гараджаева</w:t>
      </w:r>
      <w:proofErr w:type="spellEnd"/>
      <w:r>
        <w:rPr>
          <w:rFonts w:ascii="Cambria" w:hAnsi="Cambria" w:cs="Arial"/>
          <w:sz w:val="24"/>
          <w:szCs w:val="24"/>
        </w:rPr>
        <w:t>,</w:t>
      </w:r>
      <w:r w:rsidRPr="00C03117">
        <w:rPr>
          <w:rFonts w:ascii="Cambria" w:hAnsi="Cambria" w:cs="Arial"/>
          <w:sz w:val="24"/>
          <w:szCs w:val="24"/>
        </w:rPr>
        <w:t xml:space="preserve"> </w:t>
      </w:r>
      <w:r>
        <w:rPr>
          <w:rFonts w:ascii="Cambria" w:hAnsi="Cambria" w:cs="Arial"/>
          <w:sz w:val="24"/>
          <w:szCs w:val="24"/>
        </w:rPr>
        <w:t xml:space="preserve">Рафаэля </w:t>
      </w:r>
      <w:proofErr w:type="spellStart"/>
      <w:r>
        <w:rPr>
          <w:rFonts w:ascii="Cambria" w:hAnsi="Cambria" w:cs="Arial"/>
          <w:sz w:val="24"/>
          <w:szCs w:val="24"/>
        </w:rPr>
        <w:t>Гваладзе</w:t>
      </w:r>
      <w:proofErr w:type="spellEnd"/>
      <w:r>
        <w:rPr>
          <w:rFonts w:ascii="Cambria" w:hAnsi="Cambria" w:cs="Arial"/>
          <w:sz w:val="24"/>
          <w:szCs w:val="24"/>
        </w:rPr>
        <w:t>,</w:t>
      </w:r>
      <w:r w:rsidRPr="00C03117">
        <w:rPr>
          <w:rFonts w:ascii="Cambria" w:hAnsi="Cambria" w:cs="Arial"/>
          <w:sz w:val="24"/>
          <w:szCs w:val="24"/>
        </w:rPr>
        <w:t xml:space="preserve"> </w:t>
      </w:r>
      <w:proofErr w:type="spellStart"/>
      <w:r w:rsidRPr="00C03117">
        <w:rPr>
          <w:rFonts w:ascii="Cambria" w:hAnsi="Cambria" w:cs="Arial"/>
          <w:sz w:val="24"/>
          <w:szCs w:val="24"/>
        </w:rPr>
        <w:t>Исы</w:t>
      </w:r>
      <w:proofErr w:type="spellEnd"/>
      <w:r w:rsidRPr="00C03117">
        <w:rPr>
          <w:rFonts w:ascii="Cambria" w:hAnsi="Cambria" w:cs="Arial"/>
          <w:sz w:val="24"/>
          <w:szCs w:val="24"/>
        </w:rPr>
        <w:t xml:space="preserve"> </w:t>
      </w:r>
      <w:proofErr w:type="spellStart"/>
      <w:r w:rsidRPr="00C03117">
        <w:rPr>
          <w:rFonts w:ascii="Cambria" w:hAnsi="Cambria" w:cs="Arial"/>
          <w:sz w:val="24"/>
          <w:szCs w:val="24"/>
        </w:rPr>
        <w:t>Наджафова</w:t>
      </w:r>
      <w:proofErr w:type="spellEnd"/>
      <w:r w:rsidRPr="00C03117">
        <w:rPr>
          <w:rFonts w:ascii="Cambria" w:hAnsi="Cambria" w:cs="Arial"/>
          <w:sz w:val="24"/>
          <w:szCs w:val="24"/>
        </w:rPr>
        <w:t xml:space="preserve"> </w:t>
      </w:r>
      <w:r>
        <w:rPr>
          <w:rFonts w:ascii="Cambria" w:hAnsi="Cambria" w:cs="Arial"/>
          <w:sz w:val="24"/>
          <w:szCs w:val="24"/>
        </w:rPr>
        <w:t xml:space="preserve">и </w:t>
      </w:r>
      <w:proofErr w:type="spellStart"/>
      <w:r>
        <w:rPr>
          <w:rFonts w:ascii="Cambria" w:hAnsi="Cambria" w:cs="Arial"/>
          <w:sz w:val="24"/>
          <w:szCs w:val="24"/>
        </w:rPr>
        <w:t>Кя</w:t>
      </w:r>
      <w:r w:rsidRPr="00C03117">
        <w:rPr>
          <w:rFonts w:ascii="Cambria" w:hAnsi="Cambria" w:cs="Arial"/>
          <w:sz w:val="24"/>
          <w:szCs w:val="24"/>
        </w:rPr>
        <w:t>мрана</w:t>
      </w:r>
      <w:proofErr w:type="spellEnd"/>
      <w:r w:rsidRPr="00C03117">
        <w:rPr>
          <w:rFonts w:ascii="Cambria" w:hAnsi="Cambria" w:cs="Arial"/>
          <w:sz w:val="24"/>
          <w:szCs w:val="24"/>
        </w:rPr>
        <w:t xml:space="preserve"> </w:t>
      </w:r>
      <w:proofErr w:type="spellStart"/>
      <w:r w:rsidRPr="00C03117">
        <w:rPr>
          <w:rFonts w:ascii="Cambria" w:hAnsi="Cambria" w:cs="Arial"/>
          <w:sz w:val="24"/>
          <w:szCs w:val="24"/>
        </w:rPr>
        <w:t>Шафиева</w:t>
      </w:r>
      <w:proofErr w:type="spellEnd"/>
      <w:r>
        <w:rPr>
          <w:rFonts w:ascii="Cambria" w:hAnsi="Cambria" w:cs="Arial"/>
          <w:sz w:val="24"/>
          <w:szCs w:val="24"/>
        </w:rPr>
        <w:t xml:space="preserve"> </w:t>
      </w:r>
      <w:r w:rsidRPr="00C03117">
        <w:rPr>
          <w:rFonts w:ascii="Cambria" w:hAnsi="Cambria" w:cs="Arial"/>
          <w:sz w:val="24"/>
          <w:szCs w:val="24"/>
        </w:rPr>
        <w:t>(судья-докладчик),</w:t>
      </w:r>
      <w:proofErr w:type="gramEnd"/>
    </w:p>
    <w:p w:rsidR="002306C0" w:rsidRPr="00C03117" w:rsidRDefault="002306C0" w:rsidP="002306C0">
      <w:pPr>
        <w:spacing w:after="0" w:line="240" w:lineRule="auto"/>
        <w:ind w:firstLine="567"/>
        <w:jc w:val="both"/>
        <w:rPr>
          <w:rFonts w:ascii="Cambria" w:hAnsi="Cambria" w:cs="Arial"/>
          <w:sz w:val="24"/>
          <w:szCs w:val="24"/>
        </w:rPr>
      </w:pPr>
      <w:r w:rsidRPr="00C03117">
        <w:rPr>
          <w:rFonts w:ascii="Cambria" w:hAnsi="Cambria" w:cs="Arial"/>
          <w:sz w:val="24"/>
          <w:szCs w:val="24"/>
        </w:rPr>
        <w:t xml:space="preserve">с участием секретаря суда - </w:t>
      </w:r>
      <w:proofErr w:type="spellStart"/>
      <w:r w:rsidRPr="00C03117">
        <w:rPr>
          <w:rFonts w:ascii="Cambria" w:hAnsi="Cambria" w:cs="Arial"/>
          <w:sz w:val="24"/>
          <w:szCs w:val="24"/>
        </w:rPr>
        <w:t>Ф</w:t>
      </w:r>
      <w:r>
        <w:rPr>
          <w:rFonts w:ascii="Cambria" w:hAnsi="Cambria" w:cs="Arial"/>
          <w:sz w:val="24"/>
          <w:szCs w:val="24"/>
        </w:rPr>
        <w:t>а</w:t>
      </w:r>
      <w:r w:rsidRPr="00C03117">
        <w:rPr>
          <w:rFonts w:ascii="Cambria" w:hAnsi="Cambria" w:cs="Arial"/>
          <w:sz w:val="24"/>
          <w:szCs w:val="24"/>
        </w:rPr>
        <w:t>раида</w:t>
      </w:r>
      <w:proofErr w:type="spellEnd"/>
      <w:r w:rsidRPr="00C03117">
        <w:rPr>
          <w:rFonts w:ascii="Cambria" w:hAnsi="Cambria" w:cs="Arial"/>
          <w:sz w:val="24"/>
          <w:szCs w:val="24"/>
        </w:rPr>
        <w:t xml:space="preserve"> Алиева,</w:t>
      </w:r>
    </w:p>
    <w:p w:rsidR="002306C0" w:rsidRPr="00C03117" w:rsidRDefault="002306C0" w:rsidP="002306C0">
      <w:pPr>
        <w:spacing w:after="0" w:line="240" w:lineRule="auto"/>
        <w:ind w:firstLine="567"/>
        <w:jc w:val="both"/>
        <w:rPr>
          <w:rFonts w:ascii="Cambria" w:hAnsi="Cambria" w:cs="Arial"/>
          <w:sz w:val="24"/>
          <w:szCs w:val="24"/>
        </w:rPr>
      </w:pPr>
      <w:r w:rsidRPr="00C03117">
        <w:rPr>
          <w:rFonts w:ascii="Cambria" w:hAnsi="Cambria" w:cs="Arial"/>
          <w:sz w:val="24"/>
          <w:szCs w:val="24"/>
        </w:rPr>
        <w:t>представителей заинтересованных субъектов – судьи Бакинского апелляционног</w:t>
      </w:r>
      <w:r>
        <w:rPr>
          <w:rFonts w:ascii="Cambria" w:hAnsi="Cambria" w:cs="Arial"/>
          <w:sz w:val="24"/>
          <w:szCs w:val="24"/>
        </w:rPr>
        <w:t xml:space="preserve">о суда </w:t>
      </w:r>
      <w:proofErr w:type="spellStart"/>
      <w:r>
        <w:rPr>
          <w:rFonts w:ascii="Cambria" w:hAnsi="Cambria" w:cs="Arial"/>
          <w:sz w:val="24"/>
          <w:szCs w:val="24"/>
        </w:rPr>
        <w:t>Икрама</w:t>
      </w:r>
      <w:proofErr w:type="spellEnd"/>
      <w:r>
        <w:rPr>
          <w:rFonts w:ascii="Cambria" w:hAnsi="Cambria" w:cs="Arial"/>
          <w:sz w:val="24"/>
          <w:szCs w:val="24"/>
        </w:rPr>
        <w:t xml:space="preserve"> </w:t>
      </w:r>
      <w:proofErr w:type="spellStart"/>
      <w:r>
        <w:rPr>
          <w:rFonts w:ascii="Cambria" w:hAnsi="Cambria" w:cs="Arial"/>
          <w:sz w:val="24"/>
          <w:szCs w:val="24"/>
        </w:rPr>
        <w:t>Ширинова</w:t>
      </w:r>
      <w:proofErr w:type="spellEnd"/>
      <w:r>
        <w:rPr>
          <w:rFonts w:ascii="Cambria" w:hAnsi="Cambria" w:cs="Arial"/>
          <w:sz w:val="24"/>
          <w:szCs w:val="24"/>
        </w:rPr>
        <w:t>, старшего консультанта</w:t>
      </w:r>
      <w:r w:rsidRPr="00C03117">
        <w:rPr>
          <w:rFonts w:ascii="Cambria" w:hAnsi="Cambria" w:cs="Arial"/>
          <w:sz w:val="24"/>
          <w:szCs w:val="24"/>
        </w:rPr>
        <w:t xml:space="preserve"> отдела </w:t>
      </w:r>
      <w:r>
        <w:rPr>
          <w:rFonts w:ascii="Cambria" w:hAnsi="Cambria" w:cs="Arial"/>
          <w:sz w:val="24"/>
          <w:szCs w:val="24"/>
        </w:rPr>
        <w:t>Экономическ</w:t>
      </w:r>
      <w:r w:rsidRPr="00C03117">
        <w:rPr>
          <w:rFonts w:ascii="Cambria" w:hAnsi="Cambria" w:cs="Arial"/>
          <w:sz w:val="24"/>
          <w:szCs w:val="24"/>
        </w:rPr>
        <w:t xml:space="preserve">ого законодательства </w:t>
      </w:r>
      <w:proofErr w:type="spellStart"/>
      <w:r w:rsidRPr="00C03117">
        <w:rPr>
          <w:rFonts w:ascii="Cambria" w:hAnsi="Cambria" w:cs="Arial"/>
          <w:sz w:val="24"/>
          <w:szCs w:val="24"/>
        </w:rPr>
        <w:t>Апарата</w:t>
      </w:r>
      <w:proofErr w:type="spellEnd"/>
      <w:r w:rsidRPr="00C03117">
        <w:rPr>
          <w:rFonts w:ascii="Cambria" w:hAnsi="Cambria" w:cs="Arial"/>
          <w:sz w:val="24"/>
          <w:szCs w:val="24"/>
        </w:rPr>
        <w:t xml:space="preserve"> Милли Меджлиса Азербайджанской Республики </w:t>
      </w:r>
      <w:proofErr w:type="spellStart"/>
      <w:r>
        <w:rPr>
          <w:rFonts w:ascii="Cambria" w:hAnsi="Cambria" w:cs="Arial"/>
          <w:sz w:val="24"/>
          <w:szCs w:val="24"/>
        </w:rPr>
        <w:t>Фарида</w:t>
      </w:r>
      <w:proofErr w:type="spellEnd"/>
      <w:r w:rsidRPr="00C03117">
        <w:rPr>
          <w:rFonts w:ascii="Cambria" w:hAnsi="Cambria" w:cs="Arial"/>
          <w:sz w:val="24"/>
          <w:szCs w:val="24"/>
        </w:rPr>
        <w:t xml:space="preserve"> </w:t>
      </w:r>
      <w:r>
        <w:rPr>
          <w:rFonts w:ascii="Cambria" w:hAnsi="Cambria" w:cs="Arial"/>
          <w:sz w:val="24"/>
          <w:szCs w:val="24"/>
        </w:rPr>
        <w:t>Гаджиева</w:t>
      </w:r>
      <w:r w:rsidRPr="00C03117">
        <w:rPr>
          <w:rFonts w:ascii="Cambria" w:hAnsi="Cambria" w:cs="Arial"/>
          <w:sz w:val="24"/>
          <w:szCs w:val="24"/>
        </w:rPr>
        <w:t xml:space="preserve">, </w:t>
      </w:r>
    </w:p>
    <w:p w:rsidR="002306C0" w:rsidRPr="00C03117" w:rsidRDefault="002306C0" w:rsidP="002306C0">
      <w:pPr>
        <w:spacing w:after="0" w:line="240" w:lineRule="auto"/>
        <w:ind w:firstLine="567"/>
        <w:jc w:val="both"/>
        <w:rPr>
          <w:rFonts w:ascii="Cambria" w:hAnsi="Cambria" w:cs="Arial"/>
          <w:sz w:val="24"/>
          <w:szCs w:val="24"/>
        </w:rPr>
      </w:pPr>
      <w:r>
        <w:rPr>
          <w:rFonts w:ascii="Cambria" w:hAnsi="Cambria" w:cs="Arial"/>
          <w:sz w:val="24"/>
          <w:szCs w:val="24"/>
        </w:rPr>
        <w:t xml:space="preserve">специалистов – </w:t>
      </w:r>
      <w:r w:rsidR="007939F5">
        <w:rPr>
          <w:rFonts w:ascii="Cambria" w:hAnsi="Cambria" w:cs="Arial"/>
          <w:sz w:val="24"/>
          <w:szCs w:val="24"/>
        </w:rPr>
        <w:t xml:space="preserve">консультанта </w:t>
      </w:r>
      <w:proofErr w:type="spellStart"/>
      <w:r w:rsidR="007939F5">
        <w:rPr>
          <w:rFonts w:ascii="Cambria" w:hAnsi="Cambria" w:cs="Arial"/>
          <w:sz w:val="24"/>
          <w:szCs w:val="24"/>
        </w:rPr>
        <w:t>Апарата</w:t>
      </w:r>
      <w:proofErr w:type="spellEnd"/>
      <w:r w:rsidRPr="00C03117">
        <w:rPr>
          <w:rFonts w:ascii="Cambria" w:hAnsi="Cambria" w:cs="Arial"/>
          <w:sz w:val="24"/>
          <w:szCs w:val="24"/>
        </w:rPr>
        <w:t xml:space="preserve"> Верховного Суда Азербайджанской Республики </w:t>
      </w:r>
      <w:proofErr w:type="spellStart"/>
      <w:r w:rsidR="007939F5">
        <w:rPr>
          <w:rFonts w:ascii="Cambria" w:hAnsi="Cambria" w:cs="Arial"/>
          <w:sz w:val="24"/>
          <w:szCs w:val="24"/>
        </w:rPr>
        <w:t>Вюгара</w:t>
      </w:r>
      <w:proofErr w:type="spellEnd"/>
      <w:r w:rsidR="007939F5">
        <w:rPr>
          <w:rFonts w:ascii="Cambria" w:hAnsi="Cambria" w:cs="Arial"/>
          <w:sz w:val="24"/>
          <w:szCs w:val="24"/>
        </w:rPr>
        <w:t xml:space="preserve"> Гулиева</w:t>
      </w:r>
      <w:r w:rsidRPr="00C03117">
        <w:rPr>
          <w:rFonts w:ascii="Cambria" w:hAnsi="Cambria" w:cs="Arial"/>
          <w:sz w:val="24"/>
          <w:szCs w:val="24"/>
        </w:rPr>
        <w:t>,</w:t>
      </w:r>
      <w:r>
        <w:rPr>
          <w:rFonts w:ascii="Cambria" w:hAnsi="Cambria" w:cs="Arial"/>
          <w:sz w:val="24"/>
          <w:szCs w:val="24"/>
        </w:rPr>
        <w:t xml:space="preserve"> </w:t>
      </w:r>
      <w:r w:rsidR="007939F5">
        <w:rPr>
          <w:rFonts w:ascii="Cambria" w:hAnsi="Cambria" w:cs="Arial"/>
          <w:sz w:val="24"/>
          <w:szCs w:val="24"/>
        </w:rPr>
        <w:t xml:space="preserve">исполняющего обязанности </w:t>
      </w:r>
      <w:r>
        <w:rPr>
          <w:rFonts w:ascii="Cambria" w:hAnsi="Cambria" w:cs="Arial"/>
          <w:sz w:val="24"/>
          <w:szCs w:val="24"/>
        </w:rPr>
        <w:t xml:space="preserve">начальника Управления </w:t>
      </w:r>
      <w:r w:rsidR="007939F5">
        <w:rPr>
          <w:rFonts w:ascii="Cambria" w:hAnsi="Cambria" w:cs="Arial"/>
          <w:sz w:val="24"/>
          <w:szCs w:val="24"/>
        </w:rPr>
        <w:t xml:space="preserve">правового обеспечения Палаты по </w:t>
      </w:r>
      <w:r w:rsidR="009D5FB8">
        <w:rPr>
          <w:rFonts w:ascii="Cambria" w:hAnsi="Cambria" w:cs="Arial"/>
          <w:sz w:val="24"/>
          <w:szCs w:val="24"/>
        </w:rPr>
        <w:t>надзору</w:t>
      </w:r>
      <w:r w:rsidR="007939F5">
        <w:rPr>
          <w:rFonts w:ascii="Cambria" w:hAnsi="Cambria" w:cs="Arial"/>
          <w:sz w:val="24"/>
          <w:szCs w:val="24"/>
        </w:rPr>
        <w:t xml:space="preserve"> за финансовыми рынками</w:t>
      </w:r>
      <w:r>
        <w:rPr>
          <w:rFonts w:ascii="Cambria" w:hAnsi="Cambria" w:cs="Arial"/>
          <w:sz w:val="24"/>
          <w:szCs w:val="24"/>
        </w:rPr>
        <w:t xml:space="preserve"> </w:t>
      </w:r>
      <w:r w:rsidRPr="00C03117">
        <w:rPr>
          <w:rFonts w:ascii="Cambria" w:hAnsi="Cambria" w:cs="Arial"/>
          <w:sz w:val="24"/>
          <w:szCs w:val="24"/>
        </w:rPr>
        <w:t>Азербайджанской Республики</w:t>
      </w:r>
      <w:r>
        <w:rPr>
          <w:rFonts w:ascii="Cambria" w:hAnsi="Cambria" w:cs="Arial"/>
          <w:sz w:val="24"/>
          <w:szCs w:val="24"/>
        </w:rPr>
        <w:t xml:space="preserve"> </w:t>
      </w:r>
      <w:proofErr w:type="spellStart"/>
      <w:r w:rsidR="007939F5">
        <w:rPr>
          <w:rFonts w:ascii="Cambria" w:hAnsi="Cambria" w:cs="Arial"/>
          <w:sz w:val="24"/>
          <w:szCs w:val="24"/>
        </w:rPr>
        <w:t>Турала</w:t>
      </w:r>
      <w:proofErr w:type="spellEnd"/>
      <w:r w:rsidR="007939F5">
        <w:rPr>
          <w:rFonts w:ascii="Cambria" w:hAnsi="Cambria" w:cs="Arial"/>
          <w:sz w:val="24"/>
          <w:szCs w:val="24"/>
        </w:rPr>
        <w:t xml:space="preserve"> </w:t>
      </w:r>
      <w:proofErr w:type="spellStart"/>
      <w:r w:rsidR="007939F5">
        <w:rPr>
          <w:rFonts w:ascii="Cambria" w:hAnsi="Cambria" w:cs="Arial"/>
          <w:sz w:val="24"/>
          <w:szCs w:val="24"/>
        </w:rPr>
        <w:t>Фейзуллаева</w:t>
      </w:r>
      <w:proofErr w:type="spellEnd"/>
      <w:r w:rsidR="007939F5">
        <w:rPr>
          <w:rFonts w:ascii="Cambria" w:hAnsi="Cambria" w:cs="Arial"/>
          <w:sz w:val="24"/>
          <w:szCs w:val="24"/>
        </w:rPr>
        <w:t>,</w:t>
      </w:r>
    </w:p>
    <w:p w:rsidR="002306C0" w:rsidRPr="00C03117" w:rsidRDefault="002306C0" w:rsidP="002306C0">
      <w:pPr>
        <w:spacing w:after="0" w:line="240" w:lineRule="auto"/>
        <w:ind w:firstLine="567"/>
        <w:jc w:val="both"/>
        <w:rPr>
          <w:rFonts w:ascii="Cambria" w:hAnsi="Cambria" w:cs="Arial"/>
          <w:sz w:val="24"/>
          <w:szCs w:val="24"/>
        </w:rPr>
      </w:pPr>
      <w:r w:rsidRPr="00C03117">
        <w:rPr>
          <w:rFonts w:ascii="Cambria" w:hAnsi="Cambria" w:cs="Arial"/>
          <w:sz w:val="24"/>
          <w:szCs w:val="24"/>
        </w:rPr>
        <w:t>в соответствии с частью VI статьи 130 Конституции Азербайджанской Республики на основании обращения Бакинского апелляционного суда в открытом судебном заседании по особому конституц</w:t>
      </w:r>
      <w:r>
        <w:rPr>
          <w:rFonts w:ascii="Cambria" w:hAnsi="Cambria" w:cs="Arial"/>
          <w:sz w:val="24"/>
          <w:szCs w:val="24"/>
        </w:rPr>
        <w:t>ионному производству рассмотрел</w:t>
      </w:r>
      <w:r w:rsidRPr="00C03117">
        <w:rPr>
          <w:rFonts w:ascii="Cambria" w:hAnsi="Cambria" w:cs="Arial"/>
          <w:sz w:val="24"/>
          <w:szCs w:val="24"/>
        </w:rPr>
        <w:t xml:space="preserve"> конституционное дело о толковании</w:t>
      </w:r>
      <w:r>
        <w:rPr>
          <w:rFonts w:ascii="Cambria" w:hAnsi="Cambria" w:cs="Arial"/>
          <w:sz w:val="24"/>
          <w:szCs w:val="24"/>
        </w:rPr>
        <w:t xml:space="preserve"> </w:t>
      </w:r>
      <w:r w:rsidRPr="00C03117">
        <w:rPr>
          <w:rFonts w:ascii="Cambria" w:hAnsi="Cambria" w:cs="Arial"/>
          <w:sz w:val="24"/>
          <w:szCs w:val="24"/>
        </w:rPr>
        <w:t xml:space="preserve">статьи </w:t>
      </w:r>
      <w:r w:rsidR="00A71018">
        <w:rPr>
          <w:rFonts w:ascii="Cambria" w:hAnsi="Cambria" w:cs="Arial"/>
          <w:sz w:val="24"/>
          <w:szCs w:val="24"/>
        </w:rPr>
        <w:t>422</w:t>
      </w:r>
      <w:r w:rsidRPr="00C03117">
        <w:rPr>
          <w:rFonts w:ascii="Cambria" w:hAnsi="Cambria" w:cs="Arial"/>
          <w:sz w:val="24"/>
          <w:szCs w:val="24"/>
        </w:rPr>
        <w:t xml:space="preserve"> </w:t>
      </w:r>
      <w:r w:rsidR="00A71018">
        <w:rPr>
          <w:rFonts w:ascii="Cambria" w:hAnsi="Cambria" w:cs="Arial"/>
          <w:sz w:val="24"/>
          <w:szCs w:val="24"/>
        </w:rPr>
        <w:t>Гражданского</w:t>
      </w:r>
      <w:r w:rsidRPr="00C03117">
        <w:rPr>
          <w:rFonts w:ascii="Cambria" w:hAnsi="Cambria" w:cs="Arial"/>
          <w:sz w:val="24"/>
          <w:szCs w:val="24"/>
        </w:rPr>
        <w:t xml:space="preserve"> Кодекса Азербайджанс</w:t>
      </w:r>
      <w:r>
        <w:rPr>
          <w:rFonts w:ascii="Cambria" w:hAnsi="Cambria" w:cs="Arial"/>
          <w:sz w:val="24"/>
          <w:szCs w:val="24"/>
        </w:rPr>
        <w:t>кой Республики</w:t>
      </w:r>
      <w:r w:rsidR="00A71018">
        <w:rPr>
          <w:rFonts w:ascii="Cambria" w:hAnsi="Cambria" w:cs="Arial"/>
          <w:sz w:val="24"/>
          <w:szCs w:val="24"/>
        </w:rPr>
        <w:t>.</w:t>
      </w:r>
      <w:r w:rsidRPr="00C03117">
        <w:rPr>
          <w:rFonts w:ascii="Cambria" w:hAnsi="Cambria" w:cs="Arial"/>
          <w:sz w:val="24"/>
          <w:szCs w:val="24"/>
        </w:rPr>
        <w:t xml:space="preserve"> </w:t>
      </w:r>
    </w:p>
    <w:p w:rsidR="002306C0" w:rsidRPr="00C03117" w:rsidRDefault="002306C0" w:rsidP="002306C0">
      <w:pPr>
        <w:spacing w:after="0" w:line="240" w:lineRule="auto"/>
        <w:ind w:firstLine="567"/>
        <w:jc w:val="both"/>
        <w:rPr>
          <w:rFonts w:ascii="Cambria" w:hAnsi="Cambria" w:cs="Arial"/>
          <w:sz w:val="24"/>
          <w:szCs w:val="24"/>
        </w:rPr>
      </w:pPr>
      <w:r w:rsidRPr="00C03117">
        <w:rPr>
          <w:rFonts w:ascii="Cambria" w:hAnsi="Cambria" w:cs="Arial"/>
          <w:sz w:val="24"/>
          <w:szCs w:val="24"/>
        </w:rPr>
        <w:t xml:space="preserve">Заслушав доклад судьи </w:t>
      </w:r>
      <w:proofErr w:type="spellStart"/>
      <w:r w:rsidR="00A71018">
        <w:rPr>
          <w:rFonts w:ascii="Cambria" w:hAnsi="Cambria" w:cs="Arial"/>
          <w:sz w:val="24"/>
          <w:szCs w:val="24"/>
        </w:rPr>
        <w:t>К.Шафиева</w:t>
      </w:r>
      <w:proofErr w:type="spellEnd"/>
      <w:r w:rsidRPr="00C03117">
        <w:rPr>
          <w:rFonts w:ascii="Cambria" w:hAnsi="Cambria" w:cs="Arial"/>
          <w:sz w:val="24"/>
          <w:szCs w:val="24"/>
        </w:rPr>
        <w:t xml:space="preserve"> по делу, выступления представителей заинтере</w:t>
      </w:r>
      <w:r>
        <w:rPr>
          <w:rFonts w:ascii="Cambria" w:hAnsi="Cambria" w:cs="Arial"/>
          <w:sz w:val="24"/>
          <w:szCs w:val="24"/>
        </w:rPr>
        <w:t>сованных субъектов и специалистов</w:t>
      </w:r>
      <w:r w:rsidRPr="00C03117">
        <w:rPr>
          <w:rFonts w:ascii="Cambria" w:hAnsi="Cambria" w:cs="Arial"/>
          <w:sz w:val="24"/>
          <w:szCs w:val="24"/>
        </w:rPr>
        <w:t>, изучив и обсудив материалы дела, Пленум Конституционного Суда Азербайджанской Республики</w:t>
      </w:r>
    </w:p>
    <w:p w:rsidR="002306C0" w:rsidRDefault="00A71018" w:rsidP="00A71018">
      <w:pPr>
        <w:spacing w:before="240" w:after="360" w:line="240" w:lineRule="auto"/>
        <w:jc w:val="center"/>
        <w:rPr>
          <w:rFonts w:asciiTheme="majorHAnsi" w:hAnsiTheme="majorHAnsi"/>
          <w:b/>
          <w:sz w:val="24"/>
          <w:szCs w:val="24"/>
        </w:rPr>
      </w:pPr>
      <w:r>
        <w:rPr>
          <w:rFonts w:asciiTheme="majorHAnsi" w:hAnsiTheme="majorHAnsi"/>
          <w:b/>
          <w:sz w:val="24"/>
          <w:szCs w:val="24"/>
        </w:rPr>
        <w:t>У С Т А Н О В И Л:</w:t>
      </w:r>
    </w:p>
    <w:p w:rsidR="00A71018" w:rsidRDefault="007E329C" w:rsidP="007E329C">
      <w:pPr>
        <w:spacing w:after="0" w:line="240" w:lineRule="auto"/>
        <w:ind w:firstLine="567"/>
        <w:jc w:val="both"/>
        <w:rPr>
          <w:rFonts w:ascii="Cambria" w:hAnsi="Cambria" w:cs="Arial"/>
          <w:sz w:val="24"/>
          <w:szCs w:val="24"/>
        </w:rPr>
      </w:pPr>
      <w:r w:rsidRPr="00C03117">
        <w:rPr>
          <w:rFonts w:ascii="Cambria" w:hAnsi="Cambria" w:cs="Arial"/>
          <w:sz w:val="24"/>
          <w:szCs w:val="24"/>
        </w:rPr>
        <w:t>Бакинск</w:t>
      </w:r>
      <w:r>
        <w:rPr>
          <w:rFonts w:ascii="Cambria" w:hAnsi="Cambria" w:cs="Arial"/>
          <w:sz w:val="24"/>
          <w:szCs w:val="24"/>
        </w:rPr>
        <w:t>ий</w:t>
      </w:r>
      <w:r w:rsidRPr="00C03117">
        <w:rPr>
          <w:rFonts w:ascii="Cambria" w:hAnsi="Cambria" w:cs="Arial"/>
          <w:sz w:val="24"/>
          <w:szCs w:val="24"/>
        </w:rPr>
        <w:t xml:space="preserve"> апелляционн</w:t>
      </w:r>
      <w:r>
        <w:rPr>
          <w:rFonts w:ascii="Cambria" w:hAnsi="Cambria" w:cs="Arial"/>
          <w:sz w:val="24"/>
          <w:szCs w:val="24"/>
        </w:rPr>
        <w:t>ый</w:t>
      </w:r>
      <w:r w:rsidRPr="00C03117">
        <w:rPr>
          <w:rFonts w:ascii="Cambria" w:hAnsi="Cambria" w:cs="Arial"/>
          <w:sz w:val="24"/>
          <w:szCs w:val="24"/>
        </w:rPr>
        <w:t xml:space="preserve"> суд</w:t>
      </w:r>
      <w:r>
        <w:rPr>
          <w:rFonts w:ascii="Cambria" w:hAnsi="Cambria" w:cs="Arial"/>
          <w:sz w:val="24"/>
          <w:szCs w:val="24"/>
        </w:rPr>
        <w:t>, обратившись в Конституционный суд Азербайджанской Республики (далее – Конституционный Суд), просил дать толкование статье 422</w:t>
      </w:r>
      <w:r w:rsidRPr="00C03117">
        <w:rPr>
          <w:rFonts w:ascii="Cambria" w:hAnsi="Cambria" w:cs="Arial"/>
          <w:sz w:val="24"/>
          <w:szCs w:val="24"/>
        </w:rPr>
        <w:t xml:space="preserve"> </w:t>
      </w:r>
      <w:r>
        <w:rPr>
          <w:rFonts w:ascii="Cambria" w:hAnsi="Cambria" w:cs="Arial"/>
          <w:sz w:val="24"/>
          <w:szCs w:val="24"/>
        </w:rPr>
        <w:t>Гражданского</w:t>
      </w:r>
      <w:r w:rsidRPr="00C03117">
        <w:rPr>
          <w:rFonts w:ascii="Cambria" w:hAnsi="Cambria" w:cs="Arial"/>
          <w:sz w:val="24"/>
          <w:szCs w:val="24"/>
        </w:rPr>
        <w:t xml:space="preserve"> Кодекса Азербайджанс</w:t>
      </w:r>
      <w:r>
        <w:rPr>
          <w:rFonts w:ascii="Cambria" w:hAnsi="Cambria" w:cs="Arial"/>
          <w:sz w:val="24"/>
          <w:szCs w:val="24"/>
        </w:rPr>
        <w:t>кой Республики (далее – Гражданский Кодекс).</w:t>
      </w:r>
    </w:p>
    <w:p w:rsidR="007E329C" w:rsidRDefault="007E329C" w:rsidP="007E329C">
      <w:pPr>
        <w:spacing w:after="0" w:line="240" w:lineRule="auto"/>
        <w:ind w:firstLine="567"/>
        <w:jc w:val="both"/>
        <w:rPr>
          <w:rFonts w:asciiTheme="majorHAnsi" w:hAnsiTheme="majorHAnsi"/>
          <w:sz w:val="24"/>
          <w:szCs w:val="24"/>
        </w:rPr>
      </w:pPr>
      <w:proofErr w:type="gramStart"/>
      <w:r w:rsidRPr="007E329C">
        <w:rPr>
          <w:rFonts w:asciiTheme="majorHAnsi" w:hAnsiTheme="majorHAnsi"/>
          <w:sz w:val="24"/>
          <w:szCs w:val="24"/>
        </w:rPr>
        <w:t xml:space="preserve">Как </w:t>
      </w:r>
      <w:r>
        <w:rPr>
          <w:rFonts w:asciiTheme="majorHAnsi" w:hAnsiTheme="majorHAnsi"/>
          <w:sz w:val="24"/>
          <w:szCs w:val="24"/>
        </w:rPr>
        <w:t xml:space="preserve">видно из обращения, </w:t>
      </w:r>
      <w:proofErr w:type="spellStart"/>
      <w:r>
        <w:rPr>
          <w:rFonts w:asciiTheme="majorHAnsi" w:hAnsiTheme="majorHAnsi"/>
          <w:sz w:val="24"/>
          <w:szCs w:val="24"/>
        </w:rPr>
        <w:t>Гюльнара</w:t>
      </w:r>
      <w:proofErr w:type="spellEnd"/>
      <w:r>
        <w:rPr>
          <w:rFonts w:asciiTheme="majorHAnsi" w:hAnsiTheme="majorHAnsi"/>
          <w:sz w:val="24"/>
          <w:szCs w:val="24"/>
        </w:rPr>
        <w:t xml:space="preserve"> </w:t>
      </w:r>
      <w:proofErr w:type="spellStart"/>
      <w:r>
        <w:rPr>
          <w:rFonts w:asciiTheme="majorHAnsi" w:hAnsiTheme="majorHAnsi"/>
          <w:sz w:val="24"/>
          <w:szCs w:val="24"/>
        </w:rPr>
        <w:t>Рзаева</w:t>
      </w:r>
      <w:proofErr w:type="spellEnd"/>
      <w:r>
        <w:rPr>
          <w:rFonts w:asciiTheme="majorHAnsi" w:hAnsiTheme="majorHAnsi"/>
          <w:sz w:val="24"/>
          <w:szCs w:val="24"/>
        </w:rPr>
        <w:t xml:space="preserve"> обрати</w:t>
      </w:r>
      <w:r w:rsidR="009D5FB8">
        <w:rPr>
          <w:rFonts w:asciiTheme="majorHAnsi" w:hAnsiTheme="majorHAnsi"/>
          <w:sz w:val="24"/>
          <w:szCs w:val="24"/>
        </w:rPr>
        <w:t>вшись</w:t>
      </w:r>
      <w:r>
        <w:rPr>
          <w:rFonts w:asciiTheme="majorHAnsi" w:hAnsiTheme="majorHAnsi"/>
          <w:sz w:val="24"/>
          <w:szCs w:val="24"/>
        </w:rPr>
        <w:t xml:space="preserve"> </w:t>
      </w:r>
      <w:r w:rsidR="009D5FB8">
        <w:rPr>
          <w:rFonts w:asciiTheme="majorHAnsi" w:hAnsiTheme="majorHAnsi"/>
          <w:sz w:val="24"/>
          <w:szCs w:val="24"/>
        </w:rPr>
        <w:t xml:space="preserve">в </w:t>
      </w:r>
      <w:proofErr w:type="spellStart"/>
      <w:r w:rsidR="009D5FB8">
        <w:rPr>
          <w:rFonts w:asciiTheme="majorHAnsi" w:hAnsiTheme="majorHAnsi"/>
          <w:sz w:val="24"/>
          <w:szCs w:val="24"/>
        </w:rPr>
        <w:t>Наримановский</w:t>
      </w:r>
      <w:proofErr w:type="spellEnd"/>
      <w:r w:rsidR="009D5FB8">
        <w:rPr>
          <w:rFonts w:asciiTheme="majorHAnsi" w:hAnsiTheme="majorHAnsi"/>
          <w:sz w:val="24"/>
          <w:szCs w:val="24"/>
        </w:rPr>
        <w:t xml:space="preserve"> районный суд города Баку </w:t>
      </w:r>
      <w:r>
        <w:rPr>
          <w:rFonts w:asciiTheme="majorHAnsi" w:hAnsiTheme="majorHAnsi"/>
          <w:sz w:val="24"/>
          <w:szCs w:val="24"/>
        </w:rPr>
        <w:t>с исковым заявлением против Открытого Акционерного Общества «</w:t>
      </w:r>
      <w:r>
        <w:rPr>
          <w:rFonts w:asciiTheme="majorHAnsi" w:hAnsiTheme="majorHAnsi"/>
          <w:sz w:val="24"/>
          <w:szCs w:val="24"/>
          <w:lang w:val="az-Latn-AZ"/>
        </w:rPr>
        <w:t>Expressbank</w:t>
      </w:r>
      <w:r>
        <w:rPr>
          <w:rFonts w:asciiTheme="majorHAnsi" w:hAnsiTheme="majorHAnsi"/>
          <w:sz w:val="24"/>
          <w:szCs w:val="24"/>
        </w:rPr>
        <w:t>» (далее – ОАО «</w:t>
      </w:r>
      <w:r>
        <w:rPr>
          <w:rFonts w:asciiTheme="majorHAnsi" w:hAnsiTheme="majorHAnsi"/>
          <w:sz w:val="24"/>
          <w:szCs w:val="24"/>
          <w:lang w:val="az-Latn-AZ"/>
        </w:rPr>
        <w:t>Expressbank</w:t>
      </w:r>
      <w:r>
        <w:rPr>
          <w:rFonts w:asciiTheme="majorHAnsi" w:hAnsiTheme="majorHAnsi"/>
          <w:sz w:val="24"/>
          <w:szCs w:val="24"/>
        </w:rPr>
        <w:t>»)</w:t>
      </w:r>
      <w:r w:rsidR="009D5FB8">
        <w:rPr>
          <w:rFonts w:asciiTheme="majorHAnsi" w:hAnsiTheme="majorHAnsi"/>
          <w:sz w:val="24"/>
          <w:szCs w:val="24"/>
        </w:rPr>
        <w:t>,</w:t>
      </w:r>
      <w:r>
        <w:rPr>
          <w:rFonts w:asciiTheme="majorHAnsi" w:hAnsiTheme="majorHAnsi"/>
          <w:sz w:val="24"/>
          <w:szCs w:val="24"/>
        </w:rPr>
        <w:t xml:space="preserve"> просила </w:t>
      </w:r>
      <w:r w:rsidR="009D5FB8">
        <w:rPr>
          <w:rFonts w:asciiTheme="majorHAnsi" w:hAnsiTheme="majorHAnsi"/>
          <w:sz w:val="24"/>
          <w:szCs w:val="24"/>
        </w:rPr>
        <w:t>расторгнуть</w:t>
      </w:r>
      <w:r w:rsidR="005D1DFA">
        <w:rPr>
          <w:rFonts w:asciiTheme="majorHAnsi" w:hAnsiTheme="majorHAnsi"/>
          <w:sz w:val="24"/>
          <w:szCs w:val="24"/>
        </w:rPr>
        <w:t xml:space="preserve"> заключенн</w:t>
      </w:r>
      <w:r w:rsidR="009D5FB8">
        <w:rPr>
          <w:rFonts w:asciiTheme="majorHAnsi" w:hAnsiTheme="majorHAnsi"/>
          <w:sz w:val="24"/>
          <w:szCs w:val="24"/>
        </w:rPr>
        <w:t>ый</w:t>
      </w:r>
      <w:r w:rsidR="005D1DFA">
        <w:rPr>
          <w:rFonts w:asciiTheme="majorHAnsi" w:hAnsiTheme="majorHAnsi"/>
          <w:sz w:val="24"/>
          <w:szCs w:val="24"/>
        </w:rPr>
        <w:t xml:space="preserve"> между е</w:t>
      </w:r>
      <w:r w:rsidR="009D5FB8">
        <w:rPr>
          <w:rFonts w:asciiTheme="majorHAnsi" w:hAnsiTheme="majorHAnsi"/>
          <w:sz w:val="24"/>
          <w:szCs w:val="24"/>
        </w:rPr>
        <w:t>ю</w:t>
      </w:r>
      <w:r w:rsidR="005D1DFA">
        <w:rPr>
          <w:rFonts w:asciiTheme="majorHAnsi" w:hAnsiTheme="majorHAnsi"/>
          <w:sz w:val="24"/>
          <w:szCs w:val="24"/>
        </w:rPr>
        <w:t xml:space="preserve"> и банком кредитн</w:t>
      </w:r>
      <w:r w:rsidR="009D5FB8">
        <w:rPr>
          <w:rFonts w:asciiTheme="majorHAnsi" w:hAnsiTheme="majorHAnsi"/>
          <w:sz w:val="24"/>
          <w:szCs w:val="24"/>
        </w:rPr>
        <w:t>ый</w:t>
      </w:r>
      <w:r w:rsidR="005D1DFA">
        <w:rPr>
          <w:rFonts w:asciiTheme="majorHAnsi" w:hAnsiTheme="majorHAnsi"/>
          <w:sz w:val="24"/>
          <w:szCs w:val="24"/>
        </w:rPr>
        <w:t xml:space="preserve"> договор от 9 февраля 2015 года, а также </w:t>
      </w:r>
      <w:r w:rsidR="009D5FB8">
        <w:rPr>
          <w:rFonts w:asciiTheme="majorHAnsi" w:hAnsiTheme="majorHAnsi"/>
          <w:sz w:val="24"/>
          <w:szCs w:val="24"/>
        </w:rPr>
        <w:t>заключенные в качестве гарантии исполнения данного договора</w:t>
      </w:r>
      <w:r w:rsidR="00C57C9F">
        <w:rPr>
          <w:rFonts w:asciiTheme="majorHAnsi" w:hAnsiTheme="majorHAnsi"/>
          <w:sz w:val="24"/>
          <w:szCs w:val="24"/>
        </w:rPr>
        <w:t>,</w:t>
      </w:r>
      <w:r w:rsidR="009D5FB8">
        <w:rPr>
          <w:rFonts w:asciiTheme="majorHAnsi" w:hAnsiTheme="majorHAnsi"/>
          <w:sz w:val="24"/>
          <w:szCs w:val="24"/>
        </w:rPr>
        <w:t xml:space="preserve"> </w:t>
      </w:r>
      <w:r w:rsidR="005D1DFA">
        <w:rPr>
          <w:rFonts w:asciiTheme="majorHAnsi" w:hAnsiTheme="majorHAnsi"/>
          <w:sz w:val="24"/>
          <w:szCs w:val="24"/>
        </w:rPr>
        <w:t>ипотечн</w:t>
      </w:r>
      <w:r w:rsidR="00C57C9F">
        <w:rPr>
          <w:rFonts w:asciiTheme="majorHAnsi" w:hAnsiTheme="majorHAnsi"/>
          <w:sz w:val="24"/>
          <w:szCs w:val="24"/>
        </w:rPr>
        <w:t>ый</w:t>
      </w:r>
      <w:r w:rsidR="005D1DFA">
        <w:rPr>
          <w:rFonts w:asciiTheme="majorHAnsi" w:hAnsiTheme="majorHAnsi"/>
          <w:sz w:val="24"/>
          <w:szCs w:val="24"/>
        </w:rPr>
        <w:t xml:space="preserve"> и поручительск</w:t>
      </w:r>
      <w:r w:rsidR="00C57C9F">
        <w:rPr>
          <w:rFonts w:asciiTheme="majorHAnsi" w:hAnsiTheme="majorHAnsi"/>
          <w:sz w:val="24"/>
          <w:szCs w:val="24"/>
        </w:rPr>
        <w:t>ий</w:t>
      </w:r>
      <w:r w:rsidR="005D1DFA">
        <w:rPr>
          <w:rFonts w:asciiTheme="majorHAnsi" w:hAnsiTheme="majorHAnsi"/>
          <w:sz w:val="24"/>
          <w:szCs w:val="24"/>
        </w:rPr>
        <w:t xml:space="preserve"> договор</w:t>
      </w:r>
      <w:r w:rsidR="00C57C9F">
        <w:rPr>
          <w:rFonts w:asciiTheme="majorHAnsi" w:hAnsiTheme="majorHAnsi"/>
          <w:sz w:val="24"/>
          <w:szCs w:val="24"/>
        </w:rPr>
        <w:t>ы</w:t>
      </w:r>
      <w:r w:rsidR="005D1DFA">
        <w:rPr>
          <w:rFonts w:asciiTheme="majorHAnsi" w:hAnsiTheme="majorHAnsi"/>
          <w:sz w:val="24"/>
          <w:szCs w:val="24"/>
        </w:rPr>
        <w:t>.</w:t>
      </w:r>
      <w:proofErr w:type="gramEnd"/>
    </w:p>
    <w:p w:rsidR="005D1DFA" w:rsidRDefault="005D1DFA" w:rsidP="007E329C">
      <w:pPr>
        <w:spacing w:after="0" w:line="240" w:lineRule="auto"/>
        <w:ind w:firstLine="567"/>
        <w:jc w:val="both"/>
        <w:rPr>
          <w:rFonts w:asciiTheme="majorHAnsi" w:hAnsiTheme="majorHAnsi"/>
          <w:sz w:val="24"/>
          <w:szCs w:val="24"/>
        </w:rPr>
      </w:pPr>
      <w:proofErr w:type="spellStart"/>
      <w:r>
        <w:rPr>
          <w:rFonts w:asciiTheme="majorHAnsi" w:hAnsiTheme="majorHAnsi"/>
          <w:sz w:val="24"/>
          <w:szCs w:val="24"/>
        </w:rPr>
        <w:t>Г.Рзаева</w:t>
      </w:r>
      <w:proofErr w:type="spellEnd"/>
      <w:r>
        <w:rPr>
          <w:rFonts w:asciiTheme="majorHAnsi" w:hAnsiTheme="majorHAnsi"/>
          <w:sz w:val="24"/>
          <w:szCs w:val="24"/>
        </w:rPr>
        <w:t xml:space="preserve"> обосновала свою жалобу тем, что 9 февраля 2015 года</w:t>
      </w:r>
      <w:r w:rsidRPr="005D1DFA">
        <w:rPr>
          <w:rFonts w:asciiTheme="majorHAnsi" w:hAnsiTheme="majorHAnsi"/>
          <w:sz w:val="24"/>
          <w:szCs w:val="24"/>
        </w:rPr>
        <w:t xml:space="preserve"> </w:t>
      </w:r>
      <w:r>
        <w:rPr>
          <w:rFonts w:asciiTheme="majorHAnsi" w:hAnsiTheme="majorHAnsi"/>
          <w:sz w:val="24"/>
          <w:szCs w:val="24"/>
        </w:rPr>
        <w:t xml:space="preserve">между </w:t>
      </w:r>
      <w:r w:rsidR="00705F21">
        <w:rPr>
          <w:rFonts w:asciiTheme="majorHAnsi" w:hAnsiTheme="majorHAnsi"/>
          <w:sz w:val="24"/>
          <w:szCs w:val="24"/>
        </w:rPr>
        <w:t>ОАО «</w:t>
      </w:r>
      <w:r w:rsidR="00705F21">
        <w:rPr>
          <w:rFonts w:asciiTheme="majorHAnsi" w:hAnsiTheme="majorHAnsi"/>
          <w:sz w:val="24"/>
          <w:szCs w:val="24"/>
          <w:lang w:val="az-Latn-AZ"/>
        </w:rPr>
        <w:t>Expressbank</w:t>
      </w:r>
      <w:r w:rsidR="00705F21">
        <w:rPr>
          <w:rFonts w:asciiTheme="majorHAnsi" w:hAnsiTheme="majorHAnsi"/>
          <w:sz w:val="24"/>
          <w:szCs w:val="24"/>
        </w:rPr>
        <w:t>»</w:t>
      </w:r>
      <w:r>
        <w:rPr>
          <w:rFonts w:asciiTheme="majorHAnsi" w:hAnsiTheme="majorHAnsi"/>
          <w:sz w:val="24"/>
          <w:szCs w:val="24"/>
        </w:rPr>
        <w:t xml:space="preserve"> и </w:t>
      </w:r>
      <w:r w:rsidR="00705F21">
        <w:rPr>
          <w:rFonts w:asciiTheme="majorHAnsi" w:hAnsiTheme="majorHAnsi"/>
          <w:sz w:val="24"/>
          <w:szCs w:val="24"/>
        </w:rPr>
        <w:t>е</w:t>
      </w:r>
      <w:r w:rsidR="00C57C9F">
        <w:rPr>
          <w:rFonts w:asciiTheme="majorHAnsi" w:hAnsiTheme="majorHAnsi"/>
          <w:sz w:val="24"/>
          <w:szCs w:val="24"/>
        </w:rPr>
        <w:t>ю</w:t>
      </w:r>
      <w:r w:rsidR="00705F21">
        <w:rPr>
          <w:rFonts w:asciiTheme="majorHAnsi" w:hAnsiTheme="majorHAnsi"/>
          <w:sz w:val="24"/>
          <w:szCs w:val="24"/>
        </w:rPr>
        <w:t xml:space="preserve"> был заключен кредитный договор, на основании которого она получила в банке кредит на сумму 102.000 долларов США под 19 процентов годовых, сроком на 48 месяцев. В качестве гарантии исполнения договорного обязательства </w:t>
      </w:r>
      <w:r w:rsidR="00C57C9F">
        <w:rPr>
          <w:rFonts w:asciiTheme="majorHAnsi" w:hAnsiTheme="majorHAnsi"/>
          <w:sz w:val="24"/>
          <w:szCs w:val="24"/>
        </w:rPr>
        <w:t xml:space="preserve">с третьим лицом </w:t>
      </w:r>
      <w:proofErr w:type="spellStart"/>
      <w:r w:rsidR="00C57C9F">
        <w:rPr>
          <w:rFonts w:asciiTheme="majorHAnsi" w:hAnsiTheme="majorHAnsi"/>
          <w:sz w:val="24"/>
          <w:szCs w:val="24"/>
        </w:rPr>
        <w:t>С.Наджафовой</w:t>
      </w:r>
      <w:proofErr w:type="spellEnd"/>
      <w:r w:rsidR="00C57C9F">
        <w:rPr>
          <w:rFonts w:asciiTheme="majorHAnsi" w:hAnsiTheme="majorHAnsi"/>
          <w:sz w:val="24"/>
          <w:szCs w:val="24"/>
        </w:rPr>
        <w:t xml:space="preserve"> </w:t>
      </w:r>
      <w:r w:rsidR="00705F21">
        <w:rPr>
          <w:rFonts w:asciiTheme="majorHAnsi" w:hAnsiTheme="majorHAnsi"/>
          <w:sz w:val="24"/>
          <w:szCs w:val="24"/>
        </w:rPr>
        <w:t>были заключены поручительский и ипотечный договор</w:t>
      </w:r>
      <w:r w:rsidR="00C57C9F">
        <w:rPr>
          <w:rFonts w:asciiTheme="majorHAnsi" w:hAnsiTheme="majorHAnsi"/>
          <w:sz w:val="24"/>
          <w:szCs w:val="24"/>
        </w:rPr>
        <w:t>ы</w:t>
      </w:r>
      <w:r w:rsidR="00705F21">
        <w:rPr>
          <w:rFonts w:asciiTheme="majorHAnsi" w:hAnsiTheme="majorHAnsi"/>
          <w:sz w:val="24"/>
          <w:szCs w:val="24"/>
        </w:rPr>
        <w:t>.</w:t>
      </w:r>
      <w:r w:rsidR="00943A38">
        <w:rPr>
          <w:rFonts w:asciiTheme="majorHAnsi" w:hAnsiTheme="majorHAnsi"/>
          <w:sz w:val="24"/>
          <w:szCs w:val="24"/>
        </w:rPr>
        <w:t xml:space="preserve"> </w:t>
      </w:r>
      <w:r w:rsidR="00C57C9F">
        <w:rPr>
          <w:rFonts w:asciiTheme="majorHAnsi" w:hAnsiTheme="majorHAnsi"/>
          <w:sz w:val="24"/>
          <w:szCs w:val="24"/>
        </w:rPr>
        <w:t>При</w:t>
      </w:r>
      <w:r w:rsidR="00943A38">
        <w:rPr>
          <w:rFonts w:asciiTheme="majorHAnsi" w:hAnsiTheme="majorHAnsi"/>
          <w:sz w:val="24"/>
          <w:szCs w:val="24"/>
        </w:rPr>
        <w:t xml:space="preserve"> заключени</w:t>
      </w:r>
      <w:r w:rsidR="00C57C9F">
        <w:rPr>
          <w:rFonts w:asciiTheme="majorHAnsi" w:hAnsiTheme="majorHAnsi"/>
          <w:sz w:val="24"/>
          <w:szCs w:val="24"/>
        </w:rPr>
        <w:t>и</w:t>
      </w:r>
      <w:r w:rsidR="00943A38">
        <w:rPr>
          <w:rFonts w:asciiTheme="majorHAnsi" w:hAnsiTheme="majorHAnsi"/>
          <w:sz w:val="24"/>
          <w:szCs w:val="24"/>
        </w:rPr>
        <w:t xml:space="preserve"> кредитного договора курс 1 доллара США</w:t>
      </w:r>
      <w:r w:rsidR="005B75AA" w:rsidRPr="005B75AA">
        <w:rPr>
          <w:rFonts w:asciiTheme="majorHAnsi" w:hAnsiTheme="majorHAnsi"/>
          <w:sz w:val="24"/>
          <w:szCs w:val="24"/>
        </w:rPr>
        <w:t xml:space="preserve"> </w:t>
      </w:r>
      <w:r w:rsidR="005B75AA">
        <w:rPr>
          <w:rFonts w:asciiTheme="majorHAnsi" w:hAnsiTheme="majorHAnsi"/>
          <w:sz w:val="24"/>
          <w:szCs w:val="24"/>
        </w:rPr>
        <w:t xml:space="preserve">составлял 0,78 </w:t>
      </w:r>
      <w:proofErr w:type="spellStart"/>
      <w:r w:rsidR="005B75AA">
        <w:rPr>
          <w:rFonts w:asciiTheme="majorHAnsi" w:hAnsiTheme="majorHAnsi"/>
          <w:sz w:val="24"/>
          <w:szCs w:val="24"/>
        </w:rPr>
        <w:lastRenderedPageBreak/>
        <w:t>манат</w:t>
      </w:r>
      <w:proofErr w:type="spellEnd"/>
      <w:r w:rsidR="00943A38">
        <w:rPr>
          <w:rFonts w:asciiTheme="majorHAnsi" w:hAnsiTheme="majorHAnsi"/>
          <w:sz w:val="24"/>
          <w:szCs w:val="24"/>
        </w:rPr>
        <w:t xml:space="preserve">, </w:t>
      </w:r>
      <w:r w:rsidR="005B75AA">
        <w:rPr>
          <w:rFonts w:asciiTheme="majorHAnsi" w:hAnsiTheme="majorHAnsi"/>
          <w:sz w:val="24"/>
          <w:szCs w:val="24"/>
        </w:rPr>
        <w:t>впоследствии</w:t>
      </w:r>
      <w:r w:rsidR="00943A38">
        <w:rPr>
          <w:rFonts w:asciiTheme="majorHAnsi" w:hAnsiTheme="majorHAnsi"/>
          <w:sz w:val="24"/>
          <w:szCs w:val="24"/>
        </w:rPr>
        <w:t xml:space="preserve"> курс доллара</w:t>
      </w:r>
      <w:r w:rsidR="005B75AA">
        <w:rPr>
          <w:rFonts w:asciiTheme="majorHAnsi" w:hAnsiTheme="majorHAnsi"/>
          <w:sz w:val="24"/>
          <w:szCs w:val="24"/>
        </w:rPr>
        <w:t xml:space="preserve"> США</w:t>
      </w:r>
      <w:r w:rsidR="00943A38">
        <w:rPr>
          <w:rFonts w:asciiTheme="majorHAnsi" w:hAnsiTheme="majorHAnsi"/>
          <w:sz w:val="24"/>
          <w:szCs w:val="24"/>
        </w:rPr>
        <w:t xml:space="preserve"> в </w:t>
      </w:r>
      <w:r w:rsidR="005B75AA">
        <w:rPr>
          <w:rFonts w:asciiTheme="majorHAnsi" w:hAnsiTheme="majorHAnsi"/>
          <w:sz w:val="24"/>
          <w:szCs w:val="24"/>
        </w:rPr>
        <w:t>со</w:t>
      </w:r>
      <w:r w:rsidR="00943A38">
        <w:rPr>
          <w:rFonts w:asciiTheme="majorHAnsi" w:hAnsiTheme="majorHAnsi"/>
          <w:sz w:val="24"/>
          <w:szCs w:val="24"/>
        </w:rPr>
        <w:t xml:space="preserve">отношении </w:t>
      </w:r>
      <w:r w:rsidR="005B75AA">
        <w:rPr>
          <w:rFonts w:asciiTheme="majorHAnsi" w:hAnsiTheme="majorHAnsi"/>
          <w:sz w:val="24"/>
          <w:szCs w:val="24"/>
        </w:rPr>
        <w:t xml:space="preserve">к </w:t>
      </w:r>
      <w:proofErr w:type="gramStart"/>
      <w:r w:rsidR="00943A38">
        <w:rPr>
          <w:rFonts w:asciiTheme="majorHAnsi" w:hAnsiTheme="majorHAnsi"/>
          <w:sz w:val="24"/>
          <w:szCs w:val="24"/>
        </w:rPr>
        <w:t>Азербайджанско</w:t>
      </w:r>
      <w:r w:rsidR="005B75AA">
        <w:rPr>
          <w:rFonts w:asciiTheme="majorHAnsi" w:hAnsiTheme="majorHAnsi"/>
          <w:sz w:val="24"/>
          <w:szCs w:val="24"/>
        </w:rPr>
        <w:t>му</w:t>
      </w:r>
      <w:proofErr w:type="gramEnd"/>
      <w:r w:rsidR="00943A38">
        <w:rPr>
          <w:rFonts w:asciiTheme="majorHAnsi" w:hAnsiTheme="majorHAnsi"/>
          <w:sz w:val="24"/>
          <w:szCs w:val="24"/>
        </w:rPr>
        <w:t xml:space="preserve"> </w:t>
      </w:r>
      <w:proofErr w:type="spellStart"/>
      <w:r w:rsidR="00943A38">
        <w:rPr>
          <w:rFonts w:asciiTheme="majorHAnsi" w:hAnsiTheme="majorHAnsi"/>
          <w:sz w:val="24"/>
          <w:szCs w:val="24"/>
        </w:rPr>
        <w:t>манат</w:t>
      </w:r>
      <w:r w:rsidR="005B75AA">
        <w:rPr>
          <w:rFonts w:asciiTheme="majorHAnsi" w:hAnsiTheme="majorHAnsi"/>
          <w:sz w:val="24"/>
          <w:szCs w:val="24"/>
        </w:rPr>
        <w:t>у</w:t>
      </w:r>
      <w:proofErr w:type="spellEnd"/>
      <w:r w:rsidR="00943A38">
        <w:rPr>
          <w:rFonts w:asciiTheme="majorHAnsi" w:hAnsiTheme="majorHAnsi"/>
          <w:sz w:val="24"/>
          <w:szCs w:val="24"/>
        </w:rPr>
        <w:t xml:space="preserve"> измени</w:t>
      </w:r>
      <w:r w:rsidR="005B75AA">
        <w:rPr>
          <w:rFonts w:asciiTheme="majorHAnsi" w:hAnsiTheme="majorHAnsi"/>
          <w:sz w:val="24"/>
          <w:szCs w:val="24"/>
        </w:rPr>
        <w:t>лся и</w:t>
      </w:r>
      <w:r w:rsidR="00943A38">
        <w:rPr>
          <w:rFonts w:asciiTheme="majorHAnsi" w:hAnsiTheme="majorHAnsi"/>
          <w:sz w:val="24"/>
          <w:szCs w:val="24"/>
        </w:rPr>
        <w:t xml:space="preserve"> </w:t>
      </w:r>
      <w:r w:rsidR="005B75AA">
        <w:rPr>
          <w:rFonts w:asciiTheme="majorHAnsi" w:hAnsiTheme="majorHAnsi"/>
          <w:sz w:val="24"/>
          <w:szCs w:val="24"/>
        </w:rPr>
        <w:t>возрос</w:t>
      </w:r>
      <w:r w:rsidR="00943A38">
        <w:rPr>
          <w:rFonts w:asciiTheme="majorHAnsi" w:hAnsiTheme="majorHAnsi"/>
          <w:sz w:val="24"/>
          <w:szCs w:val="24"/>
        </w:rPr>
        <w:t>.</w:t>
      </w:r>
    </w:p>
    <w:p w:rsidR="00EA6628" w:rsidRDefault="00943A38" w:rsidP="007E329C">
      <w:pPr>
        <w:spacing w:after="0" w:line="240" w:lineRule="auto"/>
        <w:ind w:firstLine="567"/>
        <w:jc w:val="both"/>
        <w:rPr>
          <w:rFonts w:asciiTheme="majorHAnsi" w:hAnsiTheme="majorHAnsi"/>
          <w:sz w:val="24"/>
          <w:szCs w:val="24"/>
        </w:rPr>
      </w:pPr>
      <w:proofErr w:type="spellStart"/>
      <w:r>
        <w:rPr>
          <w:rFonts w:asciiTheme="majorHAnsi" w:hAnsiTheme="majorHAnsi"/>
          <w:sz w:val="24"/>
          <w:szCs w:val="24"/>
        </w:rPr>
        <w:t>Г.Рзаева</w:t>
      </w:r>
      <w:proofErr w:type="spellEnd"/>
      <w:r>
        <w:rPr>
          <w:rFonts w:asciiTheme="majorHAnsi" w:hAnsiTheme="majorHAnsi"/>
          <w:sz w:val="24"/>
          <w:szCs w:val="24"/>
        </w:rPr>
        <w:t xml:space="preserve">, </w:t>
      </w:r>
      <w:r w:rsidR="005B75AA">
        <w:rPr>
          <w:rFonts w:asciiTheme="majorHAnsi" w:hAnsiTheme="majorHAnsi"/>
          <w:sz w:val="24"/>
          <w:szCs w:val="24"/>
        </w:rPr>
        <w:t xml:space="preserve">ссылаясь на статью 422 Гражданского Кодекса, просила расторгнуть договор </w:t>
      </w:r>
      <w:r w:rsidR="00EA6628">
        <w:rPr>
          <w:rFonts w:asciiTheme="majorHAnsi" w:hAnsiTheme="majorHAnsi"/>
          <w:sz w:val="24"/>
          <w:szCs w:val="24"/>
        </w:rPr>
        <w:t xml:space="preserve">в связи с </w:t>
      </w:r>
      <w:r w:rsidR="005B75AA">
        <w:rPr>
          <w:rFonts w:asciiTheme="majorHAnsi" w:hAnsiTheme="majorHAnsi"/>
          <w:sz w:val="24"/>
          <w:szCs w:val="24"/>
        </w:rPr>
        <w:t>существенным</w:t>
      </w:r>
      <w:r w:rsidR="00EA6628">
        <w:rPr>
          <w:rFonts w:asciiTheme="majorHAnsi" w:hAnsiTheme="majorHAnsi"/>
          <w:sz w:val="24"/>
          <w:szCs w:val="24"/>
        </w:rPr>
        <w:t xml:space="preserve"> изменени</w:t>
      </w:r>
      <w:r w:rsidR="005B75AA">
        <w:rPr>
          <w:rFonts w:asciiTheme="majorHAnsi" w:hAnsiTheme="majorHAnsi"/>
          <w:sz w:val="24"/>
          <w:szCs w:val="24"/>
        </w:rPr>
        <w:t>е</w:t>
      </w:r>
      <w:r w:rsidR="00EA6628">
        <w:rPr>
          <w:rFonts w:asciiTheme="majorHAnsi" w:hAnsiTheme="majorHAnsi"/>
          <w:sz w:val="24"/>
          <w:szCs w:val="24"/>
        </w:rPr>
        <w:t xml:space="preserve">м </w:t>
      </w:r>
      <w:r w:rsidR="005B75AA">
        <w:rPr>
          <w:rFonts w:asciiTheme="majorHAnsi" w:hAnsiTheme="majorHAnsi"/>
          <w:sz w:val="24"/>
          <w:szCs w:val="24"/>
        </w:rPr>
        <w:t>обстоятельств</w:t>
      </w:r>
      <w:r w:rsidR="00EA6628">
        <w:rPr>
          <w:rFonts w:asciiTheme="majorHAnsi" w:hAnsiTheme="majorHAnsi"/>
          <w:sz w:val="24"/>
          <w:szCs w:val="24"/>
        </w:rPr>
        <w:t xml:space="preserve"> (девальваци</w:t>
      </w:r>
      <w:r w:rsidR="005B75AA">
        <w:rPr>
          <w:rFonts w:asciiTheme="majorHAnsi" w:hAnsiTheme="majorHAnsi"/>
          <w:sz w:val="24"/>
          <w:szCs w:val="24"/>
        </w:rPr>
        <w:t>ей</w:t>
      </w:r>
      <w:r w:rsidR="00EA6628">
        <w:rPr>
          <w:rFonts w:asciiTheme="majorHAnsi" w:hAnsiTheme="majorHAnsi"/>
          <w:sz w:val="24"/>
          <w:szCs w:val="24"/>
        </w:rPr>
        <w:t xml:space="preserve"> </w:t>
      </w:r>
      <w:proofErr w:type="spellStart"/>
      <w:r w:rsidR="00EA6628">
        <w:rPr>
          <w:rFonts w:asciiTheme="majorHAnsi" w:hAnsiTheme="majorHAnsi"/>
          <w:sz w:val="24"/>
          <w:szCs w:val="24"/>
        </w:rPr>
        <w:t>маната</w:t>
      </w:r>
      <w:proofErr w:type="spellEnd"/>
      <w:r w:rsidR="00EA6628">
        <w:rPr>
          <w:rFonts w:asciiTheme="majorHAnsi" w:hAnsiTheme="majorHAnsi"/>
          <w:sz w:val="24"/>
          <w:szCs w:val="24"/>
        </w:rPr>
        <w:t>).</w:t>
      </w:r>
    </w:p>
    <w:p w:rsidR="00943A38" w:rsidRDefault="00155D11" w:rsidP="007E329C">
      <w:pPr>
        <w:spacing w:after="0" w:line="240" w:lineRule="auto"/>
        <w:ind w:firstLine="567"/>
        <w:jc w:val="both"/>
        <w:rPr>
          <w:rFonts w:asciiTheme="majorHAnsi" w:hAnsiTheme="majorHAnsi"/>
          <w:sz w:val="24"/>
          <w:szCs w:val="24"/>
        </w:rPr>
      </w:pPr>
      <w:r>
        <w:rPr>
          <w:rFonts w:asciiTheme="majorHAnsi" w:hAnsiTheme="majorHAnsi"/>
          <w:sz w:val="24"/>
          <w:szCs w:val="24"/>
        </w:rPr>
        <w:t xml:space="preserve">Решением </w:t>
      </w:r>
      <w:proofErr w:type="spellStart"/>
      <w:r>
        <w:rPr>
          <w:rFonts w:asciiTheme="majorHAnsi" w:hAnsiTheme="majorHAnsi"/>
          <w:sz w:val="24"/>
          <w:szCs w:val="24"/>
        </w:rPr>
        <w:t>Наримановского</w:t>
      </w:r>
      <w:proofErr w:type="spellEnd"/>
      <w:r>
        <w:rPr>
          <w:rFonts w:asciiTheme="majorHAnsi" w:hAnsiTheme="majorHAnsi"/>
          <w:sz w:val="24"/>
          <w:szCs w:val="24"/>
        </w:rPr>
        <w:t xml:space="preserve"> районного суда</w:t>
      </w:r>
      <w:r w:rsidR="005B75AA">
        <w:rPr>
          <w:rFonts w:asciiTheme="majorHAnsi" w:hAnsiTheme="majorHAnsi"/>
          <w:sz w:val="24"/>
          <w:szCs w:val="24"/>
        </w:rPr>
        <w:t xml:space="preserve"> города Баку</w:t>
      </w:r>
      <w:r>
        <w:rPr>
          <w:rFonts w:asciiTheme="majorHAnsi" w:hAnsiTheme="majorHAnsi"/>
          <w:sz w:val="24"/>
          <w:szCs w:val="24"/>
        </w:rPr>
        <w:t xml:space="preserve"> от</w:t>
      </w:r>
      <w:r w:rsidR="00943A38">
        <w:rPr>
          <w:rFonts w:asciiTheme="majorHAnsi" w:hAnsiTheme="majorHAnsi"/>
          <w:sz w:val="24"/>
          <w:szCs w:val="24"/>
        </w:rPr>
        <w:t xml:space="preserve"> </w:t>
      </w:r>
      <w:r>
        <w:rPr>
          <w:rFonts w:asciiTheme="majorHAnsi" w:hAnsiTheme="majorHAnsi"/>
          <w:sz w:val="24"/>
          <w:szCs w:val="24"/>
        </w:rPr>
        <w:t>13 февраля 2018 года иск не был удовлетворен.</w:t>
      </w:r>
    </w:p>
    <w:p w:rsidR="00155D11" w:rsidRPr="007E329C" w:rsidRDefault="00155D11" w:rsidP="007E329C">
      <w:pPr>
        <w:spacing w:after="0" w:line="240" w:lineRule="auto"/>
        <w:ind w:firstLine="567"/>
        <w:jc w:val="both"/>
        <w:rPr>
          <w:rFonts w:asciiTheme="majorHAnsi" w:hAnsiTheme="majorHAnsi"/>
          <w:sz w:val="24"/>
          <w:szCs w:val="24"/>
        </w:rPr>
      </w:pPr>
      <w:r>
        <w:rPr>
          <w:rFonts w:asciiTheme="majorHAnsi" w:hAnsiTheme="majorHAnsi"/>
          <w:sz w:val="24"/>
          <w:szCs w:val="24"/>
        </w:rPr>
        <w:t xml:space="preserve">Подав апелляционную жалобу, </w:t>
      </w:r>
      <w:proofErr w:type="spellStart"/>
      <w:r>
        <w:rPr>
          <w:rFonts w:asciiTheme="majorHAnsi" w:hAnsiTheme="majorHAnsi"/>
          <w:sz w:val="24"/>
          <w:szCs w:val="24"/>
        </w:rPr>
        <w:t>Г.Рзаева</w:t>
      </w:r>
      <w:proofErr w:type="spellEnd"/>
      <w:r>
        <w:rPr>
          <w:rFonts w:asciiTheme="majorHAnsi" w:hAnsiTheme="majorHAnsi"/>
          <w:sz w:val="24"/>
          <w:szCs w:val="24"/>
        </w:rPr>
        <w:t xml:space="preserve"> просила о принятии нового решения об отмене решения и обеспечении иска.</w:t>
      </w:r>
    </w:p>
    <w:p w:rsidR="00943A38" w:rsidRDefault="00155D11">
      <w:pPr>
        <w:spacing w:after="0" w:line="240" w:lineRule="auto"/>
        <w:ind w:firstLine="567"/>
        <w:jc w:val="both"/>
        <w:rPr>
          <w:rFonts w:asciiTheme="majorHAnsi" w:hAnsiTheme="majorHAnsi"/>
          <w:sz w:val="24"/>
          <w:szCs w:val="24"/>
        </w:rPr>
      </w:pPr>
      <w:r>
        <w:rPr>
          <w:rFonts w:asciiTheme="majorHAnsi" w:hAnsiTheme="majorHAnsi"/>
          <w:sz w:val="24"/>
          <w:szCs w:val="24"/>
        </w:rPr>
        <w:t>При рассмотрении дела, суд апелляционной инстанции, принимая во внимание</w:t>
      </w:r>
      <w:r w:rsidR="00C940EB">
        <w:rPr>
          <w:rFonts w:asciiTheme="majorHAnsi" w:hAnsiTheme="majorHAnsi"/>
          <w:sz w:val="24"/>
          <w:szCs w:val="24"/>
        </w:rPr>
        <w:t xml:space="preserve"> то, что</w:t>
      </w:r>
      <w:r>
        <w:rPr>
          <w:rFonts w:asciiTheme="majorHAnsi" w:hAnsiTheme="majorHAnsi"/>
          <w:sz w:val="24"/>
          <w:szCs w:val="24"/>
        </w:rPr>
        <w:t xml:space="preserve"> наличие различных подходов в судах </w:t>
      </w:r>
      <w:r w:rsidR="00C940EB">
        <w:rPr>
          <w:rFonts w:asciiTheme="majorHAnsi" w:hAnsiTheme="majorHAnsi"/>
          <w:sz w:val="24"/>
          <w:szCs w:val="24"/>
        </w:rPr>
        <w:t xml:space="preserve">и принятии различных судебных актов в </w:t>
      </w:r>
      <w:r>
        <w:rPr>
          <w:rFonts w:asciiTheme="majorHAnsi" w:hAnsiTheme="majorHAnsi"/>
          <w:sz w:val="24"/>
          <w:szCs w:val="24"/>
        </w:rPr>
        <w:t>связ</w:t>
      </w:r>
      <w:r w:rsidR="00C940EB">
        <w:rPr>
          <w:rFonts w:asciiTheme="majorHAnsi" w:hAnsiTheme="majorHAnsi"/>
          <w:sz w:val="24"/>
          <w:szCs w:val="24"/>
        </w:rPr>
        <w:t>и</w:t>
      </w:r>
      <w:r>
        <w:rPr>
          <w:rFonts w:asciiTheme="majorHAnsi" w:hAnsiTheme="majorHAnsi"/>
          <w:sz w:val="24"/>
          <w:szCs w:val="24"/>
        </w:rPr>
        <w:t xml:space="preserve"> с применением статьи 422 Гражданского Кодекса</w:t>
      </w:r>
      <w:r w:rsidR="00C940EB">
        <w:rPr>
          <w:rFonts w:asciiTheme="majorHAnsi" w:hAnsiTheme="majorHAnsi"/>
          <w:sz w:val="24"/>
          <w:szCs w:val="24"/>
        </w:rPr>
        <w:t>,</w:t>
      </w:r>
      <w:r>
        <w:rPr>
          <w:rFonts w:asciiTheme="majorHAnsi" w:hAnsiTheme="majorHAnsi"/>
          <w:sz w:val="24"/>
          <w:szCs w:val="24"/>
        </w:rPr>
        <w:t xml:space="preserve"> препятств</w:t>
      </w:r>
      <w:r w:rsidR="00C940EB">
        <w:rPr>
          <w:rFonts w:asciiTheme="majorHAnsi" w:hAnsiTheme="majorHAnsi"/>
          <w:sz w:val="24"/>
          <w:szCs w:val="24"/>
        </w:rPr>
        <w:t>уют</w:t>
      </w:r>
      <w:r>
        <w:rPr>
          <w:rFonts w:asciiTheme="majorHAnsi" w:hAnsiTheme="majorHAnsi"/>
          <w:sz w:val="24"/>
          <w:szCs w:val="24"/>
        </w:rPr>
        <w:t xml:space="preserve"> формировани</w:t>
      </w:r>
      <w:r w:rsidR="00C940EB">
        <w:rPr>
          <w:rFonts w:asciiTheme="majorHAnsi" w:hAnsiTheme="majorHAnsi"/>
          <w:sz w:val="24"/>
          <w:szCs w:val="24"/>
        </w:rPr>
        <w:t>ю</w:t>
      </w:r>
      <w:r>
        <w:rPr>
          <w:rFonts w:asciiTheme="majorHAnsi" w:hAnsiTheme="majorHAnsi"/>
          <w:sz w:val="24"/>
          <w:szCs w:val="24"/>
        </w:rPr>
        <w:t xml:space="preserve"> </w:t>
      </w:r>
      <w:r w:rsidR="00137A67">
        <w:rPr>
          <w:rFonts w:asciiTheme="majorHAnsi" w:hAnsiTheme="majorHAnsi"/>
          <w:sz w:val="24"/>
          <w:szCs w:val="24"/>
        </w:rPr>
        <w:t>судебной практики, принял решение обратиться в Конституционный Суд.</w:t>
      </w:r>
    </w:p>
    <w:p w:rsidR="00137A67" w:rsidRDefault="00137A67">
      <w:pPr>
        <w:spacing w:after="0" w:line="240" w:lineRule="auto"/>
        <w:ind w:firstLine="567"/>
        <w:jc w:val="both"/>
        <w:rPr>
          <w:rFonts w:asciiTheme="majorHAnsi" w:hAnsiTheme="majorHAnsi"/>
          <w:sz w:val="24"/>
          <w:szCs w:val="24"/>
        </w:rPr>
      </w:pPr>
      <w:r>
        <w:rPr>
          <w:rFonts w:asciiTheme="majorHAnsi" w:hAnsiTheme="majorHAnsi"/>
          <w:sz w:val="24"/>
          <w:szCs w:val="24"/>
        </w:rPr>
        <w:t>В связи с обращением, Пленум Конституционного Суда считает необходимым отметить следующее.</w:t>
      </w:r>
    </w:p>
    <w:p w:rsidR="00982C73" w:rsidRDefault="00137A67">
      <w:pPr>
        <w:spacing w:after="0" w:line="240" w:lineRule="auto"/>
        <w:ind w:firstLine="567"/>
        <w:jc w:val="both"/>
        <w:rPr>
          <w:rFonts w:asciiTheme="majorHAnsi" w:hAnsiTheme="majorHAnsi"/>
          <w:sz w:val="24"/>
          <w:szCs w:val="24"/>
        </w:rPr>
      </w:pPr>
      <w:r>
        <w:rPr>
          <w:rFonts w:asciiTheme="majorHAnsi" w:hAnsiTheme="majorHAnsi"/>
          <w:sz w:val="24"/>
          <w:szCs w:val="24"/>
        </w:rPr>
        <w:t xml:space="preserve">Возникновение прав и обязанностей в гражданских отношениях, как правило, связано с договорами (сделками). </w:t>
      </w:r>
      <w:r w:rsidR="00982C73">
        <w:rPr>
          <w:rFonts w:asciiTheme="majorHAnsi" w:hAnsiTheme="majorHAnsi"/>
          <w:sz w:val="24"/>
          <w:szCs w:val="24"/>
        </w:rPr>
        <w:t>Сделка</w:t>
      </w:r>
      <w:r w:rsidR="001C5D9B">
        <w:rPr>
          <w:rFonts w:asciiTheme="majorHAnsi" w:hAnsiTheme="majorHAnsi"/>
          <w:sz w:val="24"/>
          <w:szCs w:val="24"/>
        </w:rPr>
        <w:t xml:space="preserve"> -</w:t>
      </w:r>
      <w:r w:rsidR="00982C73">
        <w:rPr>
          <w:rFonts w:asciiTheme="majorHAnsi" w:hAnsiTheme="majorHAnsi"/>
          <w:sz w:val="24"/>
          <w:szCs w:val="24"/>
        </w:rPr>
        <w:t xml:space="preserve"> это одностороннее, двустороннее или многостороннее волеизъявление, направленное на возникновение, изменение или пре</w:t>
      </w:r>
      <w:r w:rsidR="001C5D9B">
        <w:rPr>
          <w:rFonts w:asciiTheme="majorHAnsi" w:hAnsiTheme="majorHAnsi"/>
          <w:sz w:val="24"/>
          <w:szCs w:val="24"/>
        </w:rPr>
        <w:t>кращение</w:t>
      </w:r>
      <w:r w:rsidR="00982C73">
        <w:rPr>
          <w:rFonts w:asciiTheme="majorHAnsi" w:hAnsiTheme="majorHAnsi"/>
          <w:sz w:val="24"/>
          <w:szCs w:val="24"/>
        </w:rPr>
        <w:t xml:space="preserve"> гражданско-правового отношения. Сделки могут быть односторонними и в форме договора (двусторонними или многосторонними). Для заключения договора </w:t>
      </w:r>
      <w:r w:rsidR="001C5D9B">
        <w:rPr>
          <w:rFonts w:asciiTheme="majorHAnsi" w:hAnsiTheme="majorHAnsi"/>
          <w:sz w:val="24"/>
          <w:szCs w:val="24"/>
        </w:rPr>
        <w:t>необходимо согласова</w:t>
      </w:r>
      <w:r w:rsidR="00982C73">
        <w:rPr>
          <w:rFonts w:asciiTheme="majorHAnsi" w:hAnsiTheme="majorHAnsi"/>
          <w:sz w:val="24"/>
          <w:szCs w:val="24"/>
        </w:rPr>
        <w:t>нное волеизъявление сторон.</w:t>
      </w:r>
    </w:p>
    <w:p w:rsidR="00137A67" w:rsidRDefault="001C5D9B">
      <w:pPr>
        <w:spacing w:after="0" w:line="240" w:lineRule="auto"/>
        <w:ind w:firstLine="567"/>
        <w:jc w:val="both"/>
        <w:rPr>
          <w:rFonts w:asciiTheme="majorHAnsi" w:hAnsiTheme="majorHAnsi"/>
          <w:sz w:val="24"/>
          <w:szCs w:val="24"/>
        </w:rPr>
      </w:pPr>
      <w:r>
        <w:rPr>
          <w:rFonts w:asciiTheme="majorHAnsi" w:hAnsiTheme="majorHAnsi"/>
          <w:sz w:val="24"/>
          <w:szCs w:val="24"/>
        </w:rPr>
        <w:t>С</w:t>
      </w:r>
      <w:r w:rsidR="00390E91">
        <w:rPr>
          <w:rFonts w:asciiTheme="majorHAnsi" w:hAnsiTheme="majorHAnsi"/>
          <w:sz w:val="24"/>
          <w:szCs w:val="24"/>
        </w:rPr>
        <w:t xml:space="preserve">татья 386.1 Гражданского Кодекса, с некоторыми исключениями, </w:t>
      </w:r>
      <w:r>
        <w:rPr>
          <w:rFonts w:asciiTheme="majorHAnsi" w:hAnsiTheme="majorHAnsi"/>
          <w:sz w:val="24"/>
          <w:szCs w:val="24"/>
        </w:rPr>
        <w:t xml:space="preserve">устанавливает, что </w:t>
      </w:r>
      <w:r w:rsidR="00390E91">
        <w:rPr>
          <w:rFonts w:asciiTheme="majorHAnsi" w:hAnsiTheme="majorHAnsi"/>
          <w:sz w:val="24"/>
          <w:szCs w:val="24"/>
        </w:rPr>
        <w:t>для возникновения обязательства, между</w:t>
      </w:r>
      <w:r>
        <w:rPr>
          <w:rFonts w:asciiTheme="majorHAnsi" w:hAnsiTheme="majorHAnsi"/>
          <w:sz w:val="24"/>
          <w:szCs w:val="24"/>
        </w:rPr>
        <w:t xml:space="preserve"> его</w:t>
      </w:r>
      <w:r w:rsidR="00390E91">
        <w:rPr>
          <w:rFonts w:asciiTheme="majorHAnsi" w:hAnsiTheme="majorHAnsi"/>
          <w:sz w:val="24"/>
          <w:szCs w:val="24"/>
        </w:rPr>
        <w:t xml:space="preserve"> участниками </w:t>
      </w:r>
      <w:r>
        <w:rPr>
          <w:rFonts w:asciiTheme="majorHAnsi" w:hAnsiTheme="majorHAnsi"/>
          <w:sz w:val="24"/>
          <w:szCs w:val="24"/>
        </w:rPr>
        <w:t>следует</w:t>
      </w:r>
      <w:r w:rsidR="00390E91">
        <w:rPr>
          <w:rFonts w:asciiTheme="majorHAnsi" w:hAnsiTheme="majorHAnsi"/>
          <w:sz w:val="24"/>
          <w:szCs w:val="24"/>
        </w:rPr>
        <w:t xml:space="preserve"> заключ</w:t>
      </w:r>
      <w:r>
        <w:rPr>
          <w:rFonts w:asciiTheme="majorHAnsi" w:hAnsiTheme="majorHAnsi"/>
          <w:sz w:val="24"/>
          <w:szCs w:val="24"/>
        </w:rPr>
        <w:t>ить</w:t>
      </w:r>
      <w:r w:rsidR="00390E91">
        <w:rPr>
          <w:rFonts w:asciiTheme="majorHAnsi" w:hAnsiTheme="majorHAnsi"/>
          <w:sz w:val="24"/>
          <w:szCs w:val="24"/>
        </w:rPr>
        <w:t xml:space="preserve"> договор. В данной статье предусмотрено, что д</w:t>
      </w:r>
      <w:r w:rsidR="00390E91" w:rsidRPr="00390E91">
        <w:rPr>
          <w:rFonts w:asciiTheme="majorHAnsi" w:hAnsiTheme="majorHAnsi"/>
          <w:sz w:val="24"/>
          <w:szCs w:val="24"/>
        </w:rPr>
        <w:t>ля возникновения обязательства должен существовать договор между его участниками, за исключением случаев, когда обязательство возникает вследствие причинения вреда, неосновательного обогащения или других оснований, предусмотренных настоящим Кодексом.</w:t>
      </w:r>
    </w:p>
    <w:p w:rsidR="005063B2" w:rsidRPr="007E329C" w:rsidRDefault="005063B2">
      <w:pPr>
        <w:spacing w:after="0" w:line="240" w:lineRule="auto"/>
        <w:ind w:firstLine="567"/>
        <w:jc w:val="both"/>
        <w:rPr>
          <w:rFonts w:asciiTheme="majorHAnsi" w:hAnsiTheme="majorHAnsi"/>
          <w:sz w:val="24"/>
          <w:szCs w:val="24"/>
        </w:rPr>
      </w:pPr>
      <w:r>
        <w:rPr>
          <w:rFonts w:asciiTheme="majorHAnsi" w:hAnsiTheme="majorHAnsi"/>
          <w:sz w:val="24"/>
          <w:szCs w:val="24"/>
        </w:rPr>
        <w:t xml:space="preserve">Каждый </w:t>
      </w:r>
      <w:r w:rsidR="001C5D9B">
        <w:rPr>
          <w:rFonts w:asciiTheme="majorHAnsi" w:hAnsiTheme="majorHAnsi"/>
          <w:sz w:val="24"/>
          <w:szCs w:val="24"/>
        </w:rPr>
        <w:t>с</w:t>
      </w:r>
      <w:r>
        <w:rPr>
          <w:rFonts w:asciiTheme="majorHAnsi" w:hAnsiTheme="majorHAnsi"/>
          <w:sz w:val="24"/>
          <w:szCs w:val="24"/>
        </w:rPr>
        <w:t>во</w:t>
      </w:r>
      <w:r w:rsidR="001C5D9B">
        <w:rPr>
          <w:rFonts w:asciiTheme="majorHAnsi" w:hAnsiTheme="majorHAnsi"/>
          <w:sz w:val="24"/>
          <w:szCs w:val="24"/>
        </w:rPr>
        <w:t>бод</w:t>
      </w:r>
      <w:r>
        <w:rPr>
          <w:rFonts w:asciiTheme="majorHAnsi" w:hAnsiTheme="majorHAnsi"/>
          <w:sz w:val="24"/>
          <w:szCs w:val="24"/>
        </w:rPr>
        <w:t xml:space="preserve">ен </w:t>
      </w:r>
      <w:r w:rsidR="00861DD3">
        <w:rPr>
          <w:rFonts w:asciiTheme="majorHAnsi" w:hAnsiTheme="majorHAnsi"/>
          <w:sz w:val="24"/>
          <w:szCs w:val="24"/>
        </w:rPr>
        <w:t>при</w:t>
      </w:r>
      <w:r>
        <w:rPr>
          <w:rFonts w:asciiTheme="majorHAnsi" w:hAnsiTheme="majorHAnsi"/>
          <w:sz w:val="24"/>
          <w:szCs w:val="24"/>
        </w:rPr>
        <w:t xml:space="preserve"> заключении договора</w:t>
      </w:r>
      <w:r w:rsidR="00861DD3">
        <w:rPr>
          <w:rFonts w:asciiTheme="majorHAnsi" w:hAnsiTheme="majorHAnsi"/>
          <w:sz w:val="24"/>
          <w:szCs w:val="24"/>
        </w:rPr>
        <w:t>,</w:t>
      </w:r>
      <w:r>
        <w:rPr>
          <w:rFonts w:asciiTheme="majorHAnsi" w:hAnsiTheme="majorHAnsi"/>
          <w:sz w:val="24"/>
          <w:szCs w:val="24"/>
        </w:rPr>
        <w:t xml:space="preserve"> и свобода договора является одним из основных принципов гражданского законодательства (статья 6 Гражданского Кодекса). Данный принцип позволяет гражданско-правовым субъектам</w:t>
      </w:r>
      <w:r w:rsidR="004A5FFE" w:rsidRPr="004A5FFE">
        <w:rPr>
          <w:rFonts w:asciiTheme="majorHAnsi" w:hAnsiTheme="majorHAnsi"/>
          <w:sz w:val="24"/>
          <w:szCs w:val="24"/>
        </w:rPr>
        <w:t xml:space="preserve"> </w:t>
      </w:r>
      <w:r w:rsidR="004A5FFE">
        <w:rPr>
          <w:rFonts w:asciiTheme="majorHAnsi" w:hAnsiTheme="majorHAnsi"/>
          <w:sz w:val="24"/>
          <w:szCs w:val="24"/>
        </w:rPr>
        <w:t>заключать договора</w:t>
      </w:r>
      <w:r>
        <w:rPr>
          <w:rFonts w:asciiTheme="majorHAnsi" w:hAnsiTheme="majorHAnsi"/>
          <w:sz w:val="24"/>
          <w:szCs w:val="24"/>
        </w:rPr>
        <w:t>, независимо от чьей-то воли, по собственному мнению</w:t>
      </w:r>
      <w:r w:rsidR="004A5FFE">
        <w:rPr>
          <w:rFonts w:asciiTheme="majorHAnsi" w:hAnsiTheme="majorHAnsi"/>
          <w:sz w:val="24"/>
          <w:szCs w:val="24"/>
        </w:rPr>
        <w:t xml:space="preserve"> и желанию, учитывая свои интересы.</w:t>
      </w:r>
    </w:p>
    <w:p w:rsidR="004A5FFE" w:rsidRDefault="004A5FFE">
      <w:pPr>
        <w:spacing w:after="0" w:line="240" w:lineRule="auto"/>
        <w:ind w:firstLine="567"/>
        <w:jc w:val="both"/>
        <w:rPr>
          <w:rFonts w:asciiTheme="majorHAnsi" w:hAnsiTheme="majorHAnsi"/>
          <w:sz w:val="24"/>
          <w:szCs w:val="24"/>
        </w:rPr>
      </w:pPr>
      <w:r>
        <w:rPr>
          <w:rFonts w:asciiTheme="majorHAnsi" w:hAnsiTheme="majorHAnsi"/>
          <w:sz w:val="24"/>
          <w:szCs w:val="24"/>
        </w:rPr>
        <w:t xml:space="preserve">Цель </w:t>
      </w:r>
      <w:r w:rsidR="001C5D9B">
        <w:rPr>
          <w:rFonts w:asciiTheme="majorHAnsi" w:hAnsiTheme="majorHAnsi"/>
          <w:sz w:val="24"/>
          <w:szCs w:val="24"/>
        </w:rPr>
        <w:t>г</w:t>
      </w:r>
      <w:r>
        <w:rPr>
          <w:rFonts w:asciiTheme="majorHAnsi" w:hAnsiTheme="majorHAnsi"/>
          <w:sz w:val="24"/>
          <w:szCs w:val="24"/>
        </w:rPr>
        <w:t xml:space="preserve">лавы 20 Гражданского Кодекса, </w:t>
      </w:r>
      <w:r w:rsidR="001C5D9B">
        <w:rPr>
          <w:rFonts w:asciiTheme="majorHAnsi" w:hAnsiTheme="majorHAnsi"/>
          <w:sz w:val="24"/>
          <w:szCs w:val="24"/>
        </w:rPr>
        <w:t>имену</w:t>
      </w:r>
      <w:r>
        <w:rPr>
          <w:rFonts w:asciiTheme="majorHAnsi" w:hAnsiTheme="majorHAnsi"/>
          <w:sz w:val="24"/>
          <w:szCs w:val="24"/>
        </w:rPr>
        <w:t xml:space="preserve">емой «Право договора», </w:t>
      </w:r>
      <w:r w:rsidR="001C5D9B">
        <w:rPr>
          <w:rFonts w:asciiTheme="majorHAnsi" w:hAnsiTheme="majorHAnsi"/>
          <w:sz w:val="24"/>
          <w:szCs w:val="24"/>
        </w:rPr>
        <w:t>заключа</w:t>
      </w:r>
      <w:r>
        <w:rPr>
          <w:rFonts w:asciiTheme="majorHAnsi" w:hAnsiTheme="majorHAnsi"/>
          <w:sz w:val="24"/>
          <w:szCs w:val="24"/>
        </w:rPr>
        <w:t xml:space="preserve">ется </w:t>
      </w:r>
      <w:r w:rsidR="001C5D9B">
        <w:rPr>
          <w:rFonts w:asciiTheme="majorHAnsi" w:hAnsiTheme="majorHAnsi"/>
          <w:sz w:val="24"/>
          <w:szCs w:val="24"/>
        </w:rPr>
        <w:t xml:space="preserve">в обеспечении свободы гражданского оборота, путем соблюдения принципов </w:t>
      </w:r>
      <w:r w:rsidR="000B1604">
        <w:rPr>
          <w:rFonts w:asciiTheme="majorHAnsi" w:hAnsiTheme="majorHAnsi"/>
          <w:sz w:val="24"/>
          <w:szCs w:val="24"/>
        </w:rPr>
        <w:t>с</w:t>
      </w:r>
      <w:r>
        <w:rPr>
          <w:rFonts w:asciiTheme="majorHAnsi" w:hAnsiTheme="majorHAnsi"/>
          <w:sz w:val="24"/>
          <w:szCs w:val="24"/>
        </w:rPr>
        <w:t>вободно</w:t>
      </w:r>
      <w:r w:rsidR="001C5D9B">
        <w:rPr>
          <w:rFonts w:asciiTheme="majorHAnsi" w:hAnsiTheme="majorHAnsi"/>
          <w:sz w:val="24"/>
          <w:szCs w:val="24"/>
        </w:rPr>
        <w:t>го</w:t>
      </w:r>
      <w:r>
        <w:rPr>
          <w:rFonts w:asciiTheme="majorHAnsi" w:hAnsiTheme="majorHAnsi"/>
          <w:sz w:val="24"/>
          <w:szCs w:val="24"/>
        </w:rPr>
        <w:t xml:space="preserve"> волеизъявлени</w:t>
      </w:r>
      <w:r w:rsidR="001C5D9B">
        <w:rPr>
          <w:rFonts w:asciiTheme="majorHAnsi" w:hAnsiTheme="majorHAnsi"/>
          <w:sz w:val="24"/>
          <w:szCs w:val="24"/>
        </w:rPr>
        <w:t>я</w:t>
      </w:r>
      <w:r w:rsidR="000B1604">
        <w:rPr>
          <w:rFonts w:asciiTheme="majorHAnsi" w:hAnsiTheme="majorHAnsi"/>
          <w:sz w:val="24"/>
          <w:szCs w:val="24"/>
        </w:rPr>
        <w:t xml:space="preserve"> и</w:t>
      </w:r>
      <w:r w:rsidR="001C5D9B" w:rsidRPr="001C5D9B">
        <w:rPr>
          <w:rFonts w:asciiTheme="majorHAnsi" w:hAnsiTheme="majorHAnsi"/>
          <w:sz w:val="24"/>
          <w:szCs w:val="24"/>
        </w:rPr>
        <w:t xml:space="preserve"> </w:t>
      </w:r>
      <w:r w:rsidR="001C5D9B">
        <w:rPr>
          <w:rFonts w:asciiTheme="majorHAnsi" w:hAnsiTheme="majorHAnsi"/>
          <w:sz w:val="24"/>
          <w:szCs w:val="24"/>
        </w:rPr>
        <w:t>равенства сторон</w:t>
      </w:r>
      <w:r w:rsidR="000B1604">
        <w:rPr>
          <w:rFonts w:asciiTheme="majorHAnsi" w:hAnsiTheme="majorHAnsi"/>
          <w:sz w:val="24"/>
          <w:szCs w:val="24"/>
        </w:rPr>
        <w:t>, в</w:t>
      </w:r>
      <w:r w:rsidR="001C5D9B">
        <w:rPr>
          <w:rFonts w:asciiTheme="majorHAnsi" w:hAnsiTheme="majorHAnsi"/>
          <w:sz w:val="24"/>
          <w:szCs w:val="24"/>
        </w:rPr>
        <w:t>ступаю</w:t>
      </w:r>
      <w:r w:rsidR="000B1604">
        <w:rPr>
          <w:rFonts w:asciiTheme="majorHAnsi" w:hAnsiTheme="majorHAnsi"/>
          <w:sz w:val="24"/>
          <w:szCs w:val="24"/>
        </w:rPr>
        <w:t>щих в договорные правоотношения и защи</w:t>
      </w:r>
      <w:r w:rsidR="001C5D9B">
        <w:rPr>
          <w:rFonts w:asciiTheme="majorHAnsi" w:hAnsiTheme="majorHAnsi"/>
          <w:sz w:val="24"/>
          <w:szCs w:val="24"/>
        </w:rPr>
        <w:t>ты</w:t>
      </w:r>
      <w:r w:rsidR="000B1604">
        <w:rPr>
          <w:rFonts w:asciiTheme="majorHAnsi" w:hAnsiTheme="majorHAnsi"/>
          <w:sz w:val="24"/>
          <w:szCs w:val="24"/>
        </w:rPr>
        <w:t xml:space="preserve"> их договорны</w:t>
      </w:r>
      <w:r w:rsidR="001C5D9B">
        <w:rPr>
          <w:rFonts w:asciiTheme="majorHAnsi" w:hAnsiTheme="majorHAnsi"/>
          <w:sz w:val="24"/>
          <w:szCs w:val="24"/>
        </w:rPr>
        <w:t>х</w:t>
      </w:r>
      <w:r w:rsidR="000B1604">
        <w:rPr>
          <w:rFonts w:asciiTheme="majorHAnsi" w:hAnsiTheme="majorHAnsi"/>
          <w:sz w:val="24"/>
          <w:szCs w:val="24"/>
        </w:rPr>
        <w:t xml:space="preserve"> интерес</w:t>
      </w:r>
      <w:r w:rsidR="001C5D9B">
        <w:rPr>
          <w:rFonts w:asciiTheme="majorHAnsi" w:hAnsiTheme="majorHAnsi"/>
          <w:sz w:val="24"/>
          <w:szCs w:val="24"/>
        </w:rPr>
        <w:t>ов</w:t>
      </w:r>
      <w:r w:rsidR="000B1604">
        <w:rPr>
          <w:rFonts w:asciiTheme="majorHAnsi" w:hAnsiTheme="majorHAnsi"/>
          <w:sz w:val="24"/>
          <w:szCs w:val="24"/>
        </w:rPr>
        <w:t>.</w:t>
      </w:r>
    </w:p>
    <w:p w:rsidR="000B1604" w:rsidRPr="004203B9" w:rsidRDefault="00496993">
      <w:pPr>
        <w:spacing w:after="0" w:line="240" w:lineRule="auto"/>
        <w:ind w:firstLine="567"/>
        <w:jc w:val="both"/>
        <w:rPr>
          <w:rFonts w:asciiTheme="majorHAnsi" w:hAnsiTheme="majorHAnsi"/>
          <w:sz w:val="24"/>
          <w:szCs w:val="24"/>
        </w:rPr>
      </w:pPr>
      <w:r>
        <w:rPr>
          <w:rFonts w:asciiTheme="majorHAnsi" w:hAnsiTheme="majorHAnsi"/>
          <w:sz w:val="24"/>
          <w:szCs w:val="24"/>
        </w:rPr>
        <w:t xml:space="preserve">Согласно </w:t>
      </w:r>
      <w:r w:rsidR="00FE342A">
        <w:rPr>
          <w:rFonts w:asciiTheme="majorHAnsi" w:hAnsiTheme="majorHAnsi"/>
          <w:sz w:val="24"/>
          <w:szCs w:val="24"/>
        </w:rPr>
        <w:t>содержанию</w:t>
      </w:r>
      <w:r>
        <w:rPr>
          <w:rFonts w:asciiTheme="majorHAnsi" w:hAnsiTheme="majorHAnsi"/>
          <w:sz w:val="24"/>
          <w:szCs w:val="24"/>
        </w:rPr>
        <w:t xml:space="preserve"> статьи 390.1 Гражданского Кодекса, ф</w:t>
      </w:r>
      <w:r w:rsidRPr="00496993">
        <w:rPr>
          <w:rFonts w:asciiTheme="majorHAnsi" w:hAnsiTheme="majorHAnsi"/>
          <w:sz w:val="24"/>
          <w:szCs w:val="24"/>
        </w:rPr>
        <w:t xml:space="preserve">изические и юридические лица </w:t>
      </w:r>
      <w:r w:rsidR="00FE342A" w:rsidRPr="00496993">
        <w:rPr>
          <w:rFonts w:asciiTheme="majorHAnsi" w:hAnsiTheme="majorHAnsi"/>
          <w:sz w:val="24"/>
          <w:szCs w:val="24"/>
        </w:rPr>
        <w:t xml:space="preserve">могут </w:t>
      </w:r>
      <w:r>
        <w:rPr>
          <w:rFonts w:asciiTheme="majorHAnsi" w:hAnsiTheme="majorHAnsi"/>
          <w:sz w:val="24"/>
          <w:szCs w:val="24"/>
        </w:rPr>
        <w:t xml:space="preserve">на основании договора, </w:t>
      </w:r>
      <w:r w:rsidRPr="00496993">
        <w:rPr>
          <w:rFonts w:asciiTheme="majorHAnsi" w:hAnsiTheme="majorHAnsi"/>
          <w:sz w:val="24"/>
          <w:szCs w:val="24"/>
        </w:rPr>
        <w:t xml:space="preserve">свободно </w:t>
      </w:r>
      <w:r w:rsidR="00892B84">
        <w:rPr>
          <w:rFonts w:asciiTheme="majorHAnsi" w:hAnsiTheme="majorHAnsi"/>
          <w:sz w:val="24"/>
          <w:szCs w:val="24"/>
        </w:rPr>
        <w:t xml:space="preserve">определять свои права и обязанности, а также любое условие </w:t>
      </w:r>
      <w:r w:rsidRPr="00496993">
        <w:rPr>
          <w:rFonts w:asciiTheme="majorHAnsi" w:hAnsiTheme="majorHAnsi"/>
          <w:sz w:val="24"/>
          <w:szCs w:val="24"/>
        </w:rPr>
        <w:t>договор</w:t>
      </w:r>
      <w:r w:rsidR="00892B84">
        <w:rPr>
          <w:rFonts w:asciiTheme="majorHAnsi" w:hAnsiTheme="majorHAnsi"/>
          <w:sz w:val="24"/>
          <w:szCs w:val="24"/>
        </w:rPr>
        <w:t>а, не</w:t>
      </w:r>
      <w:r w:rsidRPr="00496993">
        <w:rPr>
          <w:rFonts w:asciiTheme="majorHAnsi" w:hAnsiTheme="majorHAnsi"/>
          <w:sz w:val="24"/>
          <w:szCs w:val="24"/>
        </w:rPr>
        <w:t xml:space="preserve"> противореча</w:t>
      </w:r>
      <w:r w:rsidR="00892B84">
        <w:rPr>
          <w:rFonts w:asciiTheme="majorHAnsi" w:hAnsiTheme="majorHAnsi"/>
          <w:sz w:val="24"/>
          <w:szCs w:val="24"/>
        </w:rPr>
        <w:t>щее закону</w:t>
      </w:r>
      <w:r w:rsidRPr="00496993">
        <w:rPr>
          <w:rFonts w:asciiTheme="majorHAnsi" w:hAnsiTheme="majorHAnsi"/>
          <w:sz w:val="24"/>
          <w:szCs w:val="24"/>
        </w:rPr>
        <w:t>.</w:t>
      </w:r>
    </w:p>
    <w:p w:rsidR="004203B9" w:rsidRDefault="004203B9">
      <w:pPr>
        <w:spacing w:after="0" w:line="240" w:lineRule="auto"/>
        <w:ind w:firstLine="567"/>
        <w:jc w:val="both"/>
        <w:rPr>
          <w:rFonts w:asciiTheme="majorHAnsi" w:hAnsiTheme="majorHAnsi"/>
          <w:sz w:val="24"/>
          <w:szCs w:val="24"/>
        </w:rPr>
      </w:pPr>
      <w:r>
        <w:rPr>
          <w:rFonts w:asciiTheme="majorHAnsi" w:hAnsiTheme="majorHAnsi"/>
          <w:sz w:val="24"/>
          <w:szCs w:val="24"/>
        </w:rPr>
        <w:t xml:space="preserve">В гражданском законодательстве, наряду с принципом свободы договора, </w:t>
      </w:r>
      <w:r w:rsidR="00FE342A">
        <w:rPr>
          <w:rFonts w:asciiTheme="majorHAnsi" w:hAnsiTheme="majorHAnsi"/>
          <w:sz w:val="24"/>
          <w:szCs w:val="24"/>
        </w:rPr>
        <w:t>составляющим</w:t>
      </w:r>
      <w:r>
        <w:rPr>
          <w:rFonts w:asciiTheme="majorHAnsi" w:hAnsiTheme="majorHAnsi"/>
          <w:sz w:val="24"/>
          <w:szCs w:val="24"/>
        </w:rPr>
        <w:t xml:space="preserve"> основу договор</w:t>
      </w:r>
      <w:r w:rsidR="00FE342A">
        <w:rPr>
          <w:rFonts w:asciiTheme="majorHAnsi" w:hAnsiTheme="majorHAnsi"/>
          <w:sz w:val="24"/>
          <w:szCs w:val="24"/>
        </w:rPr>
        <w:t>ного</w:t>
      </w:r>
      <w:r w:rsidR="00FE342A" w:rsidRPr="00FE342A">
        <w:rPr>
          <w:rFonts w:asciiTheme="majorHAnsi" w:hAnsiTheme="majorHAnsi"/>
          <w:sz w:val="24"/>
          <w:szCs w:val="24"/>
        </w:rPr>
        <w:t xml:space="preserve"> </w:t>
      </w:r>
      <w:r w:rsidR="00FE342A">
        <w:rPr>
          <w:rFonts w:asciiTheme="majorHAnsi" w:hAnsiTheme="majorHAnsi"/>
          <w:sz w:val="24"/>
          <w:szCs w:val="24"/>
        </w:rPr>
        <w:t>права</w:t>
      </w:r>
      <w:r>
        <w:rPr>
          <w:rFonts w:asciiTheme="majorHAnsi" w:hAnsiTheme="majorHAnsi"/>
          <w:sz w:val="24"/>
          <w:szCs w:val="24"/>
        </w:rPr>
        <w:t>, предусмотрен</w:t>
      </w:r>
      <w:r w:rsidR="00FE342A">
        <w:rPr>
          <w:rFonts w:asciiTheme="majorHAnsi" w:hAnsiTheme="majorHAnsi"/>
          <w:sz w:val="24"/>
          <w:szCs w:val="24"/>
        </w:rPr>
        <w:t>ы</w:t>
      </w:r>
      <w:r>
        <w:rPr>
          <w:rFonts w:asciiTheme="majorHAnsi" w:hAnsiTheme="majorHAnsi"/>
          <w:sz w:val="24"/>
          <w:szCs w:val="24"/>
        </w:rPr>
        <w:t xml:space="preserve"> </w:t>
      </w:r>
      <w:r w:rsidR="00FE342A">
        <w:rPr>
          <w:rFonts w:asciiTheme="majorHAnsi" w:hAnsiTheme="majorHAnsi"/>
          <w:sz w:val="24"/>
          <w:szCs w:val="24"/>
        </w:rPr>
        <w:t xml:space="preserve">ряд положений, регулирующих </w:t>
      </w:r>
      <w:r>
        <w:rPr>
          <w:rFonts w:asciiTheme="majorHAnsi" w:hAnsiTheme="majorHAnsi"/>
          <w:sz w:val="24"/>
          <w:szCs w:val="24"/>
        </w:rPr>
        <w:t xml:space="preserve">общие условия заключаемых договоров (виды и формы договора, его стандартные условия, основания для изменения и </w:t>
      </w:r>
      <w:r w:rsidR="00FE342A">
        <w:rPr>
          <w:rFonts w:asciiTheme="majorHAnsi" w:hAnsiTheme="majorHAnsi"/>
          <w:sz w:val="24"/>
          <w:szCs w:val="24"/>
        </w:rPr>
        <w:t>расторже</w:t>
      </w:r>
      <w:r>
        <w:rPr>
          <w:rFonts w:asciiTheme="majorHAnsi" w:hAnsiTheme="majorHAnsi"/>
          <w:sz w:val="24"/>
          <w:szCs w:val="24"/>
        </w:rPr>
        <w:t>ния и т.д.), в том числе силу заключенного договора.</w:t>
      </w:r>
    </w:p>
    <w:p w:rsidR="002A29D2" w:rsidRDefault="004203B9">
      <w:pPr>
        <w:spacing w:after="0" w:line="240" w:lineRule="auto"/>
        <w:ind w:firstLine="567"/>
        <w:jc w:val="both"/>
        <w:rPr>
          <w:rFonts w:asciiTheme="majorHAnsi" w:hAnsiTheme="majorHAnsi"/>
          <w:sz w:val="24"/>
          <w:szCs w:val="24"/>
        </w:rPr>
      </w:pPr>
      <w:r>
        <w:rPr>
          <w:rFonts w:asciiTheme="majorHAnsi" w:hAnsiTheme="majorHAnsi"/>
          <w:sz w:val="24"/>
          <w:szCs w:val="24"/>
        </w:rPr>
        <w:t>В договорных отношениях</w:t>
      </w:r>
      <w:r w:rsidR="00425E1C">
        <w:rPr>
          <w:rFonts w:asciiTheme="majorHAnsi" w:hAnsiTheme="majorHAnsi"/>
          <w:sz w:val="24"/>
          <w:szCs w:val="24"/>
        </w:rPr>
        <w:t xml:space="preserve"> стороны, обладая равными правами и обязанностями, </w:t>
      </w:r>
      <w:r w:rsidR="00FE342A">
        <w:rPr>
          <w:rFonts w:asciiTheme="majorHAnsi" w:hAnsiTheme="majorHAnsi"/>
          <w:sz w:val="24"/>
          <w:szCs w:val="24"/>
        </w:rPr>
        <w:t>исходят</w:t>
      </w:r>
      <w:r w:rsidR="00425E1C">
        <w:rPr>
          <w:rFonts w:asciiTheme="majorHAnsi" w:hAnsiTheme="majorHAnsi"/>
          <w:sz w:val="24"/>
          <w:szCs w:val="24"/>
        </w:rPr>
        <w:t xml:space="preserve"> из сбалансированного общего интереса</w:t>
      </w:r>
      <w:proofErr w:type="gramStart"/>
      <w:r w:rsidR="00425E1C">
        <w:rPr>
          <w:rFonts w:asciiTheme="majorHAnsi" w:hAnsiTheme="majorHAnsi"/>
          <w:sz w:val="24"/>
          <w:szCs w:val="24"/>
        </w:rPr>
        <w:t>.</w:t>
      </w:r>
      <w:proofErr w:type="gramEnd"/>
      <w:r w:rsidR="00425E1C">
        <w:rPr>
          <w:rFonts w:asciiTheme="majorHAnsi" w:hAnsiTheme="majorHAnsi"/>
          <w:sz w:val="24"/>
          <w:szCs w:val="24"/>
        </w:rPr>
        <w:t xml:space="preserve"> </w:t>
      </w:r>
      <w:r w:rsidR="00FE342A">
        <w:rPr>
          <w:rFonts w:asciiTheme="majorHAnsi" w:hAnsiTheme="majorHAnsi"/>
          <w:sz w:val="24"/>
          <w:szCs w:val="24"/>
        </w:rPr>
        <w:t>К</w:t>
      </w:r>
      <w:r w:rsidR="00425E1C">
        <w:rPr>
          <w:rFonts w:asciiTheme="majorHAnsi" w:hAnsiTheme="majorHAnsi"/>
          <w:sz w:val="24"/>
          <w:szCs w:val="24"/>
        </w:rPr>
        <w:t>редитный договор</w:t>
      </w:r>
      <w:r w:rsidR="00FE342A">
        <w:rPr>
          <w:rFonts w:asciiTheme="majorHAnsi" w:hAnsiTheme="majorHAnsi"/>
          <w:sz w:val="24"/>
          <w:szCs w:val="24"/>
        </w:rPr>
        <w:t xml:space="preserve"> также</w:t>
      </w:r>
      <w:r w:rsidR="00425E1C">
        <w:rPr>
          <w:rFonts w:asciiTheme="majorHAnsi" w:hAnsiTheme="majorHAnsi"/>
          <w:sz w:val="24"/>
          <w:szCs w:val="24"/>
        </w:rPr>
        <w:t xml:space="preserve"> характеризуется достижением сбалансированного интереса его участников. </w:t>
      </w:r>
      <w:proofErr w:type="gramStart"/>
      <w:r w:rsidR="00425E1C">
        <w:rPr>
          <w:rFonts w:asciiTheme="majorHAnsi" w:hAnsiTheme="majorHAnsi"/>
          <w:sz w:val="24"/>
          <w:szCs w:val="24"/>
        </w:rPr>
        <w:t xml:space="preserve">Экономический интерес лиц, заключающих </w:t>
      </w:r>
      <w:r w:rsidR="00FE342A">
        <w:rPr>
          <w:rFonts w:asciiTheme="majorHAnsi" w:hAnsiTheme="majorHAnsi"/>
          <w:sz w:val="24"/>
          <w:szCs w:val="24"/>
        </w:rPr>
        <w:t>данный</w:t>
      </w:r>
      <w:r w:rsidR="00425E1C">
        <w:rPr>
          <w:rFonts w:asciiTheme="majorHAnsi" w:hAnsiTheme="majorHAnsi"/>
          <w:sz w:val="24"/>
          <w:szCs w:val="24"/>
        </w:rPr>
        <w:t xml:space="preserve"> договор, </w:t>
      </w:r>
      <w:r w:rsidR="00B95974">
        <w:rPr>
          <w:rFonts w:asciiTheme="majorHAnsi" w:hAnsiTheme="majorHAnsi"/>
          <w:sz w:val="24"/>
          <w:szCs w:val="24"/>
        </w:rPr>
        <w:t>выража</w:t>
      </w:r>
      <w:r w:rsidR="00425E1C">
        <w:rPr>
          <w:rFonts w:asciiTheme="majorHAnsi" w:hAnsiTheme="majorHAnsi"/>
          <w:sz w:val="24"/>
          <w:szCs w:val="24"/>
        </w:rPr>
        <w:t>ется</w:t>
      </w:r>
      <w:r w:rsidR="00B95974">
        <w:rPr>
          <w:rFonts w:asciiTheme="majorHAnsi" w:hAnsiTheme="majorHAnsi"/>
          <w:sz w:val="24"/>
          <w:szCs w:val="24"/>
        </w:rPr>
        <w:t xml:space="preserve"> </w:t>
      </w:r>
      <w:r w:rsidR="00FE342A">
        <w:rPr>
          <w:rFonts w:asciiTheme="majorHAnsi" w:hAnsiTheme="majorHAnsi"/>
          <w:sz w:val="24"/>
          <w:szCs w:val="24"/>
        </w:rPr>
        <w:t xml:space="preserve">в </w:t>
      </w:r>
      <w:r w:rsidR="00425E1C">
        <w:rPr>
          <w:rFonts w:asciiTheme="majorHAnsi" w:hAnsiTheme="majorHAnsi"/>
          <w:sz w:val="24"/>
          <w:szCs w:val="24"/>
        </w:rPr>
        <w:t>т</w:t>
      </w:r>
      <w:r w:rsidR="00FE342A">
        <w:rPr>
          <w:rFonts w:asciiTheme="majorHAnsi" w:hAnsiTheme="majorHAnsi"/>
          <w:sz w:val="24"/>
          <w:szCs w:val="24"/>
        </w:rPr>
        <w:t>о</w:t>
      </w:r>
      <w:r w:rsidR="00425E1C">
        <w:rPr>
          <w:rFonts w:asciiTheme="majorHAnsi" w:hAnsiTheme="majorHAnsi"/>
          <w:sz w:val="24"/>
          <w:szCs w:val="24"/>
        </w:rPr>
        <w:t xml:space="preserve">м, что одна сторона </w:t>
      </w:r>
      <w:r w:rsidR="00B95974">
        <w:rPr>
          <w:rFonts w:asciiTheme="majorHAnsi" w:hAnsiTheme="majorHAnsi"/>
          <w:sz w:val="24"/>
          <w:szCs w:val="24"/>
        </w:rPr>
        <w:t>–</w:t>
      </w:r>
      <w:r w:rsidR="00425E1C">
        <w:rPr>
          <w:rFonts w:asciiTheme="majorHAnsi" w:hAnsiTheme="majorHAnsi"/>
          <w:sz w:val="24"/>
          <w:szCs w:val="24"/>
        </w:rPr>
        <w:t xml:space="preserve"> </w:t>
      </w:r>
      <w:r w:rsidR="002A29D2">
        <w:rPr>
          <w:rFonts w:asciiTheme="majorHAnsi" w:hAnsiTheme="majorHAnsi"/>
          <w:sz w:val="24"/>
          <w:szCs w:val="24"/>
        </w:rPr>
        <w:t xml:space="preserve">кредитодатель, </w:t>
      </w:r>
      <w:r w:rsidR="00FE342A">
        <w:rPr>
          <w:rFonts w:asciiTheme="majorHAnsi" w:hAnsiTheme="majorHAnsi"/>
          <w:sz w:val="24"/>
          <w:szCs w:val="24"/>
        </w:rPr>
        <w:t>в период</w:t>
      </w:r>
      <w:r w:rsidR="002A29D2">
        <w:rPr>
          <w:rFonts w:asciiTheme="majorHAnsi" w:hAnsiTheme="majorHAnsi"/>
          <w:sz w:val="24"/>
          <w:szCs w:val="24"/>
        </w:rPr>
        <w:t xml:space="preserve"> использования кредита </w:t>
      </w:r>
      <w:r w:rsidR="00FE342A">
        <w:rPr>
          <w:rFonts w:asciiTheme="majorHAnsi" w:hAnsiTheme="majorHAnsi"/>
          <w:sz w:val="24"/>
          <w:szCs w:val="24"/>
        </w:rPr>
        <w:t xml:space="preserve">намерен </w:t>
      </w:r>
      <w:r w:rsidR="002A29D2">
        <w:rPr>
          <w:rFonts w:asciiTheme="majorHAnsi" w:hAnsiTheme="majorHAnsi"/>
          <w:sz w:val="24"/>
          <w:szCs w:val="24"/>
        </w:rPr>
        <w:t>получ</w:t>
      </w:r>
      <w:r w:rsidR="00FE342A">
        <w:rPr>
          <w:rFonts w:asciiTheme="majorHAnsi" w:hAnsiTheme="majorHAnsi"/>
          <w:sz w:val="24"/>
          <w:szCs w:val="24"/>
        </w:rPr>
        <w:t>и</w:t>
      </w:r>
      <w:r w:rsidR="002A29D2">
        <w:rPr>
          <w:rFonts w:asciiTheme="majorHAnsi" w:hAnsiTheme="majorHAnsi"/>
          <w:sz w:val="24"/>
          <w:szCs w:val="24"/>
        </w:rPr>
        <w:t>т</w:t>
      </w:r>
      <w:r w:rsidR="00FE342A">
        <w:rPr>
          <w:rFonts w:asciiTheme="majorHAnsi" w:hAnsiTheme="majorHAnsi"/>
          <w:sz w:val="24"/>
          <w:szCs w:val="24"/>
        </w:rPr>
        <w:t>ь</w:t>
      </w:r>
      <w:r w:rsidR="002A29D2">
        <w:rPr>
          <w:rFonts w:asciiTheme="majorHAnsi" w:hAnsiTheme="majorHAnsi"/>
          <w:sz w:val="24"/>
          <w:szCs w:val="24"/>
        </w:rPr>
        <w:t xml:space="preserve"> выгоду </w:t>
      </w:r>
      <w:r w:rsidR="00FE342A">
        <w:rPr>
          <w:rFonts w:asciiTheme="majorHAnsi" w:hAnsiTheme="majorHAnsi"/>
          <w:sz w:val="24"/>
          <w:szCs w:val="24"/>
        </w:rPr>
        <w:t>от</w:t>
      </w:r>
      <w:r w:rsidR="002A29D2">
        <w:rPr>
          <w:rFonts w:asciiTheme="majorHAnsi" w:hAnsiTheme="majorHAnsi"/>
          <w:sz w:val="24"/>
          <w:szCs w:val="24"/>
        </w:rPr>
        <w:t xml:space="preserve"> предусмотренной договором процентной с</w:t>
      </w:r>
      <w:r w:rsidR="00FE342A">
        <w:rPr>
          <w:rFonts w:asciiTheme="majorHAnsi" w:hAnsiTheme="majorHAnsi"/>
          <w:sz w:val="24"/>
          <w:szCs w:val="24"/>
        </w:rPr>
        <w:t>тавки</w:t>
      </w:r>
      <w:r w:rsidR="002A29D2">
        <w:rPr>
          <w:rFonts w:asciiTheme="majorHAnsi" w:hAnsiTheme="majorHAnsi"/>
          <w:sz w:val="24"/>
          <w:szCs w:val="24"/>
        </w:rPr>
        <w:t>, а другая – кредитополучатель,</w:t>
      </w:r>
      <w:r w:rsidR="00FE342A">
        <w:rPr>
          <w:rFonts w:asciiTheme="majorHAnsi" w:hAnsiTheme="majorHAnsi"/>
          <w:sz w:val="24"/>
          <w:szCs w:val="24"/>
        </w:rPr>
        <w:t xml:space="preserve"> – от</w:t>
      </w:r>
      <w:r w:rsidR="002A29D2">
        <w:rPr>
          <w:rFonts w:asciiTheme="majorHAnsi" w:hAnsiTheme="majorHAnsi"/>
          <w:sz w:val="24"/>
          <w:szCs w:val="24"/>
        </w:rPr>
        <w:t xml:space="preserve"> эффективно</w:t>
      </w:r>
      <w:r w:rsidR="00FE342A">
        <w:rPr>
          <w:rFonts w:asciiTheme="majorHAnsi" w:hAnsiTheme="majorHAnsi"/>
          <w:sz w:val="24"/>
          <w:szCs w:val="24"/>
        </w:rPr>
        <w:t>го</w:t>
      </w:r>
      <w:r w:rsidR="002A29D2">
        <w:rPr>
          <w:rFonts w:asciiTheme="majorHAnsi" w:hAnsiTheme="majorHAnsi"/>
          <w:sz w:val="24"/>
          <w:szCs w:val="24"/>
        </w:rPr>
        <w:t xml:space="preserve"> использования данных средств</w:t>
      </w:r>
      <w:r w:rsidR="00FE342A">
        <w:rPr>
          <w:rFonts w:asciiTheme="majorHAnsi" w:hAnsiTheme="majorHAnsi"/>
          <w:sz w:val="24"/>
          <w:szCs w:val="24"/>
        </w:rPr>
        <w:t>,</w:t>
      </w:r>
      <w:r w:rsidR="002A29D2">
        <w:rPr>
          <w:rFonts w:asciiTheme="majorHAnsi" w:hAnsiTheme="majorHAnsi"/>
          <w:sz w:val="24"/>
          <w:szCs w:val="24"/>
        </w:rPr>
        <w:t xml:space="preserve"> в период </w:t>
      </w:r>
      <w:r w:rsidR="00FE342A">
        <w:rPr>
          <w:rFonts w:asciiTheme="majorHAnsi" w:hAnsiTheme="majorHAnsi"/>
          <w:sz w:val="24"/>
          <w:szCs w:val="24"/>
        </w:rPr>
        <w:lastRenderedPageBreak/>
        <w:t>использования</w:t>
      </w:r>
      <w:r w:rsidR="002A29D2">
        <w:rPr>
          <w:rFonts w:asciiTheme="majorHAnsi" w:hAnsiTheme="majorHAnsi"/>
          <w:sz w:val="24"/>
          <w:szCs w:val="24"/>
        </w:rPr>
        <w:t xml:space="preserve"> кредита.</w:t>
      </w:r>
      <w:r w:rsidR="00872AB1">
        <w:rPr>
          <w:rFonts w:asciiTheme="majorHAnsi" w:hAnsiTheme="majorHAnsi"/>
          <w:sz w:val="24"/>
          <w:szCs w:val="24"/>
        </w:rPr>
        <w:t xml:space="preserve"> </w:t>
      </w:r>
      <w:proofErr w:type="gramEnd"/>
      <w:r w:rsidR="00FE342A">
        <w:rPr>
          <w:rFonts w:asciiTheme="majorHAnsi" w:hAnsiTheme="majorHAnsi"/>
          <w:sz w:val="24"/>
          <w:szCs w:val="24"/>
        </w:rPr>
        <w:t>Суть договора</w:t>
      </w:r>
      <w:r w:rsidR="00FE342A" w:rsidRPr="00FE342A">
        <w:rPr>
          <w:rFonts w:asciiTheme="majorHAnsi" w:hAnsiTheme="majorHAnsi"/>
          <w:sz w:val="24"/>
          <w:szCs w:val="24"/>
        </w:rPr>
        <w:t xml:space="preserve"> </w:t>
      </w:r>
      <w:r w:rsidR="00FE342A">
        <w:rPr>
          <w:rFonts w:asciiTheme="majorHAnsi" w:hAnsiTheme="majorHAnsi"/>
          <w:sz w:val="24"/>
          <w:szCs w:val="24"/>
        </w:rPr>
        <w:t>выражается в том, что п</w:t>
      </w:r>
      <w:r w:rsidR="00872AB1">
        <w:rPr>
          <w:rFonts w:asciiTheme="majorHAnsi" w:hAnsiTheme="majorHAnsi"/>
          <w:sz w:val="24"/>
          <w:szCs w:val="24"/>
        </w:rPr>
        <w:t>ри таком соглашении, защищ</w:t>
      </w:r>
      <w:r w:rsidR="00FE342A">
        <w:rPr>
          <w:rFonts w:asciiTheme="majorHAnsi" w:hAnsiTheme="majorHAnsi"/>
          <w:sz w:val="24"/>
          <w:szCs w:val="24"/>
        </w:rPr>
        <w:t>аются</w:t>
      </w:r>
      <w:r w:rsidR="00872AB1">
        <w:rPr>
          <w:rFonts w:asciiTheme="majorHAnsi" w:hAnsiTheme="majorHAnsi"/>
          <w:sz w:val="24"/>
          <w:szCs w:val="24"/>
        </w:rPr>
        <w:t xml:space="preserve"> интересы обеих сторон.</w:t>
      </w:r>
    </w:p>
    <w:p w:rsidR="00872AB1" w:rsidRDefault="00872AB1">
      <w:pPr>
        <w:spacing w:after="0" w:line="240" w:lineRule="auto"/>
        <w:ind w:firstLine="567"/>
        <w:jc w:val="both"/>
        <w:rPr>
          <w:rFonts w:asciiTheme="majorHAnsi" w:hAnsiTheme="majorHAnsi"/>
          <w:sz w:val="24"/>
          <w:szCs w:val="24"/>
        </w:rPr>
      </w:pPr>
      <w:r>
        <w:rPr>
          <w:rFonts w:asciiTheme="majorHAnsi" w:hAnsiTheme="majorHAnsi"/>
          <w:sz w:val="24"/>
          <w:szCs w:val="24"/>
        </w:rPr>
        <w:t xml:space="preserve">Гражданское законодательство </w:t>
      </w:r>
      <w:r w:rsidR="00136CFC">
        <w:rPr>
          <w:rFonts w:asciiTheme="majorHAnsi" w:hAnsiTheme="majorHAnsi"/>
          <w:sz w:val="24"/>
          <w:szCs w:val="24"/>
        </w:rPr>
        <w:t>закрепля</w:t>
      </w:r>
      <w:r>
        <w:rPr>
          <w:rFonts w:asciiTheme="majorHAnsi" w:hAnsiTheme="majorHAnsi"/>
          <w:sz w:val="24"/>
          <w:szCs w:val="24"/>
        </w:rPr>
        <w:t xml:space="preserve">ет обязательность и необходимость исполнения условий договора. Согласно </w:t>
      </w:r>
      <w:r w:rsidR="00136CFC">
        <w:rPr>
          <w:rFonts w:asciiTheme="majorHAnsi" w:hAnsiTheme="majorHAnsi"/>
          <w:sz w:val="24"/>
          <w:szCs w:val="24"/>
        </w:rPr>
        <w:t>данн</w:t>
      </w:r>
      <w:r>
        <w:rPr>
          <w:rFonts w:asciiTheme="majorHAnsi" w:hAnsiTheme="majorHAnsi"/>
          <w:sz w:val="24"/>
          <w:szCs w:val="24"/>
        </w:rPr>
        <w:t>ому принципу, заключенные договор</w:t>
      </w:r>
      <w:r w:rsidR="00136CFC">
        <w:rPr>
          <w:rFonts w:asciiTheme="majorHAnsi" w:hAnsiTheme="majorHAnsi"/>
          <w:sz w:val="24"/>
          <w:szCs w:val="24"/>
        </w:rPr>
        <w:t>ы</w:t>
      </w:r>
      <w:r>
        <w:rPr>
          <w:rFonts w:asciiTheme="majorHAnsi" w:hAnsiTheme="majorHAnsi"/>
          <w:sz w:val="24"/>
          <w:szCs w:val="24"/>
        </w:rPr>
        <w:t xml:space="preserve"> исполняются</w:t>
      </w:r>
      <w:r w:rsidR="00136CFC">
        <w:rPr>
          <w:rFonts w:asciiTheme="majorHAnsi" w:hAnsiTheme="majorHAnsi"/>
          <w:sz w:val="24"/>
          <w:szCs w:val="24"/>
        </w:rPr>
        <w:t xml:space="preserve"> и</w:t>
      </w:r>
      <w:r>
        <w:rPr>
          <w:rFonts w:asciiTheme="majorHAnsi" w:hAnsiTheme="majorHAnsi"/>
          <w:sz w:val="24"/>
          <w:szCs w:val="24"/>
        </w:rPr>
        <w:t xml:space="preserve"> на основании указанных </w:t>
      </w:r>
      <w:r w:rsidR="00136CFC">
        <w:rPr>
          <w:rFonts w:asciiTheme="majorHAnsi" w:hAnsiTheme="majorHAnsi"/>
          <w:sz w:val="24"/>
          <w:szCs w:val="24"/>
        </w:rPr>
        <w:t xml:space="preserve">в них </w:t>
      </w:r>
      <w:r>
        <w:rPr>
          <w:rFonts w:asciiTheme="majorHAnsi" w:hAnsiTheme="majorHAnsi"/>
          <w:sz w:val="24"/>
          <w:szCs w:val="24"/>
        </w:rPr>
        <w:t>и согласованных сторонами</w:t>
      </w:r>
      <w:r w:rsidR="00136CFC" w:rsidRPr="00136CFC">
        <w:rPr>
          <w:rFonts w:asciiTheme="majorHAnsi" w:hAnsiTheme="majorHAnsi"/>
          <w:sz w:val="24"/>
          <w:szCs w:val="24"/>
        </w:rPr>
        <w:t xml:space="preserve"> </w:t>
      </w:r>
      <w:r w:rsidR="00136CFC">
        <w:rPr>
          <w:rFonts w:asciiTheme="majorHAnsi" w:hAnsiTheme="majorHAnsi"/>
          <w:sz w:val="24"/>
          <w:szCs w:val="24"/>
        </w:rPr>
        <w:t>условий</w:t>
      </w:r>
      <w:r>
        <w:rPr>
          <w:rFonts w:asciiTheme="majorHAnsi" w:hAnsiTheme="majorHAnsi"/>
          <w:sz w:val="24"/>
          <w:szCs w:val="24"/>
        </w:rPr>
        <w:t xml:space="preserve">. </w:t>
      </w:r>
      <w:r w:rsidR="00136CFC">
        <w:rPr>
          <w:rFonts w:asciiTheme="majorHAnsi" w:hAnsiTheme="majorHAnsi"/>
          <w:sz w:val="24"/>
          <w:szCs w:val="24"/>
        </w:rPr>
        <w:t>Этот</w:t>
      </w:r>
      <w:r>
        <w:rPr>
          <w:rFonts w:asciiTheme="majorHAnsi" w:hAnsiTheme="majorHAnsi"/>
          <w:sz w:val="24"/>
          <w:szCs w:val="24"/>
        </w:rPr>
        <w:t xml:space="preserve"> принцип </w:t>
      </w:r>
      <w:r w:rsidR="00136CFC">
        <w:rPr>
          <w:rFonts w:asciiTheme="majorHAnsi" w:hAnsiTheme="majorHAnsi"/>
          <w:sz w:val="24"/>
          <w:szCs w:val="24"/>
        </w:rPr>
        <w:t>устанавливае</w:t>
      </w:r>
      <w:r>
        <w:rPr>
          <w:rFonts w:asciiTheme="majorHAnsi" w:hAnsiTheme="majorHAnsi"/>
          <w:sz w:val="24"/>
          <w:szCs w:val="24"/>
        </w:rPr>
        <w:t>т, что</w:t>
      </w:r>
      <w:r w:rsidR="006B5BE3">
        <w:rPr>
          <w:rFonts w:asciiTheme="majorHAnsi" w:hAnsiTheme="majorHAnsi"/>
          <w:sz w:val="24"/>
          <w:szCs w:val="24"/>
        </w:rPr>
        <w:t xml:space="preserve"> с момента вступления в силу</w:t>
      </w:r>
      <w:r w:rsidR="00136CFC">
        <w:rPr>
          <w:rFonts w:asciiTheme="majorHAnsi" w:hAnsiTheme="majorHAnsi"/>
          <w:sz w:val="24"/>
          <w:szCs w:val="24"/>
        </w:rPr>
        <w:t>,</w:t>
      </w:r>
      <w:r w:rsidR="00136CFC" w:rsidRPr="00136CFC">
        <w:rPr>
          <w:rFonts w:asciiTheme="majorHAnsi" w:hAnsiTheme="majorHAnsi"/>
          <w:sz w:val="24"/>
          <w:szCs w:val="24"/>
        </w:rPr>
        <w:t xml:space="preserve"> </w:t>
      </w:r>
      <w:r w:rsidR="00136CFC">
        <w:rPr>
          <w:rFonts w:asciiTheme="majorHAnsi" w:hAnsiTheme="majorHAnsi"/>
          <w:sz w:val="24"/>
          <w:szCs w:val="24"/>
        </w:rPr>
        <w:t>договор</w:t>
      </w:r>
      <w:r w:rsidR="006B5BE3">
        <w:rPr>
          <w:rFonts w:asciiTheme="majorHAnsi" w:hAnsiTheme="majorHAnsi"/>
          <w:sz w:val="24"/>
          <w:szCs w:val="24"/>
        </w:rPr>
        <w:t xml:space="preserve"> носит обязательный характер </w:t>
      </w:r>
      <w:r w:rsidR="00136CFC">
        <w:rPr>
          <w:rFonts w:asciiTheme="majorHAnsi" w:hAnsiTheme="majorHAnsi"/>
          <w:sz w:val="24"/>
          <w:szCs w:val="24"/>
        </w:rPr>
        <w:t xml:space="preserve">для сторон </w:t>
      </w:r>
      <w:r w:rsidR="006B5BE3">
        <w:rPr>
          <w:rFonts w:asciiTheme="majorHAnsi" w:hAnsiTheme="majorHAnsi"/>
          <w:sz w:val="24"/>
          <w:szCs w:val="24"/>
        </w:rPr>
        <w:t xml:space="preserve">и его условия, как правило, не меняются. Это обеспечивает стабильность, </w:t>
      </w:r>
      <w:r w:rsidR="00136CFC">
        <w:rPr>
          <w:rFonts w:asciiTheme="majorHAnsi" w:hAnsiTheme="majorHAnsi"/>
          <w:sz w:val="24"/>
          <w:szCs w:val="24"/>
        </w:rPr>
        <w:t>прочн</w:t>
      </w:r>
      <w:r w:rsidR="006B5BE3">
        <w:rPr>
          <w:rFonts w:asciiTheme="majorHAnsi" w:hAnsiTheme="majorHAnsi"/>
          <w:sz w:val="24"/>
          <w:szCs w:val="24"/>
        </w:rPr>
        <w:t xml:space="preserve">ость и </w:t>
      </w:r>
      <w:r w:rsidR="00136CFC">
        <w:rPr>
          <w:rFonts w:asciiTheme="majorHAnsi" w:hAnsiTheme="majorHAnsi"/>
          <w:sz w:val="24"/>
          <w:szCs w:val="24"/>
        </w:rPr>
        <w:t>устойчив</w:t>
      </w:r>
      <w:r w:rsidR="006B5BE3">
        <w:rPr>
          <w:rFonts w:asciiTheme="majorHAnsi" w:hAnsiTheme="majorHAnsi"/>
          <w:sz w:val="24"/>
          <w:szCs w:val="24"/>
        </w:rPr>
        <w:t xml:space="preserve">ость гражданского оборота. В то же время, гражданское законодательство предусматривает возможность изменения и </w:t>
      </w:r>
      <w:r w:rsidR="00861DD3" w:rsidRPr="00861DD3">
        <w:rPr>
          <w:rFonts w:asciiTheme="majorHAnsi" w:hAnsiTheme="majorHAnsi"/>
          <w:sz w:val="24"/>
          <w:szCs w:val="24"/>
        </w:rPr>
        <w:t>расторжени</w:t>
      </w:r>
      <w:r w:rsidR="006B5BE3">
        <w:rPr>
          <w:rFonts w:asciiTheme="majorHAnsi" w:hAnsiTheme="majorHAnsi"/>
          <w:sz w:val="24"/>
          <w:szCs w:val="24"/>
        </w:rPr>
        <w:t>я договора за период его действия.</w:t>
      </w:r>
    </w:p>
    <w:p w:rsidR="006B5BE3" w:rsidRDefault="00861DD3">
      <w:pPr>
        <w:spacing w:after="0" w:line="240" w:lineRule="auto"/>
        <w:ind w:firstLine="567"/>
        <w:jc w:val="both"/>
        <w:rPr>
          <w:rFonts w:asciiTheme="majorHAnsi" w:hAnsiTheme="majorHAnsi"/>
          <w:sz w:val="24"/>
          <w:szCs w:val="24"/>
        </w:rPr>
      </w:pPr>
      <w:r>
        <w:rPr>
          <w:rFonts w:asciiTheme="majorHAnsi" w:hAnsiTheme="majorHAnsi"/>
          <w:sz w:val="24"/>
          <w:szCs w:val="24"/>
        </w:rPr>
        <w:t xml:space="preserve">Основания, порядок и последствия изменения и </w:t>
      </w:r>
      <w:r w:rsidRPr="00861DD3">
        <w:rPr>
          <w:rFonts w:asciiTheme="majorHAnsi" w:hAnsiTheme="majorHAnsi"/>
          <w:sz w:val="24"/>
          <w:szCs w:val="24"/>
        </w:rPr>
        <w:t>расторжени</w:t>
      </w:r>
      <w:r>
        <w:rPr>
          <w:rFonts w:asciiTheme="majorHAnsi" w:hAnsiTheme="majorHAnsi"/>
          <w:sz w:val="24"/>
          <w:szCs w:val="24"/>
        </w:rPr>
        <w:t>я договора регулируются нормами статей 421-424 Гражданского Кодекса. Согласно статье 421.1 данного Кодекса, и</w:t>
      </w:r>
      <w:r w:rsidRPr="00861DD3">
        <w:rPr>
          <w:rFonts w:asciiTheme="majorHAnsi" w:hAnsiTheme="majorHAnsi"/>
          <w:sz w:val="24"/>
          <w:szCs w:val="24"/>
        </w:rPr>
        <w:t>зменение и расторжение договора возможны по соглашению сторон, если иное не предусмотрено настоящим Кодексом или договором.</w:t>
      </w:r>
    </w:p>
    <w:p w:rsidR="00861DD3" w:rsidRDefault="00136CFC" w:rsidP="00861DD3">
      <w:pPr>
        <w:spacing w:after="0" w:line="240" w:lineRule="auto"/>
        <w:ind w:firstLine="567"/>
        <w:jc w:val="both"/>
        <w:rPr>
          <w:rFonts w:asciiTheme="majorHAnsi" w:hAnsiTheme="majorHAnsi"/>
          <w:sz w:val="24"/>
          <w:szCs w:val="24"/>
        </w:rPr>
      </w:pPr>
      <w:r>
        <w:rPr>
          <w:rFonts w:asciiTheme="majorHAnsi" w:hAnsiTheme="majorHAnsi"/>
          <w:sz w:val="24"/>
          <w:szCs w:val="24"/>
        </w:rPr>
        <w:t>Р</w:t>
      </w:r>
      <w:r w:rsidR="00861DD3" w:rsidRPr="00861DD3">
        <w:rPr>
          <w:rFonts w:asciiTheme="majorHAnsi" w:hAnsiTheme="majorHAnsi"/>
          <w:sz w:val="24"/>
          <w:szCs w:val="24"/>
        </w:rPr>
        <w:t>асторж</w:t>
      </w:r>
      <w:r w:rsidR="00861DD3">
        <w:rPr>
          <w:rFonts w:asciiTheme="majorHAnsi" w:hAnsiTheme="majorHAnsi"/>
          <w:sz w:val="24"/>
          <w:szCs w:val="24"/>
        </w:rPr>
        <w:t>ени</w:t>
      </w:r>
      <w:r>
        <w:rPr>
          <w:rFonts w:asciiTheme="majorHAnsi" w:hAnsiTheme="majorHAnsi"/>
          <w:sz w:val="24"/>
          <w:szCs w:val="24"/>
        </w:rPr>
        <w:t>е</w:t>
      </w:r>
      <w:r w:rsidR="00861DD3">
        <w:rPr>
          <w:rFonts w:asciiTheme="majorHAnsi" w:hAnsiTheme="majorHAnsi"/>
          <w:sz w:val="24"/>
          <w:szCs w:val="24"/>
        </w:rPr>
        <w:t xml:space="preserve"> договора прекращает его действие. Основания для и</w:t>
      </w:r>
      <w:r w:rsidR="00861DD3" w:rsidRPr="00861DD3">
        <w:rPr>
          <w:rFonts w:asciiTheme="majorHAnsi" w:hAnsiTheme="majorHAnsi"/>
          <w:sz w:val="24"/>
          <w:szCs w:val="24"/>
        </w:rPr>
        <w:t>зменени</w:t>
      </w:r>
      <w:r w:rsidR="00861DD3">
        <w:rPr>
          <w:rFonts w:asciiTheme="majorHAnsi" w:hAnsiTheme="majorHAnsi"/>
          <w:sz w:val="24"/>
          <w:szCs w:val="24"/>
        </w:rPr>
        <w:t>я</w:t>
      </w:r>
      <w:r w:rsidR="00861DD3" w:rsidRPr="00861DD3">
        <w:rPr>
          <w:rFonts w:asciiTheme="majorHAnsi" w:hAnsiTheme="majorHAnsi"/>
          <w:sz w:val="24"/>
          <w:szCs w:val="24"/>
        </w:rPr>
        <w:t xml:space="preserve"> и</w:t>
      </w:r>
      <w:r w:rsidR="00861DD3">
        <w:rPr>
          <w:rFonts w:asciiTheme="majorHAnsi" w:hAnsiTheme="majorHAnsi"/>
          <w:sz w:val="24"/>
          <w:szCs w:val="24"/>
        </w:rPr>
        <w:t>ли</w:t>
      </w:r>
      <w:r w:rsidR="00861DD3" w:rsidRPr="00861DD3">
        <w:rPr>
          <w:rFonts w:asciiTheme="majorHAnsi" w:hAnsiTheme="majorHAnsi"/>
          <w:sz w:val="24"/>
          <w:szCs w:val="24"/>
        </w:rPr>
        <w:t xml:space="preserve"> расторж</w:t>
      </w:r>
      <w:r w:rsidR="00861DD3">
        <w:rPr>
          <w:rFonts w:asciiTheme="majorHAnsi" w:hAnsiTheme="majorHAnsi"/>
          <w:sz w:val="24"/>
          <w:szCs w:val="24"/>
        </w:rPr>
        <w:t>ения</w:t>
      </w:r>
      <w:r w:rsidR="00861DD3" w:rsidRPr="00861DD3">
        <w:rPr>
          <w:rFonts w:asciiTheme="majorHAnsi" w:hAnsiTheme="majorHAnsi"/>
          <w:sz w:val="24"/>
          <w:szCs w:val="24"/>
        </w:rPr>
        <w:t xml:space="preserve"> договора</w:t>
      </w:r>
      <w:r w:rsidR="00861DD3">
        <w:rPr>
          <w:rFonts w:asciiTheme="majorHAnsi" w:hAnsiTheme="majorHAnsi"/>
          <w:sz w:val="24"/>
          <w:szCs w:val="24"/>
        </w:rPr>
        <w:t xml:space="preserve"> нижеследующие:</w:t>
      </w:r>
    </w:p>
    <w:p w:rsidR="00861DD3" w:rsidRDefault="00861DD3" w:rsidP="000930EE">
      <w:pPr>
        <w:pStyle w:val="a3"/>
        <w:numPr>
          <w:ilvl w:val="0"/>
          <w:numId w:val="2"/>
        </w:numPr>
        <w:spacing w:after="0" w:line="240" w:lineRule="auto"/>
        <w:ind w:left="567" w:hanging="283"/>
        <w:jc w:val="both"/>
        <w:rPr>
          <w:rFonts w:asciiTheme="majorHAnsi" w:hAnsiTheme="majorHAnsi"/>
          <w:sz w:val="24"/>
          <w:szCs w:val="24"/>
        </w:rPr>
      </w:pPr>
      <w:r>
        <w:rPr>
          <w:rFonts w:asciiTheme="majorHAnsi" w:hAnsiTheme="majorHAnsi"/>
          <w:sz w:val="24"/>
          <w:szCs w:val="24"/>
        </w:rPr>
        <w:t xml:space="preserve">По соглашению сторон, если </w:t>
      </w:r>
      <w:r w:rsidRPr="00861DD3">
        <w:rPr>
          <w:rFonts w:asciiTheme="majorHAnsi" w:hAnsiTheme="majorHAnsi"/>
          <w:sz w:val="24"/>
          <w:szCs w:val="24"/>
        </w:rPr>
        <w:t xml:space="preserve">иное не предусмотрено </w:t>
      </w:r>
      <w:r>
        <w:rPr>
          <w:rFonts w:asciiTheme="majorHAnsi" w:hAnsiTheme="majorHAnsi"/>
          <w:sz w:val="24"/>
          <w:szCs w:val="24"/>
        </w:rPr>
        <w:t>Гражданским</w:t>
      </w:r>
      <w:r w:rsidRPr="00861DD3">
        <w:rPr>
          <w:rFonts w:asciiTheme="majorHAnsi" w:hAnsiTheme="majorHAnsi"/>
          <w:sz w:val="24"/>
          <w:szCs w:val="24"/>
        </w:rPr>
        <w:t xml:space="preserve"> Кодексом или договором</w:t>
      </w:r>
      <w:r>
        <w:rPr>
          <w:rFonts w:asciiTheme="majorHAnsi" w:hAnsiTheme="majorHAnsi"/>
          <w:sz w:val="24"/>
          <w:szCs w:val="24"/>
        </w:rPr>
        <w:t>;</w:t>
      </w:r>
    </w:p>
    <w:p w:rsidR="004C349E" w:rsidRDefault="002C63DE" w:rsidP="000930EE">
      <w:pPr>
        <w:pStyle w:val="a3"/>
        <w:numPr>
          <w:ilvl w:val="0"/>
          <w:numId w:val="2"/>
        </w:numPr>
        <w:spacing w:after="0" w:line="240" w:lineRule="auto"/>
        <w:ind w:left="567" w:hanging="283"/>
        <w:jc w:val="both"/>
        <w:rPr>
          <w:rFonts w:asciiTheme="majorHAnsi" w:hAnsiTheme="majorHAnsi"/>
          <w:sz w:val="24"/>
          <w:szCs w:val="24"/>
        </w:rPr>
      </w:pPr>
      <w:r w:rsidRPr="004C349E">
        <w:rPr>
          <w:rFonts w:asciiTheme="majorHAnsi" w:hAnsiTheme="majorHAnsi"/>
          <w:sz w:val="24"/>
          <w:szCs w:val="24"/>
        </w:rPr>
        <w:t xml:space="preserve">По требованию одной из сторон, только </w:t>
      </w:r>
      <w:r w:rsidR="00136CFC">
        <w:rPr>
          <w:rFonts w:asciiTheme="majorHAnsi" w:hAnsiTheme="majorHAnsi"/>
          <w:sz w:val="24"/>
          <w:szCs w:val="24"/>
        </w:rPr>
        <w:t>при существенном</w:t>
      </w:r>
      <w:r w:rsidRPr="004C349E">
        <w:rPr>
          <w:rFonts w:asciiTheme="majorHAnsi" w:hAnsiTheme="majorHAnsi"/>
          <w:sz w:val="24"/>
          <w:szCs w:val="24"/>
        </w:rPr>
        <w:t xml:space="preserve"> нарушени</w:t>
      </w:r>
      <w:r w:rsidR="00136CFC">
        <w:rPr>
          <w:rFonts w:asciiTheme="majorHAnsi" w:hAnsiTheme="majorHAnsi"/>
          <w:sz w:val="24"/>
          <w:szCs w:val="24"/>
        </w:rPr>
        <w:t>и</w:t>
      </w:r>
      <w:r w:rsidRPr="004C349E">
        <w:rPr>
          <w:rFonts w:asciiTheme="majorHAnsi" w:hAnsiTheme="majorHAnsi"/>
          <w:sz w:val="24"/>
          <w:szCs w:val="24"/>
        </w:rPr>
        <w:t xml:space="preserve"> договора другой стороной.</w:t>
      </w:r>
      <w:r w:rsidR="00136CFC">
        <w:rPr>
          <w:rFonts w:asciiTheme="majorHAnsi" w:hAnsiTheme="majorHAnsi"/>
          <w:sz w:val="24"/>
          <w:szCs w:val="24"/>
        </w:rPr>
        <w:t xml:space="preserve"> Существенн</w:t>
      </w:r>
      <w:r w:rsidRPr="004C349E">
        <w:rPr>
          <w:rFonts w:asciiTheme="majorHAnsi" w:hAnsiTheme="majorHAnsi"/>
          <w:sz w:val="24"/>
          <w:szCs w:val="24"/>
        </w:rPr>
        <w:t xml:space="preserve">ым </w:t>
      </w:r>
      <w:r w:rsidR="00136CFC">
        <w:rPr>
          <w:rFonts w:asciiTheme="majorHAnsi" w:hAnsiTheme="majorHAnsi"/>
          <w:sz w:val="24"/>
          <w:szCs w:val="24"/>
        </w:rPr>
        <w:t xml:space="preserve">признается </w:t>
      </w:r>
      <w:r w:rsidRPr="004C349E">
        <w:rPr>
          <w:rFonts w:asciiTheme="majorHAnsi" w:hAnsiTheme="majorHAnsi"/>
          <w:sz w:val="24"/>
          <w:szCs w:val="24"/>
        </w:rPr>
        <w:t>нарушение договора одной из сторон, ко</w:t>
      </w:r>
      <w:r w:rsidR="00136CFC">
        <w:rPr>
          <w:rFonts w:asciiTheme="majorHAnsi" w:hAnsiTheme="majorHAnsi"/>
          <w:sz w:val="24"/>
          <w:szCs w:val="24"/>
        </w:rPr>
        <w:t xml:space="preserve">торое влечет для </w:t>
      </w:r>
      <w:r w:rsidRPr="004C349E">
        <w:rPr>
          <w:rFonts w:asciiTheme="majorHAnsi" w:hAnsiTheme="majorHAnsi"/>
          <w:sz w:val="24"/>
          <w:szCs w:val="24"/>
        </w:rPr>
        <w:t>другой сторон</w:t>
      </w:r>
      <w:r w:rsidR="00136CFC">
        <w:rPr>
          <w:rFonts w:asciiTheme="majorHAnsi" w:hAnsiTheme="majorHAnsi"/>
          <w:sz w:val="24"/>
          <w:szCs w:val="24"/>
        </w:rPr>
        <w:t>ы такой ущерб, что он</w:t>
      </w:r>
      <w:r w:rsidR="004C349E" w:rsidRPr="004C349E">
        <w:rPr>
          <w:rFonts w:asciiTheme="majorHAnsi" w:hAnsiTheme="majorHAnsi"/>
          <w:sz w:val="24"/>
          <w:szCs w:val="24"/>
        </w:rPr>
        <w:t>а</w:t>
      </w:r>
      <w:r w:rsidRPr="004C349E">
        <w:rPr>
          <w:rFonts w:asciiTheme="majorHAnsi" w:hAnsiTheme="majorHAnsi"/>
          <w:sz w:val="24"/>
          <w:szCs w:val="24"/>
        </w:rPr>
        <w:t xml:space="preserve"> </w:t>
      </w:r>
      <w:r w:rsidR="00136CFC">
        <w:rPr>
          <w:rFonts w:asciiTheme="majorHAnsi" w:hAnsiTheme="majorHAnsi"/>
          <w:sz w:val="24"/>
          <w:szCs w:val="24"/>
        </w:rPr>
        <w:t>значительной степени</w:t>
      </w:r>
      <w:r w:rsidR="004C349E" w:rsidRPr="004C349E">
        <w:rPr>
          <w:rFonts w:asciiTheme="majorHAnsi" w:hAnsiTheme="majorHAnsi"/>
          <w:sz w:val="24"/>
          <w:szCs w:val="24"/>
        </w:rPr>
        <w:t xml:space="preserve"> лишается </w:t>
      </w:r>
      <w:r w:rsidR="00136CFC">
        <w:rPr>
          <w:rFonts w:asciiTheme="majorHAnsi" w:hAnsiTheme="majorHAnsi"/>
          <w:sz w:val="24"/>
          <w:szCs w:val="24"/>
        </w:rPr>
        <w:t>того, на что была вправе рассчитывать при заключении</w:t>
      </w:r>
      <w:r w:rsidR="004C349E" w:rsidRPr="004C349E">
        <w:rPr>
          <w:rFonts w:asciiTheme="majorHAnsi" w:hAnsiTheme="majorHAnsi"/>
          <w:sz w:val="24"/>
          <w:szCs w:val="24"/>
        </w:rPr>
        <w:t xml:space="preserve"> договор</w:t>
      </w:r>
      <w:r w:rsidR="00136CFC">
        <w:rPr>
          <w:rFonts w:asciiTheme="majorHAnsi" w:hAnsiTheme="majorHAnsi"/>
          <w:sz w:val="24"/>
          <w:szCs w:val="24"/>
        </w:rPr>
        <w:t>а</w:t>
      </w:r>
      <w:r w:rsidR="004C349E" w:rsidRPr="004C349E">
        <w:rPr>
          <w:rFonts w:asciiTheme="majorHAnsi" w:hAnsiTheme="majorHAnsi"/>
          <w:sz w:val="24"/>
          <w:szCs w:val="24"/>
        </w:rPr>
        <w:t>.</w:t>
      </w:r>
      <w:r w:rsidR="004C349E">
        <w:rPr>
          <w:rFonts w:asciiTheme="majorHAnsi" w:hAnsiTheme="majorHAnsi"/>
          <w:sz w:val="24"/>
          <w:szCs w:val="24"/>
        </w:rPr>
        <w:t xml:space="preserve"> Нарушение </w:t>
      </w:r>
      <w:r w:rsidR="00136CFC">
        <w:rPr>
          <w:rFonts w:asciiTheme="majorHAnsi" w:hAnsiTheme="majorHAnsi"/>
          <w:sz w:val="24"/>
          <w:szCs w:val="24"/>
        </w:rPr>
        <w:t>носит</w:t>
      </w:r>
      <w:r w:rsidR="004C349E">
        <w:rPr>
          <w:rFonts w:asciiTheme="majorHAnsi" w:hAnsiTheme="majorHAnsi"/>
          <w:sz w:val="24"/>
          <w:szCs w:val="24"/>
        </w:rPr>
        <w:t xml:space="preserve"> важны</w:t>
      </w:r>
      <w:r w:rsidR="00136CFC">
        <w:rPr>
          <w:rFonts w:asciiTheme="majorHAnsi" w:hAnsiTheme="majorHAnsi"/>
          <w:sz w:val="24"/>
          <w:szCs w:val="24"/>
        </w:rPr>
        <w:t>й</w:t>
      </w:r>
      <w:r w:rsidR="004C349E">
        <w:rPr>
          <w:rFonts w:asciiTheme="majorHAnsi" w:hAnsiTheme="majorHAnsi"/>
          <w:sz w:val="24"/>
          <w:szCs w:val="24"/>
        </w:rPr>
        <w:t xml:space="preserve"> характер в том случае, если не позволяет другой стороне</w:t>
      </w:r>
      <w:r w:rsidR="00136CFC" w:rsidRPr="00136CFC">
        <w:rPr>
          <w:rFonts w:asciiTheme="majorHAnsi" w:hAnsiTheme="majorHAnsi"/>
          <w:sz w:val="24"/>
          <w:szCs w:val="24"/>
        </w:rPr>
        <w:t xml:space="preserve"> </w:t>
      </w:r>
      <w:r w:rsidR="00136CFC">
        <w:rPr>
          <w:rFonts w:asciiTheme="majorHAnsi" w:hAnsiTheme="majorHAnsi"/>
          <w:sz w:val="24"/>
          <w:szCs w:val="24"/>
        </w:rPr>
        <w:t>достигнуть целей договора</w:t>
      </w:r>
      <w:r w:rsidR="004C349E">
        <w:rPr>
          <w:rFonts w:asciiTheme="majorHAnsi" w:hAnsiTheme="majorHAnsi"/>
          <w:sz w:val="24"/>
          <w:szCs w:val="24"/>
        </w:rPr>
        <w:t>;</w:t>
      </w:r>
    </w:p>
    <w:p w:rsidR="004C349E" w:rsidRDefault="00136CFC" w:rsidP="000930EE">
      <w:pPr>
        <w:pStyle w:val="a3"/>
        <w:numPr>
          <w:ilvl w:val="0"/>
          <w:numId w:val="2"/>
        </w:numPr>
        <w:spacing w:after="0" w:line="240" w:lineRule="auto"/>
        <w:ind w:left="567" w:hanging="283"/>
        <w:jc w:val="both"/>
        <w:rPr>
          <w:rFonts w:asciiTheme="majorHAnsi" w:hAnsiTheme="majorHAnsi"/>
          <w:sz w:val="24"/>
          <w:szCs w:val="24"/>
        </w:rPr>
      </w:pPr>
      <w:r>
        <w:rPr>
          <w:rFonts w:asciiTheme="majorHAnsi" w:hAnsiTheme="majorHAnsi"/>
          <w:sz w:val="24"/>
          <w:szCs w:val="24"/>
        </w:rPr>
        <w:t xml:space="preserve">В случае </w:t>
      </w:r>
      <w:r w:rsidR="004C349E">
        <w:rPr>
          <w:rFonts w:asciiTheme="majorHAnsi" w:hAnsiTheme="majorHAnsi"/>
          <w:sz w:val="24"/>
          <w:szCs w:val="24"/>
        </w:rPr>
        <w:t>односторонне</w:t>
      </w:r>
      <w:r>
        <w:rPr>
          <w:rFonts w:asciiTheme="majorHAnsi" w:hAnsiTheme="majorHAnsi"/>
          <w:sz w:val="24"/>
          <w:szCs w:val="24"/>
        </w:rPr>
        <w:t>го</w:t>
      </w:r>
      <w:r w:rsidR="004C349E">
        <w:rPr>
          <w:rFonts w:asciiTheme="majorHAnsi" w:hAnsiTheme="majorHAnsi"/>
          <w:sz w:val="24"/>
          <w:szCs w:val="24"/>
        </w:rPr>
        <w:t xml:space="preserve"> отказ</w:t>
      </w:r>
      <w:r>
        <w:rPr>
          <w:rFonts w:asciiTheme="majorHAnsi" w:hAnsiTheme="majorHAnsi"/>
          <w:sz w:val="24"/>
          <w:szCs w:val="24"/>
        </w:rPr>
        <w:t>а</w:t>
      </w:r>
      <w:r w:rsidR="004C349E">
        <w:rPr>
          <w:rFonts w:asciiTheme="majorHAnsi" w:hAnsiTheme="majorHAnsi"/>
          <w:sz w:val="24"/>
          <w:szCs w:val="24"/>
        </w:rPr>
        <w:t xml:space="preserve"> от исполнения договора полностью или части</w:t>
      </w:r>
      <w:r>
        <w:rPr>
          <w:rFonts w:asciiTheme="majorHAnsi" w:hAnsiTheme="majorHAnsi"/>
          <w:sz w:val="24"/>
          <w:szCs w:val="24"/>
        </w:rPr>
        <w:t>чно</w:t>
      </w:r>
      <w:r w:rsidR="004C349E">
        <w:rPr>
          <w:rFonts w:asciiTheme="majorHAnsi" w:hAnsiTheme="majorHAnsi"/>
          <w:sz w:val="24"/>
          <w:szCs w:val="24"/>
        </w:rPr>
        <w:t>.</w:t>
      </w:r>
    </w:p>
    <w:p w:rsidR="00861DD3" w:rsidRDefault="000930EE" w:rsidP="000930EE">
      <w:pPr>
        <w:spacing w:after="0" w:line="240" w:lineRule="auto"/>
        <w:ind w:firstLine="567"/>
        <w:jc w:val="both"/>
        <w:rPr>
          <w:rFonts w:asciiTheme="majorHAnsi" w:hAnsiTheme="majorHAnsi"/>
          <w:sz w:val="24"/>
          <w:szCs w:val="24"/>
        </w:rPr>
      </w:pPr>
      <w:r>
        <w:rPr>
          <w:rFonts w:asciiTheme="majorHAnsi" w:hAnsiTheme="majorHAnsi"/>
          <w:sz w:val="24"/>
          <w:szCs w:val="24"/>
        </w:rPr>
        <w:t xml:space="preserve">В законодательстве также </w:t>
      </w:r>
      <w:r w:rsidR="00136CFC">
        <w:rPr>
          <w:rFonts w:asciiTheme="majorHAnsi" w:hAnsiTheme="majorHAnsi"/>
          <w:sz w:val="24"/>
          <w:szCs w:val="24"/>
        </w:rPr>
        <w:t>установ</w:t>
      </w:r>
      <w:r>
        <w:rPr>
          <w:rFonts w:asciiTheme="majorHAnsi" w:hAnsiTheme="majorHAnsi"/>
          <w:sz w:val="24"/>
          <w:szCs w:val="24"/>
        </w:rPr>
        <w:t xml:space="preserve">лены особые обстоятельства расторжения договора. Так, договор, может </w:t>
      </w:r>
      <w:proofErr w:type="gramStart"/>
      <w:r>
        <w:rPr>
          <w:rFonts w:asciiTheme="majorHAnsi" w:hAnsiTheme="majorHAnsi"/>
          <w:sz w:val="24"/>
          <w:szCs w:val="24"/>
        </w:rPr>
        <w:t>быть</w:t>
      </w:r>
      <w:proofErr w:type="gramEnd"/>
      <w:r>
        <w:rPr>
          <w:rFonts w:asciiTheme="majorHAnsi" w:hAnsiTheme="majorHAnsi"/>
          <w:sz w:val="24"/>
          <w:szCs w:val="24"/>
        </w:rPr>
        <w:t xml:space="preserve"> расторгнут по </w:t>
      </w:r>
      <w:r w:rsidR="00B67DBA">
        <w:rPr>
          <w:rFonts w:asciiTheme="majorHAnsi" w:hAnsiTheme="majorHAnsi"/>
          <w:sz w:val="24"/>
          <w:szCs w:val="24"/>
        </w:rPr>
        <w:t xml:space="preserve">обоюдному </w:t>
      </w:r>
      <w:r>
        <w:rPr>
          <w:rFonts w:asciiTheme="majorHAnsi" w:hAnsiTheme="majorHAnsi"/>
          <w:sz w:val="24"/>
          <w:szCs w:val="24"/>
        </w:rPr>
        <w:t xml:space="preserve">соглашению сторон, а также в результате </w:t>
      </w:r>
      <w:r w:rsidR="00B67DBA">
        <w:rPr>
          <w:rFonts w:asciiTheme="majorHAnsi" w:hAnsiTheme="majorHAnsi"/>
          <w:sz w:val="24"/>
          <w:szCs w:val="24"/>
        </w:rPr>
        <w:t>с</w:t>
      </w:r>
      <w:r w:rsidR="00B67DBA" w:rsidRPr="000930EE">
        <w:rPr>
          <w:rFonts w:asciiTheme="majorHAnsi" w:hAnsiTheme="majorHAnsi"/>
          <w:sz w:val="24"/>
          <w:szCs w:val="24"/>
        </w:rPr>
        <w:t>ущественн</w:t>
      </w:r>
      <w:r w:rsidR="00B67DBA">
        <w:rPr>
          <w:rFonts w:asciiTheme="majorHAnsi" w:hAnsiTheme="majorHAnsi"/>
          <w:sz w:val="24"/>
          <w:szCs w:val="24"/>
        </w:rPr>
        <w:t xml:space="preserve">ого </w:t>
      </w:r>
      <w:r>
        <w:rPr>
          <w:rFonts w:asciiTheme="majorHAnsi" w:hAnsiTheme="majorHAnsi"/>
          <w:sz w:val="24"/>
          <w:szCs w:val="24"/>
        </w:rPr>
        <w:t xml:space="preserve">изменения </w:t>
      </w:r>
      <w:r w:rsidR="00B67DBA">
        <w:rPr>
          <w:rFonts w:asciiTheme="majorHAnsi" w:hAnsiTheme="majorHAnsi"/>
          <w:sz w:val="24"/>
          <w:szCs w:val="24"/>
        </w:rPr>
        <w:t>обстоятельств</w:t>
      </w:r>
      <w:r>
        <w:rPr>
          <w:rFonts w:asciiTheme="majorHAnsi" w:hAnsiTheme="majorHAnsi"/>
          <w:sz w:val="24"/>
          <w:szCs w:val="24"/>
        </w:rPr>
        <w:t>.</w:t>
      </w:r>
    </w:p>
    <w:p w:rsidR="000930EE" w:rsidRDefault="000930EE" w:rsidP="000930EE">
      <w:pPr>
        <w:spacing w:after="0" w:line="240" w:lineRule="auto"/>
        <w:ind w:firstLine="567"/>
        <w:jc w:val="both"/>
        <w:rPr>
          <w:rFonts w:asciiTheme="majorHAnsi" w:hAnsiTheme="majorHAnsi"/>
          <w:sz w:val="24"/>
          <w:szCs w:val="24"/>
        </w:rPr>
      </w:pPr>
      <w:r>
        <w:rPr>
          <w:rFonts w:asciiTheme="majorHAnsi" w:hAnsiTheme="majorHAnsi"/>
          <w:sz w:val="24"/>
          <w:szCs w:val="24"/>
        </w:rPr>
        <w:t>Согласно статье 422.1 Гражданского Кодекса, с</w:t>
      </w:r>
      <w:r w:rsidRPr="000930EE">
        <w:rPr>
          <w:rFonts w:asciiTheme="majorHAnsi" w:hAnsiTheme="majorHAnsi"/>
          <w:sz w:val="24"/>
          <w:szCs w:val="24"/>
        </w:rPr>
        <w:t>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возникает из его существа. Изменение обстоятель</w:t>
      </w:r>
      <w:proofErr w:type="gramStart"/>
      <w:r w:rsidRPr="000930EE">
        <w:rPr>
          <w:rFonts w:asciiTheme="majorHAnsi" w:hAnsiTheme="majorHAnsi"/>
          <w:sz w:val="24"/>
          <w:szCs w:val="24"/>
        </w:rPr>
        <w:t>ств пр</w:t>
      </w:r>
      <w:proofErr w:type="gramEnd"/>
      <w:r w:rsidRPr="000930EE">
        <w:rPr>
          <w:rFonts w:asciiTheme="majorHAnsi" w:hAnsiTheme="majorHAnsi"/>
          <w:sz w:val="24"/>
          <w:szCs w:val="24"/>
        </w:rPr>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Ошибочность представлений сторон, лежащих в основе договора, приравнивается к изменению обстоятельств.</w:t>
      </w:r>
    </w:p>
    <w:p w:rsidR="000930EE" w:rsidRDefault="000930EE" w:rsidP="000930EE">
      <w:pPr>
        <w:spacing w:after="0" w:line="240" w:lineRule="auto"/>
        <w:ind w:firstLine="567"/>
        <w:jc w:val="both"/>
        <w:rPr>
          <w:rFonts w:asciiTheme="majorHAnsi" w:hAnsiTheme="majorHAnsi"/>
          <w:sz w:val="24"/>
          <w:szCs w:val="24"/>
        </w:rPr>
      </w:pPr>
      <w:r>
        <w:rPr>
          <w:rFonts w:asciiTheme="majorHAnsi" w:hAnsiTheme="majorHAnsi"/>
          <w:sz w:val="24"/>
          <w:szCs w:val="24"/>
        </w:rPr>
        <w:t xml:space="preserve">Как видно из содержания статьи, </w:t>
      </w:r>
      <w:r w:rsidRPr="000930EE">
        <w:rPr>
          <w:rFonts w:asciiTheme="majorHAnsi" w:hAnsiTheme="majorHAnsi"/>
          <w:sz w:val="24"/>
          <w:szCs w:val="24"/>
        </w:rPr>
        <w:t xml:space="preserve">изменение обстоятельств </w:t>
      </w:r>
      <w:r>
        <w:rPr>
          <w:rFonts w:asciiTheme="majorHAnsi" w:hAnsiTheme="majorHAnsi"/>
          <w:sz w:val="24"/>
          <w:szCs w:val="24"/>
        </w:rPr>
        <w:t>должно быть с</w:t>
      </w:r>
      <w:r w:rsidRPr="000930EE">
        <w:rPr>
          <w:rFonts w:asciiTheme="majorHAnsi" w:hAnsiTheme="majorHAnsi"/>
          <w:sz w:val="24"/>
          <w:szCs w:val="24"/>
        </w:rPr>
        <w:t>ущественн</w:t>
      </w:r>
      <w:r>
        <w:rPr>
          <w:rFonts w:asciiTheme="majorHAnsi" w:hAnsiTheme="majorHAnsi"/>
          <w:sz w:val="24"/>
          <w:szCs w:val="24"/>
        </w:rPr>
        <w:t xml:space="preserve">ым. </w:t>
      </w:r>
      <w:r w:rsidR="00B553FA">
        <w:rPr>
          <w:rFonts w:asciiTheme="majorHAnsi" w:hAnsiTheme="majorHAnsi"/>
          <w:sz w:val="24"/>
          <w:szCs w:val="24"/>
        </w:rPr>
        <w:t xml:space="preserve">То есть, </w:t>
      </w:r>
      <w:r w:rsidR="00B553FA" w:rsidRPr="000930EE">
        <w:rPr>
          <w:rFonts w:asciiTheme="majorHAnsi" w:hAnsiTheme="majorHAnsi"/>
          <w:sz w:val="24"/>
          <w:szCs w:val="24"/>
        </w:rPr>
        <w:t>изменени</w:t>
      </w:r>
      <w:r w:rsidR="00B67DBA">
        <w:rPr>
          <w:rFonts w:asciiTheme="majorHAnsi" w:hAnsiTheme="majorHAnsi"/>
          <w:sz w:val="24"/>
          <w:szCs w:val="24"/>
        </w:rPr>
        <w:t>е</w:t>
      </w:r>
      <w:r w:rsidR="00B553FA" w:rsidRPr="000930EE">
        <w:rPr>
          <w:rFonts w:asciiTheme="majorHAnsi" w:hAnsiTheme="majorHAnsi"/>
          <w:sz w:val="24"/>
          <w:szCs w:val="24"/>
        </w:rPr>
        <w:t xml:space="preserve"> обстоятельств</w:t>
      </w:r>
      <w:r w:rsidR="00B553FA">
        <w:rPr>
          <w:rFonts w:asciiTheme="majorHAnsi" w:hAnsiTheme="majorHAnsi"/>
          <w:sz w:val="24"/>
          <w:szCs w:val="24"/>
        </w:rPr>
        <w:t xml:space="preserve"> должны носить настолько неожиданный характер, что</w:t>
      </w:r>
      <w:r w:rsidR="00B67DBA">
        <w:rPr>
          <w:rFonts w:asciiTheme="majorHAnsi" w:hAnsiTheme="majorHAnsi"/>
          <w:sz w:val="24"/>
          <w:szCs w:val="24"/>
        </w:rPr>
        <w:t>бы</w:t>
      </w:r>
      <w:r w:rsidR="00B553FA">
        <w:rPr>
          <w:rFonts w:asciiTheme="majorHAnsi" w:hAnsiTheme="majorHAnsi"/>
          <w:sz w:val="24"/>
          <w:szCs w:val="24"/>
        </w:rPr>
        <w:t xml:space="preserve"> стороны не могли его предвидеть, если бы могли </w:t>
      </w:r>
      <w:r w:rsidR="00B67DBA">
        <w:rPr>
          <w:rFonts w:asciiTheme="majorHAnsi" w:hAnsiTheme="majorHAnsi"/>
          <w:sz w:val="24"/>
          <w:szCs w:val="24"/>
        </w:rPr>
        <w:t xml:space="preserve">предвидеть, вообще </w:t>
      </w:r>
      <w:r w:rsidR="00B553FA">
        <w:rPr>
          <w:rFonts w:asciiTheme="majorHAnsi" w:hAnsiTheme="majorHAnsi"/>
          <w:sz w:val="24"/>
          <w:szCs w:val="24"/>
        </w:rPr>
        <w:t xml:space="preserve">не заключали договора или заключили на иных условиях. </w:t>
      </w:r>
      <w:r w:rsidR="00B67DBA">
        <w:rPr>
          <w:rFonts w:asciiTheme="majorHAnsi" w:hAnsiTheme="majorHAnsi"/>
          <w:sz w:val="24"/>
          <w:szCs w:val="24"/>
        </w:rPr>
        <w:t>Кроме того</w:t>
      </w:r>
      <w:r w:rsidR="00B553FA">
        <w:rPr>
          <w:rFonts w:asciiTheme="majorHAnsi" w:hAnsiTheme="majorHAnsi"/>
          <w:sz w:val="24"/>
          <w:szCs w:val="24"/>
        </w:rPr>
        <w:t>, стороны не могут предотвратить изменения</w:t>
      </w:r>
      <w:r w:rsidR="00B553FA" w:rsidRPr="000930EE">
        <w:rPr>
          <w:rFonts w:asciiTheme="majorHAnsi" w:hAnsiTheme="majorHAnsi"/>
          <w:sz w:val="24"/>
          <w:szCs w:val="24"/>
        </w:rPr>
        <w:t xml:space="preserve"> обстоятельств</w:t>
      </w:r>
      <w:r w:rsidR="00B553FA">
        <w:rPr>
          <w:rFonts w:asciiTheme="majorHAnsi" w:hAnsiTheme="majorHAnsi"/>
          <w:sz w:val="24"/>
          <w:szCs w:val="24"/>
        </w:rPr>
        <w:t xml:space="preserve">. </w:t>
      </w:r>
      <w:r w:rsidR="00B67DBA">
        <w:rPr>
          <w:rFonts w:asciiTheme="majorHAnsi" w:hAnsiTheme="majorHAnsi"/>
          <w:sz w:val="24"/>
          <w:szCs w:val="24"/>
        </w:rPr>
        <w:t>И</w:t>
      </w:r>
      <w:r w:rsidR="00B553FA">
        <w:rPr>
          <w:rFonts w:asciiTheme="majorHAnsi" w:hAnsiTheme="majorHAnsi"/>
          <w:sz w:val="24"/>
          <w:szCs w:val="24"/>
        </w:rPr>
        <w:t>сполнение договора</w:t>
      </w:r>
      <w:r w:rsidR="00FA7E39">
        <w:rPr>
          <w:rFonts w:asciiTheme="majorHAnsi" w:hAnsiTheme="majorHAnsi"/>
          <w:sz w:val="24"/>
          <w:szCs w:val="24"/>
        </w:rPr>
        <w:t>,</w:t>
      </w:r>
      <w:r w:rsidR="00B553FA">
        <w:rPr>
          <w:rFonts w:asciiTheme="majorHAnsi" w:hAnsiTheme="majorHAnsi"/>
          <w:sz w:val="24"/>
          <w:szCs w:val="24"/>
        </w:rPr>
        <w:t xml:space="preserve"> </w:t>
      </w:r>
      <w:r w:rsidR="00B67DBA">
        <w:rPr>
          <w:rFonts w:asciiTheme="majorHAnsi" w:hAnsiTheme="majorHAnsi"/>
          <w:sz w:val="24"/>
          <w:szCs w:val="24"/>
        </w:rPr>
        <w:t xml:space="preserve">при таких обстоятельствах </w:t>
      </w:r>
      <w:r w:rsidR="00FA7E39">
        <w:rPr>
          <w:rFonts w:asciiTheme="majorHAnsi" w:hAnsiTheme="majorHAnsi"/>
          <w:sz w:val="24"/>
          <w:szCs w:val="24"/>
        </w:rPr>
        <w:t xml:space="preserve">должно быть </w:t>
      </w:r>
      <w:r w:rsidR="00B67DBA">
        <w:rPr>
          <w:rFonts w:asciiTheme="majorHAnsi" w:hAnsiTheme="majorHAnsi"/>
          <w:sz w:val="24"/>
          <w:szCs w:val="24"/>
        </w:rPr>
        <w:t xml:space="preserve">крайне </w:t>
      </w:r>
      <w:r w:rsidR="00FA7E39">
        <w:rPr>
          <w:rFonts w:asciiTheme="majorHAnsi" w:hAnsiTheme="majorHAnsi"/>
          <w:sz w:val="24"/>
          <w:szCs w:val="24"/>
        </w:rPr>
        <w:t xml:space="preserve">не выгодно, </w:t>
      </w:r>
      <w:r w:rsidR="00B67DBA">
        <w:rPr>
          <w:rFonts w:asciiTheme="majorHAnsi" w:hAnsiTheme="majorHAnsi"/>
          <w:sz w:val="24"/>
          <w:szCs w:val="24"/>
        </w:rPr>
        <w:t xml:space="preserve">по меньшей </w:t>
      </w:r>
      <w:proofErr w:type="gramStart"/>
      <w:r w:rsidR="00B67DBA">
        <w:rPr>
          <w:rFonts w:asciiTheme="majorHAnsi" w:hAnsiTheme="majorHAnsi"/>
          <w:sz w:val="24"/>
          <w:szCs w:val="24"/>
        </w:rPr>
        <w:t>мере</w:t>
      </w:r>
      <w:proofErr w:type="gramEnd"/>
      <w:r w:rsidR="00FA7E39">
        <w:rPr>
          <w:rFonts w:asciiTheme="majorHAnsi" w:hAnsiTheme="majorHAnsi"/>
          <w:sz w:val="24"/>
          <w:szCs w:val="24"/>
        </w:rPr>
        <w:t xml:space="preserve"> для одной из сторон.</w:t>
      </w:r>
    </w:p>
    <w:p w:rsidR="00FA7E39" w:rsidRDefault="00FA7E39" w:rsidP="000930EE">
      <w:pPr>
        <w:spacing w:after="0" w:line="240" w:lineRule="auto"/>
        <w:ind w:firstLine="567"/>
        <w:jc w:val="both"/>
        <w:rPr>
          <w:rFonts w:asciiTheme="majorHAnsi" w:hAnsiTheme="majorHAnsi"/>
          <w:sz w:val="24"/>
          <w:szCs w:val="24"/>
        </w:rPr>
      </w:pPr>
      <w:r>
        <w:rPr>
          <w:rFonts w:asciiTheme="majorHAnsi" w:hAnsiTheme="majorHAnsi"/>
          <w:sz w:val="24"/>
          <w:szCs w:val="24"/>
        </w:rPr>
        <w:t>В законодательстве предусмотрен дву</w:t>
      </w:r>
      <w:r w:rsidR="00B67DBA">
        <w:rPr>
          <w:rFonts w:asciiTheme="majorHAnsi" w:hAnsiTheme="majorHAnsi"/>
          <w:sz w:val="24"/>
          <w:szCs w:val="24"/>
        </w:rPr>
        <w:t>х</w:t>
      </w:r>
      <w:r>
        <w:rPr>
          <w:rFonts w:asciiTheme="majorHAnsi" w:hAnsiTheme="majorHAnsi"/>
          <w:sz w:val="24"/>
          <w:szCs w:val="24"/>
        </w:rPr>
        <w:t>этапный порядок</w:t>
      </w:r>
      <w:r w:rsidRPr="00FA7E39">
        <w:rPr>
          <w:rFonts w:asciiTheme="majorHAnsi" w:hAnsiTheme="majorHAnsi"/>
          <w:sz w:val="24"/>
          <w:szCs w:val="24"/>
        </w:rPr>
        <w:t xml:space="preserve"> </w:t>
      </w:r>
      <w:r w:rsidRPr="000930EE">
        <w:rPr>
          <w:rFonts w:asciiTheme="majorHAnsi" w:hAnsiTheme="majorHAnsi"/>
          <w:sz w:val="24"/>
          <w:szCs w:val="24"/>
        </w:rPr>
        <w:t>изменения или расторжения</w:t>
      </w:r>
      <w:r>
        <w:rPr>
          <w:rFonts w:asciiTheme="majorHAnsi" w:hAnsiTheme="majorHAnsi"/>
          <w:sz w:val="24"/>
          <w:szCs w:val="24"/>
        </w:rPr>
        <w:t xml:space="preserve"> договора в связи с с</w:t>
      </w:r>
      <w:r w:rsidRPr="000930EE">
        <w:rPr>
          <w:rFonts w:asciiTheme="majorHAnsi" w:hAnsiTheme="majorHAnsi"/>
          <w:sz w:val="24"/>
          <w:szCs w:val="24"/>
        </w:rPr>
        <w:t>ущественн</w:t>
      </w:r>
      <w:r>
        <w:rPr>
          <w:rFonts w:asciiTheme="majorHAnsi" w:hAnsiTheme="majorHAnsi"/>
          <w:sz w:val="24"/>
          <w:szCs w:val="24"/>
        </w:rPr>
        <w:t>ым</w:t>
      </w:r>
      <w:r w:rsidRPr="000930EE">
        <w:rPr>
          <w:rFonts w:asciiTheme="majorHAnsi" w:hAnsiTheme="majorHAnsi"/>
          <w:sz w:val="24"/>
          <w:szCs w:val="24"/>
        </w:rPr>
        <w:t xml:space="preserve"> изменение</w:t>
      </w:r>
      <w:r>
        <w:rPr>
          <w:rFonts w:asciiTheme="majorHAnsi" w:hAnsiTheme="majorHAnsi"/>
          <w:sz w:val="24"/>
          <w:szCs w:val="24"/>
        </w:rPr>
        <w:t>м</w:t>
      </w:r>
      <w:r w:rsidRPr="000930EE">
        <w:rPr>
          <w:rFonts w:asciiTheme="majorHAnsi" w:hAnsiTheme="majorHAnsi"/>
          <w:sz w:val="24"/>
          <w:szCs w:val="24"/>
        </w:rPr>
        <w:t xml:space="preserve"> обстоятельств</w:t>
      </w:r>
      <w:r>
        <w:rPr>
          <w:rFonts w:asciiTheme="majorHAnsi" w:hAnsiTheme="majorHAnsi"/>
          <w:sz w:val="24"/>
          <w:szCs w:val="24"/>
        </w:rPr>
        <w:t>.</w:t>
      </w:r>
    </w:p>
    <w:p w:rsidR="00FA7E39" w:rsidRDefault="00FA7E39" w:rsidP="000930EE">
      <w:pPr>
        <w:spacing w:after="0" w:line="240" w:lineRule="auto"/>
        <w:ind w:firstLine="567"/>
        <w:jc w:val="both"/>
        <w:rPr>
          <w:rFonts w:asciiTheme="majorHAnsi" w:hAnsiTheme="majorHAnsi"/>
          <w:sz w:val="24"/>
          <w:szCs w:val="24"/>
        </w:rPr>
      </w:pPr>
      <w:r>
        <w:rPr>
          <w:rFonts w:asciiTheme="majorHAnsi" w:hAnsiTheme="majorHAnsi"/>
          <w:sz w:val="24"/>
          <w:szCs w:val="24"/>
        </w:rPr>
        <w:t xml:space="preserve">В первую очередь, стороны </w:t>
      </w:r>
      <w:r w:rsidR="00B67DBA">
        <w:rPr>
          <w:rFonts w:asciiTheme="majorHAnsi" w:hAnsiTheme="majorHAnsi"/>
          <w:sz w:val="24"/>
          <w:szCs w:val="24"/>
        </w:rPr>
        <w:t>стар</w:t>
      </w:r>
      <w:r>
        <w:rPr>
          <w:rFonts w:asciiTheme="majorHAnsi" w:hAnsiTheme="majorHAnsi"/>
          <w:sz w:val="24"/>
          <w:szCs w:val="24"/>
        </w:rPr>
        <w:t>аются до</w:t>
      </w:r>
      <w:r w:rsidR="00B67DBA">
        <w:rPr>
          <w:rFonts w:asciiTheme="majorHAnsi" w:hAnsiTheme="majorHAnsi"/>
          <w:sz w:val="24"/>
          <w:szCs w:val="24"/>
        </w:rPr>
        <w:t>стичь соглашения</w:t>
      </w:r>
      <w:r>
        <w:rPr>
          <w:rFonts w:asciiTheme="majorHAnsi" w:hAnsiTheme="majorHAnsi"/>
          <w:sz w:val="24"/>
          <w:szCs w:val="24"/>
        </w:rPr>
        <w:t xml:space="preserve"> </w:t>
      </w:r>
      <w:r w:rsidR="00B67DBA">
        <w:rPr>
          <w:rFonts w:asciiTheme="majorHAnsi" w:hAnsiTheme="majorHAnsi"/>
          <w:sz w:val="24"/>
          <w:szCs w:val="24"/>
        </w:rPr>
        <w:t>на</w:t>
      </w:r>
      <w:r>
        <w:rPr>
          <w:rFonts w:asciiTheme="majorHAnsi" w:hAnsiTheme="majorHAnsi"/>
          <w:sz w:val="24"/>
          <w:szCs w:val="24"/>
        </w:rPr>
        <w:t xml:space="preserve"> новых услови</w:t>
      </w:r>
      <w:r w:rsidR="00B67DBA">
        <w:rPr>
          <w:rFonts w:asciiTheme="majorHAnsi" w:hAnsiTheme="majorHAnsi"/>
          <w:sz w:val="24"/>
          <w:szCs w:val="24"/>
        </w:rPr>
        <w:t>ях</w:t>
      </w:r>
      <w:r w:rsidRPr="000930EE">
        <w:rPr>
          <w:rFonts w:asciiTheme="majorHAnsi" w:hAnsiTheme="majorHAnsi"/>
          <w:sz w:val="24"/>
          <w:szCs w:val="24"/>
        </w:rPr>
        <w:t xml:space="preserve"> или </w:t>
      </w:r>
      <w:r w:rsidR="00B67DBA">
        <w:rPr>
          <w:rFonts w:asciiTheme="majorHAnsi" w:hAnsiTheme="majorHAnsi"/>
          <w:sz w:val="24"/>
          <w:szCs w:val="24"/>
        </w:rPr>
        <w:t>возможности</w:t>
      </w:r>
      <w:r w:rsidR="00B67DBA" w:rsidRPr="000930EE">
        <w:rPr>
          <w:rFonts w:asciiTheme="majorHAnsi" w:hAnsiTheme="majorHAnsi"/>
          <w:sz w:val="24"/>
          <w:szCs w:val="24"/>
        </w:rPr>
        <w:t xml:space="preserve"> </w:t>
      </w:r>
      <w:r w:rsidRPr="000930EE">
        <w:rPr>
          <w:rFonts w:asciiTheme="majorHAnsi" w:hAnsiTheme="majorHAnsi"/>
          <w:sz w:val="24"/>
          <w:szCs w:val="24"/>
        </w:rPr>
        <w:t>расторжения</w:t>
      </w:r>
      <w:r>
        <w:rPr>
          <w:rFonts w:asciiTheme="majorHAnsi" w:hAnsiTheme="majorHAnsi"/>
          <w:sz w:val="24"/>
          <w:szCs w:val="24"/>
        </w:rPr>
        <w:t xml:space="preserve"> договора в связи с с</w:t>
      </w:r>
      <w:r w:rsidRPr="000930EE">
        <w:rPr>
          <w:rFonts w:asciiTheme="majorHAnsi" w:hAnsiTheme="majorHAnsi"/>
          <w:sz w:val="24"/>
          <w:szCs w:val="24"/>
        </w:rPr>
        <w:t>ущественн</w:t>
      </w:r>
      <w:r>
        <w:rPr>
          <w:rFonts w:asciiTheme="majorHAnsi" w:hAnsiTheme="majorHAnsi"/>
          <w:sz w:val="24"/>
          <w:szCs w:val="24"/>
        </w:rPr>
        <w:t>ым</w:t>
      </w:r>
      <w:r w:rsidRPr="000930EE">
        <w:rPr>
          <w:rFonts w:asciiTheme="majorHAnsi" w:hAnsiTheme="majorHAnsi"/>
          <w:sz w:val="24"/>
          <w:szCs w:val="24"/>
        </w:rPr>
        <w:t xml:space="preserve"> изменение</w:t>
      </w:r>
      <w:r>
        <w:rPr>
          <w:rFonts w:asciiTheme="majorHAnsi" w:hAnsiTheme="majorHAnsi"/>
          <w:sz w:val="24"/>
          <w:szCs w:val="24"/>
        </w:rPr>
        <w:t>м</w:t>
      </w:r>
      <w:r w:rsidRPr="000930EE">
        <w:rPr>
          <w:rFonts w:asciiTheme="majorHAnsi" w:hAnsiTheme="majorHAnsi"/>
          <w:sz w:val="24"/>
          <w:szCs w:val="24"/>
        </w:rPr>
        <w:t xml:space="preserve"> обстоятельств</w:t>
      </w:r>
      <w:r>
        <w:rPr>
          <w:rFonts w:asciiTheme="majorHAnsi" w:hAnsiTheme="majorHAnsi"/>
          <w:sz w:val="24"/>
          <w:szCs w:val="24"/>
        </w:rPr>
        <w:t>.</w:t>
      </w:r>
    </w:p>
    <w:p w:rsidR="00FA7E39" w:rsidRDefault="00FA7E39" w:rsidP="000930EE">
      <w:pPr>
        <w:spacing w:after="0" w:line="240" w:lineRule="auto"/>
        <w:ind w:firstLine="567"/>
        <w:jc w:val="both"/>
        <w:rPr>
          <w:rFonts w:asciiTheme="majorHAnsi" w:hAnsiTheme="majorHAnsi"/>
          <w:sz w:val="24"/>
          <w:szCs w:val="24"/>
        </w:rPr>
      </w:pPr>
      <w:r>
        <w:rPr>
          <w:rFonts w:asciiTheme="majorHAnsi" w:hAnsiTheme="majorHAnsi"/>
          <w:sz w:val="24"/>
          <w:szCs w:val="24"/>
        </w:rPr>
        <w:t>В случае</w:t>
      </w:r>
      <w:r w:rsidR="00B67DBA">
        <w:rPr>
          <w:rFonts w:asciiTheme="majorHAnsi" w:hAnsiTheme="majorHAnsi"/>
          <w:sz w:val="24"/>
          <w:szCs w:val="24"/>
        </w:rPr>
        <w:t>, если стороны не</w:t>
      </w:r>
      <w:r>
        <w:rPr>
          <w:rFonts w:asciiTheme="majorHAnsi" w:hAnsiTheme="majorHAnsi"/>
          <w:sz w:val="24"/>
          <w:szCs w:val="24"/>
        </w:rPr>
        <w:t xml:space="preserve"> дости</w:t>
      </w:r>
      <w:r w:rsidR="00B67DBA">
        <w:rPr>
          <w:rFonts w:asciiTheme="majorHAnsi" w:hAnsiTheme="majorHAnsi"/>
          <w:sz w:val="24"/>
          <w:szCs w:val="24"/>
        </w:rPr>
        <w:t>гли</w:t>
      </w:r>
      <w:r>
        <w:rPr>
          <w:rFonts w:asciiTheme="majorHAnsi" w:hAnsiTheme="majorHAnsi"/>
          <w:sz w:val="24"/>
          <w:szCs w:val="24"/>
        </w:rPr>
        <w:t xml:space="preserve"> соглашения</w:t>
      </w:r>
      <w:r w:rsidR="00F90BDA">
        <w:rPr>
          <w:rFonts w:asciiTheme="majorHAnsi" w:hAnsiTheme="majorHAnsi"/>
          <w:sz w:val="24"/>
          <w:szCs w:val="24"/>
        </w:rPr>
        <w:t xml:space="preserve">, </w:t>
      </w:r>
      <w:proofErr w:type="gramStart"/>
      <w:r w:rsidR="00F90BDA">
        <w:rPr>
          <w:rFonts w:asciiTheme="majorHAnsi" w:hAnsiTheme="majorHAnsi"/>
          <w:sz w:val="24"/>
          <w:szCs w:val="24"/>
        </w:rPr>
        <w:t>договор</w:t>
      </w:r>
      <w:proofErr w:type="gramEnd"/>
      <w:r w:rsidR="00F90BDA">
        <w:rPr>
          <w:rFonts w:asciiTheme="majorHAnsi" w:hAnsiTheme="majorHAnsi"/>
          <w:sz w:val="24"/>
          <w:szCs w:val="24"/>
        </w:rPr>
        <w:t xml:space="preserve"> может быть </w:t>
      </w:r>
      <w:r w:rsidR="00B67DBA">
        <w:rPr>
          <w:rFonts w:asciiTheme="majorHAnsi" w:hAnsiTheme="majorHAnsi"/>
          <w:sz w:val="24"/>
          <w:szCs w:val="24"/>
        </w:rPr>
        <w:t xml:space="preserve">расторгнут </w:t>
      </w:r>
      <w:r w:rsidR="00F90BDA" w:rsidRPr="000930EE">
        <w:rPr>
          <w:rFonts w:asciiTheme="majorHAnsi" w:hAnsiTheme="majorHAnsi"/>
          <w:sz w:val="24"/>
          <w:szCs w:val="24"/>
        </w:rPr>
        <w:t xml:space="preserve">или </w:t>
      </w:r>
      <w:r w:rsidR="00B67DBA">
        <w:rPr>
          <w:rFonts w:asciiTheme="majorHAnsi" w:hAnsiTheme="majorHAnsi"/>
          <w:sz w:val="24"/>
          <w:szCs w:val="24"/>
        </w:rPr>
        <w:t>изменен</w:t>
      </w:r>
      <w:r w:rsidR="00F90BDA">
        <w:rPr>
          <w:rFonts w:asciiTheme="majorHAnsi" w:hAnsiTheme="majorHAnsi"/>
          <w:sz w:val="24"/>
          <w:szCs w:val="24"/>
        </w:rPr>
        <w:t xml:space="preserve"> судом по требованию заинтересованной стороны.</w:t>
      </w:r>
    </w:p>
    <w:p w:rsidR="00F90BDA" w:rsidRDefault="00F90BDA" w:rsidP="000930EE">
      <w:pPr>
        <w:spacing w:after="0" w:line="240" w:lineRule="auto"/>
        <w:ind w:firstLine="567"/>
        <w:jc w:val="both"/>
        <w:rPr>
          <w:rFonts w:asciiTheme="majorHAnsi" w:hAnsiTheme="majorHAnsi"/>
          <w:sz w:val="24"/>
          <w:szCs w:val="24"/>
        </w:rPr>
      </w:pPr>
      <w:r>
        <w:rPr>
          <w:rFonts w:asciiTheme="majorHAnsi" w:hAnsiTheme="majorHAnsi"/>
          <w:sz w:val="24"/>
          <w:szCs w:val="24"/>
        </w:rPr>
        <w:lastRenderedPageBreak/>
        <w:t xml:space="preserve">Однако, для </w:t>
      </w:r>
      <w:r w:rsidR="00B67DBA">
        <w:rPr>
          <w:rFonts w:asciiTheme="majorHAnsi" w:hAnsiTheme="majorHAnsi"/>
          <w:sz w:val="24"/>
          <w:szCs w:val="24"/>
        </w:rPr>
        <w:t>расторже</w:t>
      </w:r>
      <w:r>
        <w:rPr>
          <w:rFonts w:asciiTheme="majorHAnsi" w:hAnsiTheme="majorHAnsi"/>
          <w:sz w:val="24"/>
          <w:szCs w:val="24"/>
        </w:rPr>
        <w:t xml:space="preserve">ния договора судом на </w:t>
      </w:r>
      <w:r w:rsidR="00B67DBA">
        <w:rPr>
          <w:rFonts w:asciiTheme="majorHAnsi" w:hAnsiTheme="majorHAnsi"/>
          <w:sz w:val="24"/>
          <w:szCs w:val="24"/>
        </w:rPr>
        <w:t>данн</w:t>
      </w:r>
      <w:r>
        <w:rPr>
          <w:rFonts w:asciiTheme="majorHAnsi" w:hAnsiTheme="majorHAnsi"/>
          <w:sz w:val="24"/>
          <w:szCs w:val="24"/>
        </w:rPr>
        <w:t>ом основании, предусмотрены дополнительные требования:</w:t>
      </w:r>
    </w:p>
    <w:p w:rsidR="00F90BDA" w:rsidRDefault="00684172" w:rsidP="00192879">
      <w:pPr>
        <w:pStyle w:val="a3"/>
        <w:numPr>
          <w:ilvl w:val="0"/>
          <w:numId w:val="3"/>
        </w:numPr>
        <w:spacing w:after="0" w:line="240" w:lineRule="auto"/>
        <w:ind w:left="567" w:hanging="283"/>
        <w:jc w:val="both"/>
        <w:rPr>
          <w:rFonts w:asciiTheme="majorHAnsi" w:hAnsiTheme="majorHAnsi"/>
          <w:sz w:val="24"/>
          <w:szCs w:val="24"/>
        </w:rPr>
      </w:pPr>
      <w:r w:rsidRPr="00684172">
        <w:rPr>
          <w:rFonts w:asciiTheme="majorHAnsi" w:hAnsiTheme="majorHAnsi"/>
          <w:sz w:val="24"/>
          <w:szCs w:val="24"/>
        </w:rPr>
        <w:t>в момент заключения договора стороны исходили из того, что такого изменения обстоятельств не произойдет;</w:t>
      </w:r>
    </w:p>
    <w:p w:rsidR="00684172" w:rsidRPr="00684172" w:rsidRDefault="00684172" w:rsidP="00192879">
      <w:pPr>
        <w:pStyle w:val="a3"/>
        <w:numPr>
          <w:ilvl w:val="0"/>
          <w:numId w:val="3"/>
        </w:numPr>
        <w:spacing w:after="0" w:line="240" w:lineRule="auto"/>
        <w:ind w:left="567" w:hanging="283"/>
        <w:jc w:val="both"/>
        <w:rPr>
          <w:rFonts w:asciiTheme="majorHAnsi" w:hAnsiTheme="majorHAnsi"/>
          <w:sz w:val="24"/>
          <w:szCs w:val="24"/>
        </w:rPr>
      </w:pPr>
      <w:r w:rsidRPr="00684172">
        <w:rPr>
          <w:rFonts w:asciiTheme="majorHAnsi" w:hAnsiTheme="majorHAnsi"/>
          <w:sz w:val="24"/>
          <w:szCs w:val="24"/>
        </w:rPr>
        <w:t>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684172" w:rsidRDefault="00684172" w:rsidP="00192879">
      <w:pPr>
        <w:pStyle w:val="a3"/>
        <w:numPr>
          <w:ilvl w:val="0"/>
          <w:numId w:val="3"/>
        </w:numPr>
        <w:spacing w:after="0" w:line="240" w:lineRule="auto"/>
        <w:ind w:left="567" w:hanging="283"/>
        <w:jc w:val="both"/>
        <w:rPr>
          <w:rFonts w:asciiTheme="majorHAnsi" w:hAnsiTheme="majorHAnsi"/>
          <w:sz w:val="24"/>
          <w:szCs w:val="24"/>
        </w:rPr>
      </w:pPr>
      <w:r w:rsidRPr="00684172">
        <w:rPr>
          <w:rFonts w:asciiTheme="majorHAnsi" w:hAnsiTheme="majorHAnsi"/>
          <w:sz w:val="24"/>
          <w:szCs w:val="24"/>
        </w:rPr>
        <w:t>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D37252" w:rsidRDefault="00684172" w:rsidP="00192879">
      <w:pPr>
        <w:pStyle w:val="a3"/>
        <w:numPr>
          <w:ilvl w:val="0"/>
          <w:numId w:val="3"/>
        </w:numPr>
        <w:spacing w:after="0" w:line="240" w:lineRule="auto"/>
        <w:ind w:left="567" w:hanging="283"/>
        <w:jc w:val="both"/>
        <w:rPr>
          <w:rFonts w:asciiTheme="majorHAnsi" w:hAnsiTheme="majorHAnsi"/>
          <w:sz w:val="24"/>
          <w:szCs w:val="24"/>
        </w:rPr>
      </w:pPr>
      <w:r w:rsidRPr="00684172">
        <w:rPr>
          <w:rFonts w:asciiTheme="majorHAnsi" w:hAnsiTheme="majorHAnsi"/>
          <w:sz w:val="24"/>
          <w:szCs w:val="24"/>
        </w:rPr>
        <w:t>из обычаев делового оборота или существа договора не возникает, что риск изменения обстоятельств несет заинтересованная сторона</w:t>
      </w:r>
      <w:r w:rsidRPr="004C349E">
        <w:rPr>
          <w:rFonts w:asciiTheme="majorHAnsi" w:hAnsiTheme="majorHAnsi"/>
          <w:sz w:val="24"/>
          <w:szCs w:val="24"/>
        </w:rPr>
        <w:t xml:space="preserve"> </w:t>
      </w:r>
      <w:r>
        <w:rPr>
          <w:rFonts w:asciiTheme="majorHAnsi" w:hAnsiTheme="majorHAnsi"/>
          <w:sz w:val="24"/>
          <w:szCs w:val="24"/>
        </w:rPr>
        <w:t>(статья 422.2 Гражданского Кодекса).</w:t>
      </w:r>
    </w:p>
    <w:p w:rsidR="00684172" w:rsidRDefault="00CE7556" w:rsidP="00684172">
      <w:pPr>
        <w:spacing w:after="0" w:line="240" w:lineRule="auto"/>
        <w:ind w:firstLine="567"/>
        <w:jc w:val="both"/>
        <w:rPr>
          <w:rFonts w:asciiTheme="majorHAnsi" w:hAnsiTheme="majorHAnsi"/>
          <w:sz w:val="24"/>
          <w:szCs w:val="24"/>
        </w:rPr>
      </w:pPr>
      <w:r>
        <w:rPr>
          <w:rFonts w:asciiTheme="majorHAnsi" w:hAnsiTheme="majorHAnsi"/>
          <w:sz w:val="24"/>
          <w:szCs w:val="24"/>
        </w:rPr>
        <w:t xml:space="preserve">Следует </w:t>
      </w:r>
      <w:r w:rsidR="007A5ACE">
        <w:rPr>
          <w:rFonts w:asciiTheme="majorHAnsi" w:hAnsiTheme="majorHAnsi"/>
          <w:sz w:val="24"/>
          <w:szCs w:val="24"/>
        </w:rPr>
        <w:t>от</w:t>
      </w:r>
      <w:r>
        <w:rPr>
          <w:rFonts w:asciiTheme="majorHAnsi" w:hAnsiTheme="majorHAnsi"/>
          <w:sz w:val="24"/>
          <w:szCs w:val="24"/>
        </w:rPr>
        <w:t xml:space="preserve">личать </w:t>
      </w:r>
      <w:r w:rsidR="007A5ACE">
        <w:rPr>
          <w:rFonts w:asciiTheme="majorHAnsi" w:hAnsiTheme="majorHAnsi"/>
          <w:sz w:val="24"/>
          <w:szCs w:val="24"/>
        </w:rPr>
        <w:t xml:space="preserve">существенное </w:t>
      </w:r>
      <w:r>
        <w:rPr>
          <w:rFonts w:asciiTheme="majorHAnsi" w:hAnsiTheme="majorHAnsi"/>
          <w:sz w:val="24"/>
          <w:szCs w:val="24"/>
        </w:rPr>
        <w:t>и</w:t>
      </w:r>
      <w:r w:rsidR="00684172" w:rsidRPr="00684172">
        <w:rPr>
          <w:rFonts w:asciiTheme="majorHAnsi" w:hAnsiTheme="majorHAnsi"/>
          <w:sz w:val="24"/>
          <w:szCs w:val="24"/>
        </w:rPr>
        <w:t>зменени</w:t>
      </w:r>
      <w:r w:rsidR="007A5ACE">
        <w:rPr>
          <w:rFonts w:asciiTheme="majorHAnsi" w:hAnsiTheme="majorHAnsi"/>
          <w:sz w:val="24"/>
          <w:szCs w:val="24"/>
        </w:rPr>
        <w:t>е</w:t>
      </w:r>
      <w:r w:rsidR="00684172" w:rsidRPr="00684172">
        <w:rPr>
          <w:rFonts w:asciiTheme="majorHAnsi" w:hAnsiTheme="majorHAnsi"/>
          <w:sz w:val="24"/>
          <w:szCs w:val="24"/>
        </w:rPr>
        <w:t xml:space="preserve"> обстоятельств </w:t>
      </w:r>
      <w:r>
        <w:rPr>
          <w:rFonts w:asciiTheme="majorHAnsi" w:hAnsiTheme="majorHAnsi"/>
          <w:sz w:val="24"/>
          <w:szCs w:val="24"/>
        </w:rPr>
        <w:t>от непре</w:t>
      </w:r>
      <w:r w:rsidR="007A5ACE">
        <w:rPr>
          <w:rFonts w:asciiTheme="majorHAnsi" w:hAnsiTheme="majorHAnsi"/>
          <w:sz w:val="24"/>
          <w:szCs w:val="24"/>
        </w:rPr>
        <w:t>о</w:t>
      </w:r>
      <w:r>
        <w:rPr>
          <w:rFonts w:asciiTheme="majorHAnsi" w:hAnsiTheme="majorHAnsi"/>
          <w:sz w:val="24"/>
          <w:szCs w:val="24"/>
        </w:rPr>
        <w:t>до</w:t>
      </w:r>
      <w:r w:rsidR="007A5ACE">
        <w:rPr>
          <w:rFonts w:asciiTheme="majorHAnsi" w:hAnsiTheme="majorHAnsi"/>
          <w:sz w:val="24"/>
          <w:szCs w:val="24"/>
        </w:rPr>
        <w:t>л</w:t>
      </w:r>
      <w:r>
        <w:rPr>
          <w:rFonts w:asciiTheme="majorHAnsi" w:hAnsiTheme="majorHAnsi"/>
          <w:sz w:val="24"/>
          <w:szCs w:val="24"/>
        </w:rPr>
        <w:t xml:space="preserve">имой силы (форс-мажорное обстоятельство). </w:t>
      </w:r>
      <w:r w:rsidR="007A5ACE">
        <w:rPr>
          <w:rFonts w:asciiTheme="majorHAnsi" w:hAnsiTheme="majorHAnsi"/>
          <w:sz w:val="24"/>
          <w:szCs w:val="24"/>
        </w:rPr>
        <w:t>В то время</w:t>
      </w:r>
      <w:proofErr w:type="gramStart"/>
      <w:r>
        <w:rPr>
          <w:rFonts w:asciiTheme="majorHAnsi" w:hAnsiTheme="majorHAnsi"/>
          <w:sz w:val="24"/>
          <w:szCs w:val="24"/>
        </w:rPr>
        <w:t>,</w:t>
      </w:r>
      <w:proofErr w:type="gramEnd"/>
      <w:r w:rsidR="00B72DF2">
        <w:rPr>
          <w:rFonts w:asciiTheme="majorHAnsi" w:hAnsiTheme="majorHAnsi"/>
          <w:sz w:val="24"/>
          <w:szCs w:val="24"/>
        </w:rPr>
        <w:t xml:space="preserve"> </w:t>
      </w:r>
      <w:r w:rsidR="007A5ACE">
        <w:rPr>
          <w:rFonts w:asciiTheme="majorHAnsi" w:hAnsiTheme="majorHAnsi"/>
          <w:sz w:val="24"/>
          <w:szCs w:val="24"/>
        </w:rPr>
        <w:t>как</w:t>
      </w:r>
      <w:r>
        <w:rPr>
          <w:rFonts w:asciiTheme="majorHAnsi" w:hAnsiTheme="majorHAnsi"/>
          <w:sz w:val="24"/>
          <w:szCs w:val="24"/>
        </w:rPr>
        <w:t xml:space="preserve"> непре</w:t>
      </w:r>
      <w:r w:rsidR="007A5ACE">
        <w:rPr>
          <w:rFonts w:asciiTheme="majorHAnsi" w:hAnsiTheme="majorHAnsi"/>
          <w:sz w:val="24"/>
          <w:szCs w:val="24"/>
        </w:rPr>
        <w:t>о</w:t>
      </w:r>
      <w:r>
        <w:rPr>
          <w:rFonts w:asciiTheme="majorHAnsi" w:hAnsiTheme="majorHAnsi"/>
          <w:sz w:val="24"/>
          <w:szCs w:val="24"/>
        </w:rPr>
        <w:t>до</w:t>
      </w:r>
      <w:r w:rsidR="007A5ACE">
        <w:rPr>
          <w:rFonts w:asciiTheme="majorHAnsi" w:hAnsiTheme="majorHAnsi"/>
          <w:sz w:val="24"/>
          <w:szCs w:val="24"/>
        </w:rPr>
        <w:t>л</w:t>
      </w:r>
      <w:r>
        <w:rPr>
          <w:rFonts w:asciiTheme="majorHAnsi" w:hAnsiTheme="majorHAnsi"/>
          <w:sz w:val="24"/>
          <w:szCs w:val="24"/>
        </w:rPr>
        <w:t>имая сила, дела</w:t>
      </w:r>
      <w:r w:rsidR="00B72DF2">
        <w:rPr>
          <w:rFonts w:asciiTheme="majorHAnsi" w:hAnsiTheme="majorHAnsi"/>
          <w:sz w:val="24"/>
          <w:szCs w:val="24"/>
        </w:rPr>
        <w:t>ет</w:t>
      </w:r>
      <w:r>
        <w:rPr>
          <w:rFonts w:asciiTheme="majorHAnsi" w:hAnsiTheme="majorHAnsi"/>
          <w:sz w:val="24"/>
          <w:szCs w:val="24"/>
        </w:rPr>
        <w:t xml:space="preserve"> невозможным</w:t>
      </w:r>
      <w:r w:rsidR="00B72DF2">
        <w:rPr>
          <w:rFonts w:asciiTheme="majorHAnsi" w:hAnsiTheme="majorHAnsi"/>
          <w:sz w:val="24"/>
          <w:szCs w:val="24"/>
        </w:rPr>
        <w:t xml:space="preserve"> исполнение договор</w:t>
      </w:r>
      <w:r w:rsidR="007A5ACE">
        <w:rPr>
          <w:rFonts w:asciiTheme="majorHAnsi" w:hAnsiTheme="majorHAnsi"/>
          <w:sz w:val="24"/>
          <w:szCs w:val="24"/>
        </w:rPr>
        <w:t>ных</w:t>
      </w:r>
      <w:r w:rsidR="007A5ACE" w:rsidRPr="007A5ACE">
        <w:rPr>
          <w:rFonts w:asciiTheme="majorHAnsi" w:hAnsiTheme="majorHAnsi"/>
          <w:sz w:val="24"/>
          <w:szCs w:val="24"/>
        </w:rPr>
        <w:t xml:space="preserve"> </w:t>
      </w:r>
      <w:r w:rsidR="007A5ACE">
        <w:rPr>
          <w:rFonts w:asciiTheme="majorHAnsi" w:hAnsiTheme="majorHAnsi"/>
          <w:sz w:val="24"/>
          <w:szCs w:val="24"/>
        </w:rPr>
        <w:t>обязательств</w:t>
      </w:r>
      <w:r w:rsidR="00B72DF2">
        <w:rPr>
          <w:rFonts w:asciiTheme="majorHAnsi" w:hAnsiTheme="majorHAnsi"/>
          <w:sz w:val="24"/>
          <w:szCs w:val="24"/>
        </w:rPr>
        <w:t>,</w:t>
      </w:r>
      <w:r w:rsidR="007A5ACE" w:rsidRPr="007A5ACE">
        <w:rPr>
          <w:rFonts w:asciiTheme="majorHAnsi" w:hAnsiTheme="majorHAnsi"/>
          <w:sz w:val="24"/>
          <w:szCs w:val="24"/>
        </w:rPr>
        <w:t xml:space="preserve"> </w:t>
      </w:r>
      <w:r w:rsidR="007A5ACE">
        <w:rPr>
          <w:rFonts w:asciiTheme="majorHAnsi" w:hAnsiTheme="majorHAnsi"/>
          <w:sz w:val="24"/>
          <w:szCs w:val="24"/>
        </w:rPr>
        <w:t>существенное</w:t>
      </w:r>
      <w:r w:rsidR="00B72DF2">
        <w:rPr>
          <w:rFonts w:asciiTheme="majorHAnsi" w:hAnsiTheme="majorHAnsi"/>
          <w:sz w:val="24"/>
          <w:szCs w:val="24"/>
        </w:rPr>
        <w:t xml:space="preserve"> и</w:t>
      </w:r>
      <w:r w:rsidR="00B72DF2" w:rsidRPr="00684172">
        <w:rPr>
          <w:rFonts w:asciiTheme="majorHAnsi" w:hAnsiTheme="majorHAnsi"/>
          <w:sz w:val="24"/>
          <w:szCs w:val="24"/>
        </w:rPr>
        <w:t xml:space="preserve">зменения обстоятельств </w:t>
      </w:r>
      <w:r w:rsidR="009E2F3C">
        <w:rPr>
          <w:rFonts w:asciiTheme="majorHAnsi" w:hAnsiTheme="majorHAnsi"/>
          <w:sz w:val="24"/>
          <w:szCs w:val="24"/>
        </w:rPr>
        <w:t>обусл</w:t>
      </w:r>
      <w:r w:rsidR="007A5ACE">
        <w:rPr>
          <w:rFonts w:asciiTheme="majorHAnsi" w:hAnsiTheme="majorHAnsi"/>
          <w:sz w:val="24"/>
          <w:szCs w:val="24"/>
        </w:rPr>
        <w:t>о</w:t>
      </w:r>
      <w:r w:rsidR="009E2F3C">
        <w:rPr>
          <w:rFonts w:asciiTheme="majorHAnsi" w:hAnsiTheme="majorHAnsi"/>
          <w:sz w:val="24"/>
          <w:szCs w:val="24"/>
        </w:rPr>
        <w:t xml:space="preserve">вливает исполнение обязательств в </w:t>
      </w:r>
      <w:r w:rsidR="007A5ACE">
        <w:rPr>
          <w:rFonts w:asciiTheme="majorHAnsi" w:hAnsiTheme="majorHAnsi"/>
          <w:sz w:val="24"/>
          <w:szCs w:val="24"/>
        </w:rPr>
        <w:t xml:space="preserve">крайне </w:t>
      </w:r>
      <w:r w:rsidR="009E2F3C">
        <w:rPr>
          <w:rFonts w:asciiTheme="majorHAnsi" w:hAnsiTheme="majorHAnsi"/>
          <w:sz w:val="24"/>
          <w:szCs w:val="24"/>
        </w:rPr>
        <w:t>тяж</w:t>
      </w:r>
      <w:r w:rsidR="007A5ACE">
        <w:rPr>
          <w:rFonts w:asciiTheme="majorHAnsi" w:hAnsiTheme="majorHAnsi"/>
          <w:sz w:val="24"/>
          <w:szCs w:val="24"/>
        </w:rPr>
        <w:t>елых</w:t>
      </w:r>
      <w:r w:rsidR="009E2F3C">
        <w:rPr>
          <w:rFonts w:asciiTheme="majorHAnsi" w:hAnsiTheme="majorHAnsi"/>
          <w:sz w:val="24"/>
          <w:szCs w:val="24"/>
        </w:rPr>
        <w:t xml:space="preserve"> условиях и не устраняет возможност</w:t>
      </w:r>
      <w:r w:rsidR="007A5ACE">
        <w:rPr>
          <w:rFonts w:asciiTheme="majorHAnsi" w:hAnsiTheme="majorHAnsi"/>
          <w:sz w:val="24"/>
          <w:szCs w:val="24"/>
        </w:rPr>
        <w:t>и</w:t>
      </w:r>
      <w:r w:rsidR="009E2F3C">
        <w:rPr>
          <w:rFonts w:asciiTheme="majorHAnsi" w:hAnsiTheme="majorHAnsi"/>
          <w:sz w:val="24"/>
          <w:szCs w:val="24"/>
        </w:rPr>
        <w:t xml:space="preserve"> его исполнения. </w:t>
      </w:r>
      <w:r w:rsidR="007A5ACE">
        <w:rPr>
          <w:rFonts w:asciiTheme="majorHAnsi" w:hAnsiTheme="majorHAnsi"/>
          <w:sz w:val="24"/>
          <w:szCs w:val="24"/>
        </w:rPr>
        <w:t>При</w:t>
      </w:r>
      <w:r w:rsidR="009E2F3C">
        <w:rPr>
          <w:rFonts w:asciiTheme="majorHAnsi" w:hAnsiTheme="majorHAnsi"/>
          <w:sz w:val="24"/>
          <w:szCs w:val="24"/>
        </w:rPr>
        <w:t xml:space="preserve"> этом</w:t>
      </w:r>
      <w:proofErr w:type="gramStart"/>
      <w:r w:rsidR="009E2F3C">
        <w:rPr>
          <w:rFonts w:asciiTheme="majorHAnsi" w:hAnsiTheme="majorHAnsi"/>
          <w:sz w:val="24"/>
          <w:szCs w:val="24"/>
        </w:rPr>
        <w:t>,</w:t>
      </w:r>
      <w:proofErr w:type="gramEnd"/>
      <w:r w:rsidR="009E2F3C">
        <w:rPr>
          <w:rFonts w:asciiTheme="majorHAnsi" w:hAnsiTheme="majorHAnsi"/>
          <w:sz w:val="24"/>
          <w:szCs w:val="24"/>
        </w:rPr>
        <w:t xml:space="preserve"> исполнение обязательства </w:t>
      </w:r>
      <w:r w:rsidR="007A5ACE">
        <w:rPr>
          <w:rFonts w:asciiTheme="majorHAnsi" w:hAnsiTheme="majorHAnsi"/>
          <w:sz w:val="24"/>
          <w:szCs w:val="24"/>
        </w:rPr>
        <w:t xml:space="preserve">представляется </w:t>
      </w:r>
      <w:r w:rsidR="009E2F3C">
        <w:rPr>
          <w:rFonts w:asciiTheme="majorHAnsi" w:hAnsiTheme="majorHAnsi"/>
          <w:sz w:val="24"/>
          <w:szCs w:val="24"/>
        </w:rPr>
        <w:t>возможн</w:t>
      </w:r>
      <w:r w:rsidR="007A5ACE">
        <w:rPr>
          <w:rFonts w:asciiTheme="majorHAnsi" w:hAnsiTheme="majorHAnsi"/>
          <w:sz w:val="24"/>
          <w:szCs w:val="24"/>
        </w:rPr>
        <w:t>ым</w:t>
      </w:r>
      <w:r w:rsidR="009E2F3C">
        <w:rPr>
          <w:rFonts w:asciiTheme="majorHAnsi" w:hAnsiTheme="majorHAnsi"/>
          <w:sz w:val="24"/>
          <w:szCs w:val="24"/>
        </w:rPr>
        <w:t>. Однако</w:t>
      </w:r>
      <w:proofErr w:type="gramStart"/>
      <w:r w:rsidR="009E2F3C">
        <w:rPr>
          <w:rFonts w:asciiTheme="majorHAnsi" w:hAnsiTheme="majorHAnsi"/>
          <w:sz w:val="24"/>
          <w:szCs w:val="24"/>
        </w:rPr>
        <w:t>,</w:t>
      </w:r>
      <w:proofErr w:type="gramEnd"/>
      <w:r w:rsidR="009E2F3C">
        <w:rPr>
          <w:rFonts w:asciiTheme="majorHAnsi" w:hAnsiTheme="majorHAnsi"/>
          <w:sz w:val="24"/>
          <w:szCs w:val="24"/>
        </w:rPr>
        <w:t xml:space="preserve"> тако</w:t>
      </w:r>
      <w:r w:rsidR="007A5ACE">
        <w:rPr>
          <w:rFonts w:asciiTheme="majorHAnsi" w:hAnsiTheme="majorHAnsi"/>
          <w:sz w:val="24"/>
          <w:szCs w:val="24"/>
        </w:rPr>
        <w:t>е</w:t>
      </w:r>
      <w:r w:rsidR="009E2F3C">
        <w:rPr>
          <w:rFonts w:asciiTheme="majorHAnsi" w:hAnsiTheme="majorHAnsi"/>
          <w:sz w:val="24"/>
          <w:szCs w:val="24"/>
        </w:rPr>
        <w:t xml:space="preserve"> </w:t>
      </w:r>
      <w:r w:rsidR="007A5ACE">
        <w:rPr>
          <w:rFonts w:asciiTheme="majorHAnsi" w:hAnsiTheme="majorHAnsi"/>
          <w:sz w:val="24"/>
          <w:szCs w:val="24"/>
        </w:rPr>
        <w:t xml:space="preserve">исполнение нагружено с экономической точки зрения </w:t>
      </w:r>
      <w:r w:rsidR="009E2F3C">
        <w:rPr>
          <w:rFonts w:asciiTheme="majorHAnsi" w:hAnsiTheme="majorHAnsi"/>
          <w:sz w:val="24"/>
          <w:szCs w:val="24"/>
        </w:rPr>
        <w:t xml:space="preserve">для одной или всех </w:t>
      </w:r>
      <w:r w:rsidR="00240207">
        <w:rPr>
          <w:rFonts w:asciiTheme="majorHAnsi" w:hAnsiTheme="majorHAnsi"/>
          <w:sz w:val="24"/>
          <w:szCs w:val="24"/>
        </w:rPr>
        <w:t xml:space="preserve">сторон, </w:t>
      </w:r>
      <w:r w:rsidR="009E2F3C">
        <w:rPr>
          <w:rFonts w:asciiTheme="majorHAnsi" w:hAnsiTheme="majorHAnsi"/>
          <w:sz w:val="24"/>
          <w:szCs w:val="24"/>
        </w:rPr>
        <w:t>участвующих</w:t>
      </w:r>
      <w:r w:rsidR="00240207">
        <w:rPr>
          <w:rFonts w:asciiTheme="majorHAnsi" w:hAnsiTheme="majorHAnsi"/>
          <w:sz w:val="24"/>
          <w:szCs w:val="24"/>
        </w:rPr>
        <w:t xml:space="preserve"> в договоре</w:t>
      </w:r>
      <w:r w:rsidR="009E2F3C">
        <w:rPr>
          <w:rFonts w:asciiTheme="majorHAnsi" w:hAnsiTheme="majorHAnsi"/>
          <w:sz w:val="24"/>
          <w:szCs w:val="24"/>
        </w:rPr>
        <w:t>,</w:t>
      </w:r>
      <w:r w:rsidR="00B72DF2">
        <w:rPr>
          <w:rFonts w:asciiTheme="majorHAnsi" w:hAnsiTheme="majorHAnsi"/>
          <w:sz w:val="24"/>
          <w:szCs w:val="24"/>
        </w:rPr>
        <w:t xml:space="preserve"> </w:t>
      </w:r>
      <w:r w:rsidR="00240207">
        <w:rPr>
          <w:rFonts w:asciiTheme="majorHAnsi" w:hAnsiTheme="majorHAnsi"/>
          <w:sz w:val="24"/>
          <w:szCs w:val="24"/>
        </w:rPr>
        <w:t xml:space="preserve">по причине </w:t>
      </w:r>
      <w:r w:rsidR="007A5ACE">
        <w:rPr>
          <w:rFonts w:asciiTheme="majorHAnsi" w:hAnsiTheme="majorHAnsi"/>
          <w:sz w:val="24"/>
          <w:szCs w:val="24"/>
        </w:rPr>
        <w:t xml:space="preserve">существенного </w:t>
      </w:r>
      <w:r w:rsidR="00240207">
        <w:rPr>
          <w:rFonts w:asciiTheme="majorHAnsi" w:hAnsiTheme="majorHAnsi"/>
          <w:sz w:val="24"/>
          <w:szCs w:val="24"/>
        </w:rPr>
        <w:t>и</w:t>
      </w:r>
      <w:r w:rsidR="00240207" w:rsidRPr="00684172">
        <w:rPr>
          <w:rFonts w:asciiTheme="majorHAnsi" w:hAnsiTheme="majorHAnsi"/>
          <w:sz w:val="24"/>
          <w:szCs w:val="24"/>
        </w:rPr>
        <w:t>зменения обстоятельств</w:t>
      </w:r>
      <w:r w:rsidR="00240207">
        <w:rPr>
          <w:rFonts w:asciiTheme="majorHAnsi" w:hAnsiTheme="majorHAnsi"/>
          <w:sz w:val="24"/>
          <w:szCs w:val="24"/>
        </w:rPr>
        <w:t>, существ</w:t>
      </w:r>
      <w:r w:rsidR="007A5ACE">
        <w:rPr>
          <w:rFonts w:asciiTheme="majorHAnsi" w:hAnsiTheme="majorHAnsi"/>
          <w:sz w:val="24"/>
          <w:szCs w:val="24"/>
        </w:rPr>
        <w:t>овавш</w:t>
      </w:r>
      <w:r w:rsidR="00240207">
        <w:rPr>
          <w:rFonts w:asciiTheme="majorHAnsi" w:hAnsiTheme="majorHAnsi"/>
          <w:sz w:val="24"/>
          <w:szCs w:val="24"/>
        </w:rPr>
        <w:t xml:space="preserve">их </w:t>
      </w:r>
      <w:r w:rsidR="007A5ACE">
        <w:rPr>
          <w:rFonts w:asciiTheme="majorHAnsi" w:hAnsiTheme="majorHAnsi"/>
          <w:sz w:val="24"/>
          <w:szCs w:val="24"/>
        </w:rPr>
        <w:t>на</w:t>
      </w:r>
      <w:r w:rsidR="00240207">
        <w:rPr>
          <w:rFonts w:asciiTheme="majorHAnsi" w:hAnsiTheme="majorHAnsi"/>
          <w:sz w:val="24"/>
          <w:szCs w:val="24"/>
        </w:rPr>
        <w:t xml:space="preserve"> момент заключения договора. </w:t>
      </w:r>
      <w:r w:rsidR="007A5ACE">
        <w:rPr>
          <w:rFonts w:asciiTheme="majorHAnsi" w:hAnsiTheme="majorHAnsi"/>
          <w:sz w:val="24"/>
          <w:szCs w:val="24"/>
        </w:rPr>
        <w:t>Под существенным</w:t>
      </w:r>
      <w:r w:rsidR="00240207">
        <w:rPr>
          <w:rFonts w:asciiTheme="majorHAnsi" w:hAnsiTheme="majorHAnsi"/>
          <w:sz w:val="24"/>
          <w:szCs w:val="24"/>
        </w:rPr>
        <w:t xml:space="preserve"> и</w:t>
      </w:r>
      <w:r w:rsidR="00240207" w:rsidRPr="00684172">
        <w:rPr>
          <w:rFonts w:asciiTheme="majorHAnsi" w:hAnsiTheme="majorHAnsi"/>
          <w:sz w:val="24"/>
          <w:szCs w:val="24"/>
        </w:rPr>
        <w:t>зменени</w:t>
      </w:r>
      <w:r w:rsidR="007A5ACE">
        <w:rPr>
          <w:rFonts w:asciiTheme="majorHAnsi" w:hAnsiTheme="majorHAnsi"/>
          <w:sz w:val="24"/>
          <w:szCs w:val="24"/>
        </w:rPr>
        <w:t>ем</w:t>
      </w:r>
      <w:r w:rsidR="00240207" w:rsidRPr="00684172">
        <w:rPr>
          <w:rFonts w:asciiTheme="majorHAnsi" w:hAnsiTheme="majorHAnsi"/>
          <w:sz w:val="24"/>
          <w:szCs w:val="24"/>
        </w:rPr>
        <w:t xml:space="preserve"> обстоятельств</w:t>
      </w:r>
      <w:r w:rsidR="00240207">
        <w:rPr>
          <w:rFonts w:asciiTheme="majorHAnsi" w:hAnsiTheme="majorHAnsi"/>
          <w:sz w:val="24"/>
          <w:szCs w:val="24"/>
        </w:rPr>
        <w:t xml:space="preserve">, </w:t>
      </w:r>
      <w:r w:rsidR="00F33FFE">
        <w:rPr>
          <w:rFonts w:asciiTheme="majorHAnsi" w:hAnsiTheme="majorHAnsi"/>
          <w:sz w:val="24"/>
          <w:szCs w:val="24"/>
        </w:rPr>
        <w:t>следует понимать</w:t>
      </w:r>
      <w:r w:rsidR="00240207">
        <w:rPr>
          <w:rFonts w:asciiTheme="majorHAnsi" w:hAnsiTheme="majorHAnsi"/>
          <w:sz w:val="24"/>
          <w:szCs w:val="24"/>
        </w:rPr>
        <w:t xml:space="preserve"> значительн</w:t>
      </w:r>
      <w:r w:rsidR="007A5ACE">
        <w:rPr>
          <w:rFonts w:asciiTheme="majorHAnsi" w:hAnsiTheme="majorHAnsi"/>
          <w:sz w:val="24"/>
          <w:szCs w:val="24"/>
        </w:rPr>
        <w:t>о</w:t>
      </w:r>
      <w:r w:rsidR="00240207">
        <w:rPr>
          <w:rFonts w:asciiTheme="majorHAnsi" w:hAnsiTheme="majorHAnsi"/>
          <w:sz w:val="24"/>
          <w:szCs w:val="24"/>
        </w:rPr>
        <w:t>е и</w:t>
      </w:r>
      <w:r w:rsidR="00240207" w:rsidRPr="00684172">
        <w:rPr>
          <w:rFonts w:asciiTheme="majorHAnsi" w:hAnsiTheme="majorHAnsi"/>
          <w:sz w:val="24"/>
          <w:szCs w:val="24"/>
        </w:rPr>
        <w:t>зменени</w:t>
      </w:r>
      <w:r w:rsidR="007A5ACE">
        <w:rPr>
          <w:rFonts w:asciiTheme="majorHAnsi" w:hAnsiTheme="majorHAnsi"/>
          <w:sz w:val="24"/>
          <w:szCs w:val="24"/>
        </w:rPr>
        <w:t>е</w:t>
      </w:r>
      <w:r w:rsidR="00240207" w:rsidRPr="00684172">
        <w:rPr>
          <w:rFonts w:asciiTheme="majorHAnsi" w:hAnsiTheme="majorHAnsi"/>
          <w:sz w:val="24"/>
          <w:szCs w:val="24"/>
        </w:rPr>
        <w:t xml:space="preserve"> </w:t>
      </w:r>
      <w:r w:rsidR="00F33FFE">
        <w:rPr>
          <w:rFonts w:asciiTheme="majorHAnsi" w:hAnsiTheme="majorHAnsi"/>
          <w:sz w:val="24"/>
          <w:szCs w:val="24"/>
        </w:rPr>
        <w:t xml:space="preserve">экономических, правовых и </w:t>
      </w:r>
      <w:r w:rsidR="007A5ACE">
        <w:rPr>
          <w:rFonts w:asciiTheme="majorHAnsi" w:hAnsiTheme="majorHAnsi"/>
          <w:sz w:val="24"/>
          <w:szCs w:val="24"/>
        </w:rPr>
        <w:t xml:space="preserve">независящих от сторон </w:t>
      </w:r>
      <w:r w:rsidR="00F33FFE">
        <w:rPr>
          <w:rFonts w:asciiTheme="majorHAnsi" w:hAnsiTheme="majorHAnsi"/>
          <w:sz w:val="24"/>
          <w:szCs w:val="24"/>
        </w:rPr>
        <w:t xml:space="preserve">других </w:t>
      </w:r>
      <w:r w:rsidR="00240207">
        <w:rPr>
          <w:rFonts w:asciiTheme="majorHAnsi" w:hAnsiTheme="majorHAnsi"/>
          <w:sz w:val="24"/>
          <w:szCs w:val="24"/>
        </w:rPr>
        <w:t>факторов</w:t>
      </w:r>
      <w:r w:rsidR="00F33FFE">
        <w:rPr>
          <w:rFonts w:asciiTheme="majorHAnsi" w:hAnsiTheme="majorHAnsi"/>
          <w:sz w:val="24"/>
          <w:szCs w:val="24"/>
        </w:rPr>
        <w:t xml:space="preserve">, существовавших </w:t>
      </w:r>
      <w:r w:rsidR="007A5ACE">
        <w:rPr>
          <w:rFonts w:asciiTheme="majorHAnsi" w:hAnsiTheme="majorHAnsi"/>
          <w:sz w:val="24"/>
          <w:szCs w:val="24"/>
        </w:rPr>
        <w:t xml:space="preserve">в стране </w:t>
      </w:r>
      <w:r w:rsidR="00F33FFE">
        <w:rPr>
          <w:rFonts w:asciiTheme="majorHAnsi" w:hAnsiTheme="majorHAnsi"/>
          <w:sz w:val="24"/>
          <w:szCs w:val="24"/>
        </w:rPr>
        <w:t>в период заключения договора</w:t>
      </w:r>
      <w:r w:rsidR="007A5ACE">
        <w:rPr>
          <w:rFonts w:asciiTheme="majorHAnsi" w:hAnsiTheme="majorHAnsi"/>
          <w:sz w:val="24"/>
          <w:szCs w:val="24"/>
        </w:rPr>
        <w:t>.</w:t>
      </w:r>
    </w:p>
    <w:p w:rsidR="00F33FFE" w:rsidRDefault="00F33FFE" w:rsidP="00684172">
      <w:pPr>
        <w:spacing w:after="0" w:line="240" w:lineRule="auto"/>
        <w:ind w:firstLine="567"/>
        <w:jc w:val="both"/>
        <w:rPr>
          <w:rFonts w:asciiTheme="majorHAnsi" w:hAnsiTheme="majorHAnsi"/>
          <w:sz w:val="24"/>
          <w:szCs w:val="24"/>
        </w:rPr>
      </w:pPr>
      <w:r>
        <w:rPr>
          <w:rFonts w:asciiTheme="majorHAnsi" w:hAnsiTheme="majorHAnsi"/>
          <w:sz w:val="24"/>
          <w:szCs w:val="24"/>
        </w:rPr>
        <w:t>В то же время, следует отметить, что</w:t>
      </w:r>
      <w:r w:rsidR="00320C23">
        <w:rPr>
          <w:rFonts w:asciiTheme="majorHAnsi" w:hAnsiTheme="majorHAnsi"/>
          <w:sz w:val="24"/>
          <w:szCs w:val="24"/>
        </w:rPr>
        <w:t xml:space="preserve">, </w:t>
      </w:r>
      <w:r>
        <w:rPr>
          <w:rFonts w:asciiTheme="majorHAnsi" w:hAnsiTheme="majorHAnsi"/>
          <w:sz w:val="24"/>
          <w:szCs w:val="24"/>
        </w:rPr>
        <w:t xml:space="preserve">изменение курса </w:t>
      </w:r>
      <w:proofErr w:type="spellStart"/>
      <w:r>
        <w:rPr>
          <w:rFonts w:asciiTheme="majorHAnsi" w:hAnsiTheme="majorHAnsi"/>
          <w:sz w:val="24"/>
          <w:szCs w:val="24"/>
        </w:rPr>
        <w:t>маната</w:t>
      </w:r>
      <w:proofErr w:type="spellEnd"/>
      <w:r>
        <w:rPr>
          <w:rFonts w:asciiTheme="majorHAnsi" w:hAnsiTheme="majorHAnsi"/>
          <w:sz w:val="24"/>
          <w:szCs w:val="24"/>
        </w:rPr>
        <w:t xml:space="preserve"> </w:t>
      </w:r>
      <w:r w:rsidR="009B5647">
        <w:rPr>
          <w:rFonts w:asciiTheme="majorHAnsi" w:hAnsiTheme="majorHAnsi"/>
          <w:sz w:val="24"/>
          <w:szCs w:val="24"/>
        </w:rPr>
        <w:t xml:space="preserve">нельзя </w:t>
      </w:r>
      <w:r w:rsidR="007A5ACE">
        <w:rPr>
          <w:rFonts w:asciiTheme="majorHAnsi" w:hAnsiTheme="majorHAnsi"/>
          <w:sz w:val="24"/>
          <w:szCs w:val="24"/>
        </w:rPr>
        <w:t>расценивать</w:t>
      </w:r>
      <w:r w:rsidR="009B5647">
        <w:rPr>
          <w:rFonts w:asciiTheme="majorHAnsi" w:hAnsiTheme="majorHAnsi"/>
          <w:sz w:val="24"/>
          <w:szCs w:val="24"/>
        </w:rPr>
        <w:t>,</w:t>
      </w:r>
      <w:r w:rsidR="007A5ACE">
        <w:rPr>
          <w:rFonts w:asciiTheme="majorHAnsi" w:hAnsiTheme="majorHAnsi"/>
          <w:sz w:val="24"/>
          <w:szCs w:val="24"/>
        </w:rPr>
        <w:t xml:space="preserve"> </w:t>
      </w:r>
      <w:r>
        <w:rPr>
          <w:rFonts w:asciiTheme="majorHAnsi" w:hAnsiTheme="majorHAnsi"/>
          <w:sz w:val="24"/>
          <w:szCs w:val="24"/>
        </w:rPr>
        <w:t xml:space="preserve">как </w:t>
      </w:r>
      <w:r w:rsidR="00320C23">
        <w:rPr>
          <w:rFonts w:asciiTheme="majorHAnsi" w:hAnsiTheme="majorHAnsi"/>
          <w:sz w:val="24"/>
          <w:szCs w:val="24"/>
        </w:rPr>
        <w:t>неожиданность</w:t>
      </w:r>
      <w:r w:rsidR="007A5ACE" w:rsidRPr="007A5ACE">
        <w:rPr>
          <w:rFonts w:asciiTheme="majorHAnsi" w:hAnsiTheme="majorHAnsi"/>
          <w:sz w:val="24"/>
          <w:szCs w:val="24"/>
        </w:rPr>
        <w:t xml:space="preserve"> </w:t>
      </w:r>
      <w:r w:rsidR="009B5647">
        <w:rPr>
          <w:rFonts w:asciiTheme="majorHAnsi" w:hAnsiTheme="majorHAnsi"/>
          <w:sz w:val="24"/>
          <w:szCs w:val="24"/>
        </w:rPr>
        <w:t>и</w:t>
      </w:r>
      <w:r w:rsidR="00320C23">
        <w:rPr>
          <w:rFonts w:asciiTheme="majorHAnsi" w:hAnsiTheme="majorHAnsi"/>
          <w:sz w:val="24"/>
          <w:szCs w:val="24"/>
        </w:rPr>
        <w:t xml:space="preserve">ли </w:t>
      </w:r>
      <w:r w:rsidR="009B5647">
        <w:rPr>
          <w:rFonts w:asciiTheme="majorHAnsi" w:hAnsiTheme="majorHAnsi"/>
          <w:sz w:val="24"/>
          <w:szCs w:val="24"/>
        </w:rPr>
        <w:t>непредвиденное</w:t>
      </w:r>
      <w:r w:rsidR="00320C23">
        <w:rPr>
          <w:rFonts w:asciiTheme="majorHAnsi" w:hAnsiTheme="majorHAnsi"/>
          <w:sz w:val="24"/>
          <w:szCs w:val="24"/>
        </w:rPr>
        <w:t xml:space="preserve"> обстоятельство</w:t>
      </w:r>
      <w:r w:rsidR="009B5647" w:rsidRPr="009B5647">
        <w:rPr>
          <w:rFonts w:asciiTheme="majorHAnsi" w:hAnsiTheme="majorHAnsi"/>
          <w:sz w:val="24"/>
          <w:szCs w:val="24"/>
        </w:rPr>
        <w:t xml:space="preserve"> </w:t>
      </w:r>
      <w:r w:rsidR="009B5647">
        <w:rPr>
          <w:rFonts w:asciiTheme="majorHAnsi" w:hAnsiTheme="majorHAnsi"/>
          <w:sz w:val="24"/>
          <w:szCs w:val="24"/>
        </w:rPr>
        <w:t>для сторон</w:t>
      </w:r>
      <w:r w:rsidR="00320C23">
        <w:rPr>
          <w:rFonts w:asciiTheme="majorHAnsi" w:hAnsiTheme="majorHAnsi"/>
          <w:sz w:val="24"/>
          <w:szCs w:val="24"/>
        </w:rPr>
        <w:t xml:space="preserve">. Так, </w:t>
      </w:r>
      <w:r w:rsidR="009B5647">
        <w:rPr>
          <w:rFonts w:asciiTheme="majorHAnsi" w:hAnsiTheme="majorHAnsi"/>
          <w:sz w:val="24"/>
          <w:szCs w:val="24"/>
        </w:rPr>
        <w:t>на основании статьи</w:t>
      </w:r>
      <w:r w:rsidR="00320C23">
        <w:rPr>
          <w:rFonts w:asciiTheme="majorHAnsi" w:hAnsiTheme="majorHAnsi"/>
          <w:sz w:val="24"/>
          <w:szCs w:val="24"/>
        </w:rPr>
        <w:t xml:space="preserve"> 5.0.3 Закона Азербайджанской Республики «О Центральном Банке Азербайджанской Республики», Центральный Банк </w:t>
      </w:r>
      <w:r w:rsidR="00320C23" w:rsidRPr="00320C23">
        <w:rPr>
          <w:rFonts w:asciiTheme="majorHAnsi" w:hAnsiTheme="majorHAnsi"/>
          <w:sz w:val="24"/>
          <w:szCs w:val="24"/>
        </w:rPr>
        <w:t xml:space="preserve">регулярно определяет и объявляет официальный курс </w:t>
      </w:r>
      <w:proofErr w:type="spellStart"/>
      <w:r w:rsidR="00320C23" w:rsidRPr="00320C23">
        <w:rPr>
          <w:rFonts w:asciiTheme="majorHAnsi" w:hAnsiTheme="majorHAnsi"/>
          <w:sz w:val="24"/>
          <w:szCs w:val="24"/>
        </w:rPr>
        <w:t>маната</w:t>
      </w:r>
      <w:proofErr w:type="spellEnd"/>
      <w:r w:rsidR="00320C23" w:rsidRPr="00320C23">
        <w:rPr>
          <w:rFonts w:asciiTheme="majorHAnsi" w:hAnsiTheme="majorHAnsi"/>
          <w:sz w:val="24"/>
          <w:szCs w:val="24"/>
        </w:rPr>
        <w:t xml:space="preserve"> в соотношении к иностранной валюте</w:t>
      </w:r>
      <w:r w:rsidR="00B4718A">
        <w:rPr>
          <w:rFonts w:asciiTheme="majorHAnsi" w:hAnsiTheme="majorHAnsi"/>
          <w:sz w:val="24"/>
          <w:szCs w:val="24"/>
        </w:rPr>
        <w:t xml:space="preserve">. Как видно, </w:t>
      </w:r>
      <w:r w:rsidR="009B5647">
        <w:rPr>
          <w:rFonts w:asciiTheme="majorHAnsi" w:hAnsiTheme="majorHAnsi"/>
          <w:sz w:val="24"/>
          <w:szCs w:val="24"/>
        </w:rPr>
        <w:t xml:space="preserve">в законодательстве закреплена </w:t>
      </w:r>
      <w:r w:rsidR="00B4718A">
        <w:rPr>
          <w:rFonts w:asciiTheme="majorHAnsi" w:hAnsiTheme="majorHAnsi"/>
          <w:sz w:val="24"/>
          <w:szCs w:val="24"/>
        </w:rPr>
        <w:t xml:space="preserve">возможность изменения курса </w:t>
      </w:r>
      <w:proofErr w:type="spellStart"/>
      <w:r w:rsidR="00B4718A">
        <w:rPr>
          <w:rFonts w:asciiTheme="majorHAnsi" w:hAnsiTheme="majorHAnsi"/>
          <w:sz w:val="24"/>
          <w:szCs w:val="24"/>
        </w:rPr>
        <w:t>маната</w:t>
      </w:r>
      <w:proofErr w:type="spellEnd"/>
      <w:r w:rsidR="00B4718A">
        <w:rPr>
          <w:rFonts w:asciiTheme="majorHAnsi" w:hAnsiTheme="majorHAnsi"/>
          <w:sz w:val="24"/>
          <w:szCs w:val="24"/>
        </w:rPr>
        <w:t xml:space="preserve"> в соотношении к иностранной валюте.</w:t>
      </w:r>
    </w:p>
    <w:p w:rsidR="00B4718A" w:rsidRDefault="009B5647" w:rsidP="00684172">
      <w:pPr>
        <w:spacing w:after="0" w:line="240" w:lineRule="auto"/>
        <w:ind w:firstLine="567"/>
        <w:jc w:val="both"/>
        <w:rPr>
          <w:rFonts w:asciiTheme="majorHAnsi" w:hAnsiTheme="majorHAnsi"/>
          <w:sz w:val="24"/>
          <w:szCs w:val="24"/>
        </w:rPr>
      </w:pPr>
      <w:r>
        <w:rPr>
          <w:rFonts w:asciiTheme="majorHAnsi" w:hAnsiTheme="majorHAnsi"/>
          <w:sz w:val="24"/>
          <w:szCs w:val="24"/>
        </w:rPr>
        <w:t xml:space="preserve">Что касается того, </w:t>
      </w:r>
      <w:r w:rsidR="00581371">
        <w:rPr>
          <w:rFonts w:asciiTheme="majorHAnsi" w:hAnsiTheme="majorHAnsi"/>
          <w:sz w:val="24"/>
          <w:szCs w:val="24"/>
        </w:rPr>
        <w:t>воспринима</w:t>
      </w:r>
      <w:r>
        <w:rPr>
          <w:rFonts w:asciiTheme="majorHAnsi" w:hAnsiTheme="majorHAnsi"/>
          <w:sz w:val="24"/>
          <w:szCs w:val="24"/>
        </w:rPr>
        <w:t>е</w:t>
      </w:r>
      <w:r w:rsidR="00581371">
        <w:rPr>
          <w:rFonts w:asciiTheme="majorHAnsi" w:hAnsiTheme="majorHAnsi"/>
          <w:sz w:val="24"/>
          <w:szCs w:val="24"/>
        </w:rPr>
        <w:t>т</w:t>
      </w:r>
      <w:r>
        <w:rPr>
          <w:rFonts w:asciiTheme="majorHAnsi" w:hAnsiTheme="majorHAnsi"/>
          <w:sz w:val="24"/>
          <w:szCs w:val="24"/>
        </w:rPr>
        <w:t>ся</w:t>
      </w:r>
      <w:r w:rsidR="00581371">
        <w:rPr>
          <w:rFonts w:asciiTheme="majorHAnsi" w:hAnsiTheme="majorHAnsi"/>
          <w:sz w:val="24"/>
          <w:szCs w:val="24"/>
        </w:rPr>
        <w:t xml:space="preserve"> ли изменение курса </w:t>
      </w:r>
      <w:proofErr w:type="spellStart"/>
      <w:r w:rsidR="00581371">
        <w:rPr>
          <w:rFonts w:asciiTheme="majorHAnsi" w:hAnsiTheme="majorHAnsi"/>
          <w:sz w:val="24"/>
          <w:szCs w:val="24"/>
        </w:rPr>
        <w:t>маната</w:t>
      </w:r>
      <w:proofErr w:type="spellEnd"/>
      <w:r w:rsidR="00581371">
        <w:rPr>
          <w:rFonts w:asciiTheme="majorHAnsi" w:hAnsiTheme="majorHAnsi"/>
          <w:sz w:val="24"/>
          <w:szCs w:val="24"/>
        </w:rPr>
        <w:t>, ка</w:t>
      </w:r>
      <w:r>
        <w:rPr>
          <w:rFonts w:asciiTheme="majorHAnsi" w:hAnsiTheme="majorHAnsi"/>
          <w:sz w:val="24"/>
          <w:szCs w:val="24"/>
        </w:rPr>
        <w:t>к существенное</w:t>
      </w:r>
      <w:r w:rsidR="00581371">
        <w:rPr>
          <w:rFonts w:asciiTheme="majorHAnsi" w:hAnsiTheme="majorHAnsi"/>
          <w:sz w:val="24"/>
          <w:szCs w:val="24"/>
        </w:rPr>
        <w:t xml:space="preserve"> и</w:t>
      </w:r>
      <w:r w:rsidR="00581371" w:rsidRPr="00684172">
        <w:rPr>
          <w:rFonts w:asciiTheme="majorHAnsi" w:hAnsiTheme="majorHAnsi"/>
          <w:sz w:val="24"/>
          <w:szCs w:val="24"/>
        </w:rPr>
        <w:t>зменени</w:t>
      </w:r>
      <w:r>
        <w:rPr>
          <w:rFonts w:asciiTheme="majorHAnsi" w:hAnsiTheme="majorHAnsi"/>
          <w:sz w:val="24"/>
          <w:szCs w:val="24"/>
        </w:rPr>
        <w:t>е</w:t>
      </w:r>
      <w:r w:rsidR="00581371" w:rsidRPr="00684172">
        <w:rPr>
          <w:rFonts w:asciiTheme="majorHAnsi" w:hAnsiTheme="majorHAnsi"/>
          <w:sz w:val="24"/>
          <w:szCs w:val="24"/>
        </w:rPr>
        <w:t xml:space="preserve"> обстоятельств</w:t>
      </w:r>
      <w:r w:rsidR="00581371">
        <w:rPr>
          <w:rFonts w:asciiTheme="majorHAnsi" w:hAnsiTheme="majorHAnsi"/>
          <w:sz w:val="24"/>
          <w:szCs w:val="24"/>
        </w:rPr>
        <w:t xml:space="preserve">, в первую очередь </w:t>
      </w:r>
      <w:r>
        <w:rPr>
          <w:rFonts w:asciiTheme="majorHAnsi" w:hAnsiTheme="majorHAnsi"/>
          <w:sz w:val="24"/>
          <w:szCs w:val="24"/>
        </w:rPr>
        <w:t>следует вы</w:t>
      </w:r>
      <w:r w:rsidR="00581371">
        <w:rPr>
          <w:rFonts w:asciiTheme="majorHAnsi" w:hAnsiTheme="majorHAnsi"/>
          <w:sz w:val="24"/>
          <w:szCs w:val="24"/>
        </w:rPr>
        <w:t xml:space="preserve">яснить, отвечает ли </w:t>
      </w:r>
      <w:r>
        <w:rPr>
          <w:rFonts w:asciiTheme="majorHAnsi" w:hAnsiTheme="majorHAnsi"/>
          <w:sz w:val="24"/>
          <w:szCs w:val="24"/>
        </w:rPr>
        <w:t>он</w:t>
      </w:r>
      <w:r w:rsidR="00581371">
        <w:rPr>
          <w:rFonts w:asciiTheme="majorHAnsi" w:hAnsiTheme="majorHAnsi"/>
          <w:sz w:val="24"/>
          <w:szCs w:val="24"/>
        </w:rPr>
        <w:t>о параметрам, установленным статьей 442 Гражданского Кодекса.</w:t>
      </w:r>
    </w:p>
    <w:p w:rsidR="00581371" w:rsidRDefault="00581371" w:rsidP="00684172">
      <w:pPr>
        <w:spacing w:after="0" w:line="240" w:lineRule="auto"/>
        <w:ind w:firstLine="567"/>
        <w:jc w:val="both"/>
        <w:rPr>
          <w:rFonts w:asciiTheme="majorHAnsi" w:hAnsiTheme="majorHAnsi"/>
          <w:sz w:val="24"/>
          <w:szCs w:val="24"/>
        </w:rPr>
      </w:pPr>
      <w:r>
        <w:rPr>
          <w:rFonts w:asciiTheme="majorHAnsi" w:hAnsiTheme="majorHAnsi"/>
          <w:sz w:val="24"/>
          <w:szCs w:val="24"/>
        </w:rPr>
        <w:t>Так, кажд</w:t>
      </w:r>
      <w:r w:rsidR="009B5647">
        <w:rPr>
          <w:rFonts w:asciiTheme="majorHAnsi" w:hAnsiTheme="majorHAnsi"/>
          <w:sz w:val="24"/>
          <w:szCs w:val="24"/>
        </w:rPr>
        <w:t>ому</w:t>
      </w:r>
      <w:r>
        <w:rPr>
          <w:rFonts w:asciiTheme="majorHAnsi" w:hAnsiTheme="majorHAnsi"/>
          <w:sz w:val="24"/>
          <w:szCs w:val="24"/>
        </w:rPr>
        <w:t xml:space="preserve"> гражданин</w:t>
      </w:r>
      <w:r w:rsidR="009B5647">
        <w:rPr>
          <w:rFonts w:asciiTheme="majorHAnsi" w:hAnsiTheme="majorHAnsi"/>
          <w:sz w:val="24"/>
          <w:szCs w:val="24"/>
        </w:rPr>
        <w:t>у</w:t>
      </w:r>
      <w:r>
        <w:rPr>
          <w:rFonts w:asciiTheme="majorHAnsi" w:hAnsiTheme="majorHAnsi"/>
          <w:sz w:val="24"/>
          <w:szCs w:val="24"/>
        </w:rPr>
        <w:t xml:space="preserve">, в том числе </w:t>
      </w:r>
      <w:r w:rsidR="00417C19">
        <w:rPr>
          <w:rFonts w:asciiTheme="majorHAnsi" w:hAnsiTheme="majorHAnsi"/>
          <w:sz w:val="24"/>
          <w:szCs w:val="24"/>
        </w:rPr>
        <w:t>участник</w:t>
      </w:r>
      <w:r w:rsidR="009B5647">
        <w:rPr>
          <w:rFonts w:asciiTheme="majorHAnsi" w:hAnsiTheme="majorHAnsi"/>
          <w:sz w:val="24"/>
          <w:szCs w:val="24"/>
        </w:rPr>
        <w:t>у</w:t>
      </w:r>
      <w:r w:rsidR="00417C19">
        <w:rPr>
          <w:rFonts w:asciiTheme="majorHAnsi" w:hAnsiTheme="majorHAnsi"/>
          <w:sz w:val="24"/>
          <w:szCs w:val="24"/>
        </w:rPr>
        <w:t xml:space="preserve"> экономических отношений, </w:t>
      </w:r>
      <w:r w:rsidR="009B5647">
        <w:rPr>
          <w:rFonts w:asciiTheme="majorHAnsi" w:hAnsiTheme="majorHAnsi"/>
          <w:sz w:val="24"/>
          <w:szCs w:val="24"/>
        </w:rPr>
        <w:t>известен</w:t>
      </w:r>
      <w:r w:rsidR="00417C19">
        <w:rPr>
          <w:rFonts w:asciiTheme="majorHAnsi" w:hAnsiTheme="majorHAnsi"/>
          <w:sz w:val="24"/>
          <w:szCs w:val="24"/>
        </w:rPr>
        <w:t xml:space="preserve"> факт установления</w:t>
      </w:r>
      <w:r w:rsidR="009B5647">
        <w:rPr>
          <w:rFonts w:asciiTheme="majorHAnsi" w:hAnsiTheme="majorHAnsi"/>
          <w:sz w:val="24"/>
          <w:szCs w:val="24"/>
        </w:rPr>
        <w:t xml:space="preserve"> Центральным Банком Азербайджанской Республики</w:t>
      </w:r>
      <w:r w:rsidR="00417C19">
        <w:rPr>
          <w:rFonts w:asciiTheme="majorHAnsi" w:hAnsiTheme="majorHAnsi"/>
          <w:sz w:val="24"/>
          <w:szCs w:val="24"/>
        </w:rPr>
        <w:t xml:space="preserve"> официального курса </w:t>
      </w:r>
      <w:proofErr w:type="spellStart"/>
      <w:r w:rsidR="00417C19">
        <w:rPr>
          <w:rFonts w:asciiTheme="majorHAnsi" w:hAnsiTheme="majorHAnsi"/>
          <w:sz w:val="24"/>
          <w:szCs w:val="24"/>
        </w:rPr>
        <w:t>маната</w:t>
      </w:r>
      <w:proofErr w:type="spellEnd"/>
      <w:r w:rsidR="00417C19">
        <w:rPr>
          <w:rFonts w:asciiTheme="majorHAnsi" w:hAnsiTheme="majorHAnsi"/>
          <w:sz w:val="24"/>
          <w:szCs w:val="24"/>
        </w:rPr>
        <w:t xml:space="preserve"> в соотношении к иностранн</w:t>
      </w:r>
      <w:r w:rsidR="009B5647">
        <w:rPr>
          <w:rFonts w:asciiTheme="majorHAnsi" w:hAnsiTheme="majorHAnsi"/>
          <w:sz w:val="24"/>
          <w:szCs w:val="24"/>
        </w:rPr>
        <w:t>ым</w:t>
      </w:r>
      <w:r w:rsidR="00417C19">
        <w:rPr>
          <w:rFonts w:asciiTheme="majorHAnsi" w:hAnsiTheme="majorHAnsi"/>
          <w:sz w:val="24"/>
          <w:szCs w:val="24"/>
        </w:rPr>
        <w:t xml:space="preserve"> валют</w:t>
      </w:r>
      <w:r w:rsidR="009B5647">
        <w:rPr>
          <w:rFonts w:asciiTheme="majorHAnsi" w:hAnsiTheme="majorHAnsi"/>
          <w:sz w:val="24"/>
          <w:szCs w:val="24"/>
        </w:rPr>
        <w:t>ам</w:t>
      </w:r>
      <w:r w:rsidR="00417C19">
        <w:rPr>
          <w:rFonts w:asciiTheme="majorHAnsi" w:hAnsiTheme="majorHAnsi"/>
          <w:sz w:val="24"/>
          <w:szCs w:val="24"/>
        </w:rPr>
        <w:t xml:space="preserve">. Установления курса </w:t>
      </w:r>
      <w:proofErr w:type="spellStart"/>
      <w:r w:rsidR="00417C19">
        <w:rPr>
          <w:rFonts w:asciiTheme="majorHAnsi" w:hAnsiTheme="majorHAnsi"/>
          <w:sz w:val="24"/>
          <w:szCs w:val="24"/>
        </w:rPr>
        <w:t>маната</w:t>
      </w:r>
      <w:proofErr w:type="spellEnd"/>
      <w:r w:rsidR="00417C19">
        <w:rPr>
          <w:rFonts w:asciiTheme="majorHAnsi" w:hAnsiTheme="majorHAnsi"/>
          <w:sz w:val="24"/>
          <w:szCs w:val="24"/>
        </w:rPr>
        <w:t xml:space="preserve"> в соотношении к иностранн</w:t>
      </w:r>
      <w:r w:rsidR="009B5647">
        <w:rPr>
          <w:rFonts w:asciiTheme="majorHAnsi" w:hAnsiTheme="majorHAnsi"/>
          <w:sz w:val="24"/>
          <w:szCs w:val="24"/>
        </w:rPr>
        <w:t>ым</w:t>
      </w:r>
      <w:r w:rsidR="00417C19">
        <w:rPr>
          <w:rFonts w:asciiTheme="majorHAnsi" w:hAnsiTheme="majorHAnsi"/>
          <w:sz w:val="24"/>
          <w:szCs w:val="24"/>
        </w:rPr>
        <w:t xml:space="preserve"> валют</w:t>
      </w:r>
      <w:r w:rsidR="009B5647">
        <w:rPr>
          <w:rFonts w:asciiTheme="majorHAnsi" w:hAnsiTheme="majorHAnsi"/>
          <w:sz w:val="24"/>
          <w:szCs w:val="24"/>
        </w:rPr>
        <w:t>ам</w:t>
      </w:r>
      <w:r w:rsidR="00417C19">
        <w:rPr>
          <w:rFonts w:asciiTheme="majorHAnsi" w:hAnsiTheme="majorHAnsi"/>
          <w:sz w:val="24"/>
          <w:szCs w:val="24"/>
        </w:rPr>
        <w:t xml:space="preserve"> означает, что курс валют</w:t>
      </w:r>
      <w:r w:rsidR="009B5647">
        <w:rPr>
          <w:rFonts w:asciiTheme="majorHAnsi" w:hAnsiTheme="majorHAnsi"/>
          <w:sz w:val="24"/>
          <w:szCs w:val="24"/>
        </w:rPr>
        <w:t>ы</w:t>
      </w:r>
      <w:r w:rsidR="00417C19">
        <w:rPr>
          <w:rFonts w:asciiTheme="majorHAnsi" w:hAnsiTheme="majorHAnsi"/>
          <w:sz w:val="24"/>
          <w:szCs w:val="24"/>
        </w:rPr>
        <w:t xml:space="preserve"> не стабилен. То есть, в зависимости от различных экономических и финансовых факторов, </w:t>
      </w:r>
      <w:r w:rsidR="009B5647">
        <w:rPr>
          <w:rFonts w:asciiTheme="majorHAnsi" w:hAnsiTheme="majorHAnsi"/>
          <w:sz w:val="24"/>
          <w:szCs w:val="24"/>
        </w:rPr>
        <w:t xml:space="preserve">курс </w:t>
      </w:r>
      <w:proofErr w:type="spellStart"/>
      <w:r w:rsidR="009B5647">
        <w:rPr>
          <w:rFonts w:asciiTheme="majorHAnsi" w:hAnsiTheme="majorHAnsi"/>
          <w:sz w:val="24"/>
          <w:szCs w:val="24"/>
        </w:rPr>
        <w:t>маната</w:t>
      </w:r>
      <w:proofErr w:type="spellEnd"/>
      <w:r w:rsidR="009B5647">
        <w:rPr>
          <w:rFonts w:asciiTheme="majorHAnsi" w:hAnsiTheme="majorHAnsi"/>
          <w:sz w:val="24"/>
          <w:szCs w:val="24"/>
        </w:rPr>
        <w:t xml:space="preserve">, </w:t>
      </w:r>
      <w:r w:rsidR="00417C19">
        <w:rPr>
          <w:rFonts w:asciiTheme="majorHAnsi" w:hAnsiTheme="majorHAnsi"/>
          <w:sz w:val="24"/>
          <w:szCs w:val="24"/>
        </w:rPr>
        <w:t>в соотношении к иностранн</w:t>
      </w:r>
      <w:r w:rsidR="009B5647">
        <w:rPr>
          <w:rFonts w:asciiTheme="majorHAnsi" w:hAnsiTheme="majorHAnsi"/>
          <w:sz w:val="24"/>
          <w:szCs w:val="24"/>
        </w:rPr>
        <w:t>ым</w:t>
      </w:r>
      <w:r w:rsidR="00417C19">
        <w:rPr>
          <w:rFonts w:asciiTheme="majorHAnsi" w:hAnsiTheme="majorHAnsi"/>
          <w:sz w:val="24"/>
          <w:szCs w:val="24"/>
        </w:rPr>
        <w:t xml:space="preserve"> валют</w:t>
      </w:r>
      <w:r w:rsidR="009B5647">
        <w:rPr>
          <w:rFonts w:asciiTheme="majorHAnsi" w:hAnsiTheme="majorHAnsi"/>
          <w:sz w:val="24"/>
          <w:szCs w:val="24"/>
        </w:rPr>
        <w:t>ам</w:t>
      </w:r>
      <w:r w:rsidR="00417C19">
        <w:rPr>
          <w:rFonts w:asciiTheme="majorHAnsi" w:hAnsiTheme="majorHAnsi"/>
          <w:sz w:val="24"/>
          <w:szCs w:val="24"/>
        </w:rPr>
        <w:t xml:space="preserve"> может </w:t>
      </w:r>
      <w:r w:rsidR="009B5647">
        <w:rPr>
          <w:rFonts w:asciiTheme="majorHAnsi" w:hAnsiTheme="majorHAnsi"/>
          <w:sz w:val="24"/>
          <w:szCs w:val="24"/>
        </w:rPr>
        <w:t>расти</w:t>
      </w:r>
      <w:r w:rsidR="00417C19">
        <w:rPr>
          <w:rFonts w:asciiTheme="majorHAnsi" w:hAnsiTheme="majorHAnsi"/>
          <w:sz w:val="24"/>
          <w:szCs w:val="24"/>
        </w:rPr>
        <w:t xml:space="preserve"> и </w:t>
      </w:r>
      <w:r w:rsidR="009B5647">
        <w:rPr>
          <w:rFonts w:asciiTheme="majorHAnsi" w:hAnsiTheme="majorHAnsi"/>
          <w:sz w:val="24"/>
          <w:szCs w:val="24"/>
        </w:rPr>
        <w:t>сниж</w:t>
      </w:r>
      <w:r w:rsidR="00417C19">
        <w:rPr>
          <w:rFonts w:asciiTheme="majorHAnsi" w:hAnsiTheme="majorHAnsi"/>
          <w:sz w:val="24"/>
          <w:szCs w:val="24"/>
        </w:rPr>
        <w:t>аться.</w:t>
      </w:r>
    </w:p>
    <w:p w:rsidR="00417C19" w:rsidRDefault="00417C19" w:rsidP="00684172">
      <w:pPr>
        <w:spacing w:after="0" w:line="240" w:lineRule="auto"/>
        <w:ind w:firstLine="567"/>
        <w:jc w:val="both"/>
        <w:rPr>
          <w:rFonts w:asciiTheme="majorHAnsi" w:hAnsiTheme="majorHAnsi"/>
          <w:sz w:val="24"/>
          <w:szCs w:val="24"/>
        </w:rPr>
      </w:pPr>
      <w:r>
        <w:rPr>
          <w:rFonts w:asciiTheme="majorHAnsi" w:hAnsiTheme="majorHAnsi"/>
          <w:sz w:val="24"/>
          <w:szCs w:val="24"/>
        </w:rPr>
        <w:t xml:space="preserve">Пленум Конституционного Суда считает, что </w:t>
      </w:r>
      <w:r w:rsidR="009B5647">
        <w:rPr>
          <w:rFonts w:asciiTheme="majorHAnsi" w:hAnsiTheme="majorHAnsi"/>
          <w:sz w:val="24"/>
          <w:szCs w:val="24"/>
        </w:rPr>
        <w:t>на основании</w:t>
      </w:r>
      <w:r>
        <w:rPr>
          <w:rFonts w:asciiTheme="majorHAnsi" w:hAnsiTheme="majorHAnsi"/>
          <w:sz w:val="24"/>
          <w:szCs w:val="24"/>
        </w:rPr>
        <w:t xml:space="preserve"> стать</w:t>
      </w:r>
      <w:r w:rsidR="009B5647">
        <w:rPr>
          <w:rFonts w:asciiTheme="majorHAnsi" w:hAnsiTheme="majorHAnsi"/>
          <w:sz w:val="24"/>
          <w:szCs w:val="24"/>
        </w:rPr>
        <w:t>и</w:t>
      </w:r>
      <w:r>
        <w:rPr>
          <w:rFonts w:asciiTheme="majorHAnsi" w:hAnsiTheme="majorHAnsi"/>
          <w:sz w:val="24"/>
          <w:szCs w:val="24"/>
        </w:rPr>
        <w:t xml:space="preserve"> 4</w:t>
      </w:r>
      <w:r w:rsidR="009B5647">
        <w:rPr>
          <w:rFonts w:asciiTheme="majorHAnsi" w:hAnsiTheme="majorHAnsi"/>
          <w:sz w:val="24"/>
          <w:szCs w:val="24"/>
        </w:rPr>
        <w:t>2</w:t>
      </w:r>
      <w:r>
        <w:rPr>
          <w:rFonts w:asciiTheme="majorHAnsi" w:hAnsiTheme="majorHAnsi"/>
          <w:sz w:val="24"/>
          <w:szCs w:val="24"/>
        </w:rPr>
        <w:t xml:space="preserve">2.1 Гражданского Кодекса, изменение курса </w:t>
      </w:r>
      <w:proofErr w:type="spellStart"/>
      <w:r>
        <w:rPr>
          <w:rFonts w:asciiTheme="majorHAnsi" w:hAnsiTheme="majorHAnsi"/>
          <w:sz w:val="24"/>
          <w:szCs w:val="24"/>
        </w:rPr>
        <w:t>маната</w:t>
      </w:r>
      <w:proofErr w:type="spellEnd"/>
      <w:r>
        <w:rPr>
          <w:rFonts w:asciiTheme="majorHAnsi" w:hAnsiTheme="majorHAnsi"/>
          <w:sz w:val="24"/>
          <w:szCs w:val="24"/>
        </w:rPr>
        <w:t xml:space="preserve">, </w:t>
      </w:r>
      <w:r w:rsidR="004D0A31">
        <w:rPr>
          <w:rFonts w:asciiTheme="majorHAnsi" w:hAnsiTheme="majorHAnsi"/>
          <w:sz w:val="24"/>
          <w:szCs w:val="24"/>
        </w:rPr>
        <w:t xml:space="preserve">не может восприниматься </w:t>
      </w:r>
      <w:r>
        <w:rPr>
          <w:rFonts w:asciiTheme="majorHAnsi" w:hAnsiTheme="majorHAnsi"/>
          <w:sz w:val="24"/>
          <w:szCs w:val="24"/>
        </w:rPr>
        <w:t>как не</w:t>
      </w:r>
      <w:r w:rsidR="007510CE">
        <w:rPr>
          <w:rFonts w:asciiTheme="majorHAnsi" w:hAnsiTheme="majorHAnsi"/>
          <w:sz w:val="24"/>
          <w:szCs w:val="24"/>
        </w:rPr>
        <w:t>предвиденное обстоятельство</w:t>
      </w:r>
      <w:r>
        <w:rPr>
          <w:rFonts w:asciiTheme="majorHAnsi" w:hAnsiTheme="majorHAnsi"/>
          <w:sz w:val="24"/>
          <w:szCs w:val="24"/>
        </w:rPr>
        <w:t xml:space="preserve"> для сторон кредитных отношений</w:t>
      </w:r>
      <w:r w:rsidR="007510CE">
        <w:rPr>
          <w:rFonts w:asciiTheme="majorHAnsi" w:hAnsiTheme="majorHAnsi"/>
          <w:sz w:val="24"/>
          <w:szCs w:val="24"/>
        </w:rPr>
        <w:t xml:space="preserve">. </w:t>
      </w:r>
      <w:r w:rsidR="004D0A31">
        <w:rPr>
          <w:rFonts w:asciiTheme="majorHAnsi" w:hAnsiTheme="majorHAnsi"/>
          <w:sz w:val="24"/>
          <w:szCs w:val="24"/>
        </w:rPr>
        <w:t>Поэтому</w:t>
      </w:r>
      <w:r w:rsidR="007510CE">
        <w:rPr>
          <w:rFonts w:asciiTheme="majorHAnsi" w:hAnsiTheme="majorHAnsi"/>
          <w:sz w:val="24"/>
          <w:szCs w:val="24"/>
        </w:rPr>
        <w:t xml:space="preserve">, изменение курса </w:t>
      </w:r>
      <w:proofErr w:type="spellStart"/>
      <w:r w:rsidR="007510CE">
        <w:rPr>
          <w:rFonts w:asciiTheme="majorHAnsi" w:hAnsiTheme="majorHAnsi"/>
          <w:sz w:val="24"/>
          <w:szCs w:val="24"/>
        </w:rPr>
        <w:t>маната</w:t>
      </w:r>
      <w:proofErr w:type="spellEnd"/>
      <w:r w:rsidR="007510CE">
        <w:rPr>
          <w:rFonts w:asciiTheme="majorHAnsi" w:hAnsiTheme="majorHAnsi"/>
          <w:sz w:val="24"/>
          <w:szCs w:val="24"/>
        </w:rPr>
        <w:t xml:space="preserve"> не отвечает </w:t>
      </w:r>
      <w:r w:rsidR="004D0A31">
        <w:rPr>
          <w:rFonts w:asciiTheme="majorHAnsi" w:hAnsiTheme="majorHAnsi"/>
          <w:sz w:val="24"/>
          <w:szCs w:val="24"/>
        </w:rPr>
        <w:t>критериям существенного</w:t>
      </w:r>
      <w:r w:rsidR="007510CE">
        <w:rPr>
          <w:rFonts w:asciiTheme="majorHAnsi" w:hAnsiTheme="majorHAnsi"/>
          <w:sz w:val="24"/>
          <w:szCs w:val="24"/>
        </w:rPr>
        <w:t xml:space="preserve"> изменения</w:t>
      </w:r>
      <w:r w:rsidR="007510CE" w:rsidRPr="00684172">
        <w:rPr>
          <w:rFonts w:asciiTheme="majorHAnsi" w:hAnsiTheme="majorHAnsi"/>
          <w:sz w:val="24"/>
          <w:szCs w:val="24"/>
        </w:rPr>
        <w:t xml:space="preserve"> обстоятельств</w:t>
      </w:r>
      <w:r w:rsidR="007510CE">
        <w:rPr>
          <w:rFonts w:asciiTheme="majorHAnsi" w:hAnsiTheme="majorHAnsi"/>
          <w:sz w:val="24"/>
          <w:szCs w:val="24"/>
        </w:rPr>
        <w:t>.</w:t>
      </w:r>
    </w:p>
    <w:p w:rsidR="007510CE" w:rsidRDefault="007510CE" w:rsidP="00684172">
      <w:pPr>
        <w:spacing w:after="0" w:line="240" w:lineRule="auto"/>
        <w:ind w:firstLine="567"/>
        <w:jc w:val="both"/>
        <w:rPr>
          <w:rFonts w:asciiTheme="majorHAnsi" w:hAnsiTheme="majorHAnsi"/>
          <w:sz w:val="24"/>
          <w:szCs w:val="24"/>
        </w:rPr>
      </w:pPr>
      <w:r>
        <w:rPr>
          <w:rFonts w:asciiTheme="majorHAnsi" w:hAnsiTheme="majorHAnsi"/>
          <w:sz w:val="24"/>
          <w:szCs w:val="24"/>
        </w:rPr>
        <w:t xml:space="preserve">Таким образом, для </w:t>
      </w:r>
      <w:r w:rsidRPr="000930EE">
        <w:rPr>
          <w:rFonts w:asciiTheme="majorHAnsi" w:hAnsiTheme="majorHAnsi"/>
          <w:sz w:val="24"/>
          <w:szCs w:val="24"/>
        </w:rPr>
        <w:t>расторжения</w:t>
      </w:r>
      <w:r>
        <w:rPr>
          <w:rFonts w:asciiTheme="majorHAnsi" w:hAnsiTheme="majorHAnsi"/>
          <w:sz w:val="24"/>
          <w:szCs w:val="24"/>
        </w:rPr>
        <w:t xml:space="preserve"> кредитного договора по требованию заинтересованной стороны, должны </w:t>
      </w:r>
      <w:r w:rsidR="004D0A31">
        <w:rPr>
          <w:rFonts w:asciiTheme="majorHAnsi" w:hAnsiTheme="majorHAnsi"/>
          <w:sz w:val="24"/>
          <w:szCs w:val="24"/>
        </w:rPr>
        <w:t>иметь место</w:t>
      </w:r>
      <w:r>
        <w:rPr>
          <w:rFonts w:asciiTheme="majorHAnsi" w:hAnsiTheme="majorHAnsi"/>
          <w:sz w:val="24"/>
          <w:szCs w:val="24"/>
        </w:rPr>
        <w:t xml:space="preserve"> основания, указанные в статье 422.1 Гражданского Кодекса.</w:t>
      </w:r>
    </w:p>
    <w:p w:rsidR="00244F92" w:rsidRDefault="004D0A31" w:rsidP="00684172">
      <w:pPr>
        <w:spacing w:after="0" w:line="240" w:lineRule="auto"/>
        <w:ind w:firstLine="567"/>
        <w:jc w:val="both"/>
        <w:rPr>
          <w:rFonts w:asciiTheme="majorHAnsi" w:hAnsiTheme="majorHAnsi"/>
          <w:sz w:val="24"/>
          <w:szCs w:val="24"/>
        </w:rPr>
      </w:pPr>
      <w:r>
        <w:rPr>
          <w:rFonts w:asciiTheme="majorHAnsi" w:hAnsiTheme="majorHAnsi"/>
          <w:sz w:val="24"/>
          <w:szCs w:val="24"/>
        </w:rPr>
        <w:lastRenderedPageBreak/>
        <w:t>Заемщик, при</w:t>
      </w:r>
      <w:r w:rsidR="007510CE">
        <w:rPr>
          <w:rFonts w:asciiTheme="majorHAnsi" w:hAnsiTheme="majorHAnsi"/>
          <w:sz w:val="24"/>
          <w:szCs w:val="24"/>
        </w:rPr>
        <w:t xml:space="preserve"> получени</w:t>
      </w:r>
      <w:r>
        <w:rPr>
          <w:rFonts w:asciiTheme="majorHAnsi" w:hAnsiTheme="majorHAnsi"/>
          <w:sz w:val="24"/>
          <w:szCs w:val="24"/>
        </w:rPr>
        <w:t>и</w:t>
      </w:r>
      <w:r w:rsidR="007510CE">
        <w:rPr>
          <w:rFonts w:asciiTheme="majorHAnsi" w:hAnsiTheme="majorHAnsi"/>
          <w:sz w:val="24"/>
          <w:szCs w:val="24"/>
        </w:rPr>
        <w:t xml:space="preserve"> кредита в иностранной валюте</w:t>
      </w:r>
      <w:r w:rsidR="00244F92">
        <w:rPr>
          <w:rFonts w:asciiTheme="majorHAnsi" w:hAnsiTheme="majorHAnsi"/>
          <w:sz w:val="24"/>
          <w:szCs w:val="24"/>
        </w:rPr>
        <w:t xml:space="preserve">, должен был предвидеть и знать о возможности изменения курса </w:t>
      </w:r>
      <w:proofErr w:type="spellStart"/>
      <w:r w:rsidR="00244F92">
        <w:rPr>
          <w:rFonts w:asciiTheme="majorHAnsi" w:hAnsiTheme="majorHAnsi"/>
          <w:sz w:val="24"/>
          <w:szCs w:val="24"/>
        </w:rPr>
        <w:t>маната</w:t>
      </w:r>
      <w:proofErr w:type="spellEnd"/>
      <w:r w:rsidR="00244F92">
        <w:rPr>
          <w:rFonts w:asciiTheme="majorHAnsi" w:hAnsiTheme="majorHAnsi"/>
          <w:sz w:val="24"/>
          <w:szCs w:val="24"/>
        </w:rPr>
        <w:t xml:space="preserve">. В этом случае, должник, получая кредит в иностранной валюте, </w:t>
      </w:r>
      <w:r>
        <w:rPr>
          <w:rFonts w:asciiTheme="majorHAnsi" w:hAnsiTheme="majorHAnsi"/>
          <w:sz w:val="24"/>
          <w:szCs w:val="24"/>
        </w:rPr>
        <w:t>принимает</w:t>
      </w:r>
      <w:r w:rsidR="00244F92">
        <w:rPr>
          <w:rFonts w:asciiTheme="majorHAnsi" w:hAnsiTheme="majorHAnsi"/>
          <w:sz w:val="24"/>
          <w:szCs w:val="24"/>
        </w:rPr>
        <w:t xml:space="preserve"> на себя риск изменения курса </w:t>
      </w:r>
      <w:proofErr w:type="spellStart"/>
      <w:r w:rsidR="00244F92">
        <w:rPr>
          <w:rFonts w:asciiTheme="majorHAnsi" w:hAnsiTheme="majorHAnsi"/>
          <w:sz w:val="24"/>
          <w:szCs w:val="24"/>
        </w:rPr>
        <w:t>маната</w:t>
      </w:r>
      <w:proofErr w:type="spellEnd"/>
      <w:r w:rsidR="00244F92">
        <w:rPr>
          <w:rFonts w:asciiTheme="majorHAnsi" w:hAnsiTheme="majorHAnsi"/>
          <w:sz w:val="24"/>
          <w:szCs w:val="24"/>
        </w:rPr>
        <w:t>.</w:t>
      </w:r>
    </w:p>
    <w:p w:rsidR="007510CE" w:rsidRDefault="00244F92" w:rsidP="00684172">
      <w:pPr>
        <w:spacing w:after="0" w:line="240" w:lineRule="auto"/>
        <w:ind w:firstLine="567"/>
        <w:jc w:val="both"/>
        <w:rPr>
          <w:rFonts w:asciiTheme="majorHAnsi" w:hAnsiTheme="majorHAnsi"/>
          <w:sz w:val="24"/>
          <w:szCs w:val="24"/>
        </w:rPr>
      </w:pPr>
      <w:r>
        <w:rPr>
          <w:rFonts w:asciiTheme="majorHAnsi" w:hAnsiTheme="majorHAnsi"/>
          <w:sz w:val="24"/>
          <w:szCs w:val="24"/>
        </w:rPr>
        <w:t>Следует учесть, что для всех участников финансового рынка (банк</w:t>
      </w:r>
      <w:r w:rsidR="004D0A31">
        <w:rPr>
          <w:rFonts w:asciiTheme="majorHAnsi" w:hAnsiTheme="majorHAnsi"/>
          <w:sz w:val="24"/>
          <w:szCs w:val="24"/>
        </w:rPr>
        <w:t>ов</w:t>
      </w:r>
      <w:r>
        <w:rPr>
          <w:rFonts w:asciiTheme="majorHAnsi" w:hAnsiTheme="majorHAnsi"/>
          <w:sz w:val="24"/>
          <w:szCs w:val="24"/>
        </w:rPr>
        <w:t>, вкладчик</w:t>
      </w:r>
      <w:r w:rsidR="004D0A31">
        <w:rPr>
          <w:rFonts w:asciiTheme="majorHAnsi" w:hAnsiTheme="majorHAnsi"/>
          <w:sz w:val="24"/>
          <w:szCs w:val="24"/>
        </w:rPr>
        <w:t>ов</w:t>
      </w:r>
      <w:r>
        <w:rPr>
          <w:rFonts w:asciiTheme="majorHAnsi" w:hAnsiTheme="majorHAnsi"/>
          <w:sz w:val="24"/>
          <w:szCs w:val="24"/>
        </w:rPr>
        <w:t>, сторон кредитн</w:t>
      </w:r>
      <w:r w:rsidR="004D0A31">
        <w:rPr>
          <w:rFonts w:asciiTheme="majorHAnsi" w:hAnsiTheme="majorHAnsi"/>
          <w:sz w:val="24"/>
          <w:szCs w:val="24"/>
        </w:rPr>
        <w:t>ого</w:t>
      </w:r>
      <w:r>
        <w:rPr>
          <w:rFonts w:asciiTheme="majorHAnsi" w:hAnsiTheme="majorHAnsi"/>
          <w:sz w:val="24"/>
          <w:szCs w:val="24"/>
        </w:rPr>
        <w:t xml:space="preserve"> договор</w:t>
      </w:r>
      <w:r w:rsidR="004D0A31">
        <w:rPr>
          <w:rFonts w:asciiTheme="majorHAnsi" w:hAnsiTheme="majorHAnsi"/>
          <w:sz w:val="24"/>
          <w:szCs w:val="24"/>
        </w:rPr>
        <w:t>а</w:t>
      </w:r>
      <w:r>
        <w:rPr>
          <w:rFonts w:asciiTheme="majorHAnsi" w:hAnsiTheme="majorHAnsi"/>
          <w:sz w:val="24"/>
          <w:szCs w:val="24"/>
        </w:rPr>
        <w:t xml:space="preserve"> и т.д.) </w:t>
      </w:r>
      <w:r w:rsidR="004D0A31">
        <w:rPr>
          <w:rFonts w:asciiTheme="majorHAnsi" w:hAnsiTheme="majorHAnsi"/>
          <w:sz w:val="24"/>
          <w:szCs w:val="24"/>
        </w:rPr>
        <w:t>всегда</w:t>
      </w:r>
      <w:r>
        <w:rPr>
          <w:rFonts w:asciiTheme="majorHAnsi" w:hAnsiTheme="majorHAnsi"/>
          <w:sz w:val="24"/>
          <w:szCs w:val="24"/>
        </w:rPr>
        <w:t xml:space="preserve"> существует финансовый риск. Этот риск </w:t>
      </w:r>
      <w:r w:rsidR="004D0A31">
        <w:rPr>
          <w:rFonts w:asciiTheme="majorHAnsi" w:hAnsiTheme="majorHAnsi"/>
          <w:sz w:val="24"/>
          <w:szCs w:val="24"/>
        </w:rPr>
        <w:t xml:space="preserve">заключается в </w:t>
      </w:r>
      <w:r>
        <w:rPr>
          <w:rFonts w:asciiTheme="majorHAnsi" w:hAnsiTheme="majorHAnsi"/>
          <w:sz w:val="24"/>
          <w:szCs w:val="24"/>
        </w:rPr>
        <w:t>вероят</w:t>
      </w:r>
      <w:r w:rsidR="00850FD2">
        <w:rPr>
          <w:rFonts w:asciiTheme="majorHAnsi" w:hAnsiTheme="majorHAnsi"/>
          <w:sz w:val="24"/>
          <w:szCs w:val="24"/>
        </w:rPr>
        <w:t>ност</w:t>
      </w:r>
      <w:r w:rsidR="004D0A31">
        <w:rPr>
          <w:rFonts w:asciiTheme="majorHAnsi" w:hAnsiTheme="majorHAnsi"/>
          <w:sz w:val="24"/>
          <w:szCs w:val="24"/>
        </w:rPr>
        <w:t>и того, что</w:t>
      </w:r>
      <w:r w:rsidR="00850FD2">
        <w:rPr>
          <w:rFonts w:asciiTheme="majorHAnsi" w:hAnsiTheme="majorHAnsi"/>
          <w:sz w:val="24"/>
          <w:szCs w:val="24"/>
        </w:rPr>
        <w:t xml:space="preserve"> </w:t>
      </w:r>
      <w:r w:rsidR="004D0A31">
        <w:rPr>
          <w:rFonts w:asciiTheme="majorHAnsi" w:hAnsiTheme="majorHAnsi"/>
          <w:sz w:val="24"/>
          <w:szCs w:val="24"/>
        </w:rPr>
        <w:t>все участники финансового рынка могут столкнуться</w:t>
      </w:r>
      <w:r w:rsidR="00850FD2">
        <w:rPr>
          <w:rFonts w:asciiTheme="majorHAnsi" w:hAnsiTheme="majorHAnsi"/>
          <w:sz w:val="24"/>
          <w:szCs w:val="24"/>
        </w:rPr>
        <w:t xml:space="preserve"> с финансовой потерей, в связи с </w:t>
      </w:r>
      <w:r w:rsidR="004D0A31">
        <w:rPr>
          <w:rFonts w:asciiTheme="majorHAnsi" w:hAnsiTheme="majorHAnsi"/>
          <w:sz w:val="24"/>
          <w:szCs w:val="24"/>
        </w:rPr>
        <w:t xml:space="preserve">возможными </w:t>
      </w:r>
      <w:r w:rsidR="00850FD2">
        <w:rPr>
          <w:rFonts w:asciiTheme="majorHAnsi" w:hAnsiTheme="majorHAnsi"/>
          <w:sz w:val="24"/>
          <w:szCs w:val="24"/>
        </w:rPr>
        <w:t xml:space="preserve">негативными факторами </w:t>
      </w:r>
      <w:r w:rsidR="001008CB">
        <w:rPr>
          <w:rFonts w:asciiTheme="majorHAnsi" w:hAnsiTheme="majorHAnsi"/>
          <w:sz w:val="24"/>
          <w:szCs w:val="24"/>
        </w:rPr>
        <w:t>на финансовом рынке. Изменени</w:t>
      </w:r>
      <w:r w:rsidR="004D0A31">
        <w:rPr>
          <w:rFonts w:asciiTheme="majorHAnsi" w:hAnsiTheme="majorHAnsi"/>
          <w:sz w:val="24"/>
          <w:szCs w:val="24"/>
        </w:rPr>
        <w:t>е</w:t>
      </w:r>
      <w:r w:rsidR="001008CB">
        <w:rPr>
          <w:rFonts w:asciiTheme="majorHAnsi" w:hAnsiTheme="majorHAnsi"/>
          <w:sz w:val="24"/>
          <w:szCs w:val="24"/>
        </w:rPr>
        <w:t xml:space="preserve"> курса национальной валюты, изменение процентной ставки и т.д. – факторы, которые могут стать причиной возникновения финансового риска (потер</w:t>
      </w:r>
      <w:r w:rsidR="004D0A31">
        <w:rPr>
          <w:rFonts w:asciiTheme="majorHAnsi" w:hAnsiTheme="majorHAnsi"/>
          <w:sz w:val="24"/>
          <w:szCs w:val="24"/>
        </w:rPr>
        <w:t>и</w:t>
      </w:r>
      <w:r w:rsidR="001008CB">
        <w:rPr>
          <w:rFonts w:asciiTheme="majorHAnsi" w:hAnsiTheme="majorHAnsi"/>
          <w:sz w:val="24"/>
          <w:szCs w:val="24"/>
        </w:rPr>
        <w:t>)</w:t>
      </w:r>
      <w:r w:rsidR="00546192">
        <w:rPr>
          <w:rFonts w:asciiTheme="majorHAnsi" w:hAnsiTheme="majorHAnsi"/>
          <w:sz w:val="24"/>
          <w:szCs w:val="24"/>
        </w:rPr>
        <w:t>.</w:t>
      </w:r>
    </w:p>
    <w:p w:rsidR="00546192" w:rsidRPr="00684172" w:rsidRDefault="00546192" w:rsidP="00684172">
      <w:pPr>
        <w:spacing w:after="0" w:line="240" w:lineRule="auto"/>
        <w:ind w:firstLine="567"/>
        <w:jc w:val="both"/>
        <w:rPr>
          <w:rFonts w:asciiTheme="majorHAnsi" w:hAnsiTheme="majorHAnsi"/>
          <w:sz w:val="24"/>
          <w:szCs w:val="24"/>
        </w:rPr>
      </w:pPr>
      <w:r>
        <w:rPr>
          <w:rFonts w:asciiTheme="majorHAnsi" w:hAnsiTheme="majorHAnsi"/>
          <w:sz w:val="24"/>
          <w:szCs w:val="24"/>
        </w:rPr>
        <w:t xml:space="preserve">Тем не менее, Пленум Конституционного Суда, </w:t>
      </w:r>
      <w:r w:rsidR="004D0A31">
        <w:rPr>
          <w:rFonts w:asciiTheme="majorHAnsi" w:hAnsiTheme="majorHAnsi"/>
          <w:sz w:val="24"/>
          <w:szCs w:val="24"/>
        </w:rPr>
        <w:t xml:space="preserve">считает целесообразным осуществление изменения, с точки зрения интересов населения, условий кредитных договоров по кредитам, выданным в иностранной валюте, </w:t>
      </w:r>
      <w:r>
        <w:rPr>
          <w:rFonts w:asciiTheme="majorHAnsi" w:hAnsiTheme="majorHAnsi"/>
          <w:sz w:val="24"/>
          <w:szCs w:val="24"/>
        </w:rPr>
        <w:t xml:space="preserve">принимая во внимание изменение курса </w:t>
      </w:r>
      <w:proofErr w:type="spellStart"/>
      <w:r>
        <w:rPr>
          <w:rFonts w:asciiTheme="majorHAnsi" w:hAnsiTheme="majorHAnsi"/>
          <w:sz w:val="24"/>
          <w:szCs w:val="24"/>
        </w:rPr>
        <w:t>маната</w:t>
      </w:r>
      <w:proofErr w:type="spellEnd"/>
      <w:r>
        <w:rPr>
          <w:rFonts w:asciiTheme="majorHAnsi" w:hAnsiTheme="majorHAnsi"/>
          <w:sz w:val="24"/>
          <w:szCs w:val="24"/>
        </w:rPr>
        <w:t xml:space="preserve"> в зависимости от финансовых возможностей банков.</w:t>
      </w:r>
    </w:p>
    <w:p w:rsidR="00320C23" w:rsidRDefault="004D0A31">
      <w:pPr>
        <w:spacing w:after="0" w:line="240" w:lineRule="auto"/>
        <w:ind w:firstLine="567"/>
        <w:jc w:val="both"/>
        <w:rPr>
          <w:rFonts w:asciiTheme="majorHAnsi" w:hAnsiTheme="majorHAnsi"/>
          <w:sz w:val="24"/>
          <w:szCs w:val="24"/>
        </w:rPr>
      </w:pPr>
      <w:r>
        <w:rPr>
          <w:rFonts w:asciiTheme="majorHAnsi" w:hAnsiTheme="majorHAnsi"/>
          <w:sz w:val="24"/>
          <w:szCs w:val="24"/>
        </w:rPr>
        <w:t>Вместе с тем</w:t>
      </w:r>
      <w:r w:rsidR="00546192">
        <w:rPr>
          <w:rFonts w:asciiTheme="majorHAnsi" w:hAnsiTheme="majorHAnsi"/>
          <w:sz w:val="24"/>
          <w:szCs w:val="24"/>
        </w:rPr>
        <w:t>,</w:t>
      </w:r>
      <w:r w:rsidR="00A12E78">
        <w:rPr>
          <w:rFonts w:asciiTheme="majorHAnsi" w:hAnsiTheme="majorHAnsi"/>
          <w:sz w:val="24"/>
          <w:szCs w:val="24"/>
        </w:rPr>
        <w:t xml:space="preserve"> стороны, </w:t>
      </w:r>
      <w:r>
        <w:rPr>
          <w:rFonts w:asciiTheme="majorHAnsi" w:hAnsiTheme="majorHAnsi"/>
          <w:sz w:val="24"/>
          <w:szCs w:val="24"/>
        </w:rPr>
        <w:t>на основании</w:t>
      </w:r>
      <w:r w:rsidR="00A12E78">
        <w:rPr>
          <w:rFonts w:asciiTheme="majorHAnsi" w:hAnsiTheme="majorHAnsi"/>
          <w:sz w:val="24"/>
          <w:szCs w:val="24"/>
        </w:rPr>
        <w:t xml:space="preserve"> принцип</w:t>
      </w:r>
      <w:r>
        <w:rPr>
          <w:rFonts w:asciiTheme="majorHAnsi" w:hAnsiTheme="majorHAnsi"/>
          <w:sz w:val="24"/>
          <w:szCs w:val="24"/>
        </w:rPr>
        <w:t>а</w:t>
      </w:r>
      <w:r w:rsidR="00A12E78">
        <w:rPr>
          <w:rFonts w:asciiTheme="majorHAnsi" w:hAnsiTheme="majorHAnsi"/>
          <w:sz w:val="24"/>
          <w:szCs w:val="24"/>
        </w:rPr>
        <w:t xml:space="preserve"> свободы договора, при заключении кредитного договора могут в</w:t>
      </w:r>
      <w:r>
        <w:rPr>
          <w:rFonts w:asciiTheme="majorHAnsi" w:hAnsiTheme="majorHAnsi"/>
          <w:sz w:val="24"/>
          <w:szCs w:val="24"/>
        </w:rPr>
        <w:t>ключить</w:t>
      </w:r>
      <w:r w:rsidR="00A12E78">
        <w:rPr>
          <w:rFonts w:asciiTheme="majorHAnsi" w:hAnsiTheme="majorHAnsi"/>
          <w:sz w:val="24"/>
          <w:szCs w:val="24"/>
        </w:rPr>
        <w:t xml:space="preserve"> в условия договора положения, связанные с изменени</w:t>
      </w:r>
      <w:r>
        <w:rPr>
          <w:rFonts w:asciiTheme="majorHAnsi" w:hAnsiTheme="majorHAnsi"/>
          <w:sz w:val="24"/>
          <w:szCs w:val="24"/>
        </w:rPr>
        <w:t>ем</w:t>
      </w:r>
      <w:r w:rsidR="00A12E78">
        <w:rPr>
          <w:rFonts w:asciiTheme="majorHAnsi" w:hAnsiTheme="majorHAnsi"/>
          <w:sz w:val="24"/>
          <w:szCs w:val="24"/>
        </w:rPr>
        <w:t xml:space="preserve"> курса Азербайджанского </w:t>
      </w:r>
      <w:proofErr w:type="spellStart"/>
      <w:r w:rsidR="00A12E78">
        <w:rPr>
          <w:rFonts w:asciiTheme="majorHAnsi" w:hAnsiTheme="majorHAnsi"/>
          <w:sz w:val="24"/>
          <w:szCs w:val="24"/>
        </w:rPr>
        <w:t>маната</w:t>
      </w:r>
      <w:proofErr w:type="spellEnd"/>
      <w:r w:rsidR="00A12E78">
        <w:rPr>
          <w:rFonts w:asciiTheme="majorHAnsi" w:hAnsiTheme="majorHAnsi"/>
          <w:sz w:val="24"/>
          <w:szCs w:val="24"/>
        </w:rPr>
        <w:t>.</w:t>
      </w:r>
    </w:p>
    <w:p w:rsidR="00A12E78" w:rsidRDefault="004D0A31">
      <w:pPr>
        <w:spacing w:after="0" w:line="240" w:lineRule="auto"/>
        <w:ind w:firstLine="567"/>
        <w:jc w:val="both"/>
        <w:rPr>
          <w:rFonts w:asciiTheme="majorHAnsi" w:hAnsiTheme="majorHAnsi"/>
          <w:sz w:val="24"/>
          <w:szCs w:val="24"/>
        </w:rPr>
      </w:pPr>
      <w:proofErr w:type="gramStart"/>
      <w:r>
        <w:rPr>
          <w:rFonts w:asciiTheme="majorHAnsi" w:hAnsiTheme="majorHAnsi"/>
          <w:sz w:val="24"/>
          <w:szCs w:val="24"/>
        </w:rPr>
        <w:t>На основании</w:t>
      </w:r>
      <w:r w:rsidR="00A12E78">
        <w:rPr>
          <w:rFonts w:asciiTheme="majorHAnsi" w:hAnsiTheme="majorHAnsi"/>
          <w:sz w:val="24"/>
          <w:szCs w:val="24"/>
        </w:rPr>
        <w:t xml:space="preserve"> </w:t>
      </w:r>
      <w:r>
        <w:rPr>
          <w:rFonts w:asciiTheme="majorHAnsi" w:hAnsiTheme="majorHAnsi"/>
          <w:sz w:val="24"/>
          <w:szCs w:val="24"/>
        </w:rPr>
        <w:t>вышеизложенного</w:t>
      </w:r>
      <w:r w:rsidR="00A12E78">
        <w:rPr>
          <w:rFonts w:asciiTheme="majorHAnsi" w:hAnsiTheme="majorHAnsi"/>
          <w:sz w:val="24"/>
          <w:szCs w:val="24"/>
        </w:rPr>
        <w:t>, Пленум Конституционного Суда приходит к такому выводу, что</w:t>
      </w:r>
      <w:r>
        <w:rPr>
          <w:rFonts w:asciiTheme="majorHAnsi" w:hAnsiTheme="majorHAnsi"/>
          <w:sz w:val="24"/>
          <w:szCs w:val="24"/>
        </w:rPr>
        <w:t xml:space="preserve"> в</w:t>
      </w:r>
      <w:r w:rsidR="00A12E78">
        <w:rPr>
          <w:rFonts w:asciiTheme="majorHAnsi" w:hAnsiTheme="majorHAnsi"/>
          <w:sz w:val="24"/>
          <w:szCs w:val="24"/>
        </w:rPr>
        <w:t xml:space="preserve"> со</w:t>
      </w:r>
      <w:r>
        <w:rPr>
          <w:rFonts w:asciiTheme="majorHAnsi" w:hAnsiTheme="majorHAnsi"/>
          <w:sz w:val="24"/>
          <w:szCs w:val="24"/>
        </w:rPr>
        <w:t>ответствии с</w:t>
      </w:r>
      <w:r w:rsidR="00A12E78">
        <w:rPr>
          <w:rFonts w:asciiTheme="majorHAnsi" w:hAnsiTheme="majorHAnsi"/>
          <w:sz w:val="24"/>
          <w:szCs w:val="24"/>
        </w:rPr>
        <w:t xml:space="preserve"> сут</w:t>
      </w:r>
      <w:r>
        <w:rPr>
          <w:rFonts w:asciiTheme="majorHAnsi" w:hAnsiTheme="majorHAnsi"/>
          <w:sz w:val="24"/>
          <w:szCs w:val="24"/>
        </w:rPr>
        <w:t>ью</w:t>
      </w:r>
      <w:r w:rsidR="00A12E78">
        <w:rPr>
          <w:rFonts w:asciiTheme="majorHAnsi" w:hAnsiTheme="majorHAnsi"/>
          <w:sz w:val="24"/>
          <w:szCs w:val="24"/>
        </w:rPr>
        <w:t xml:space="preserve"> статьи 422 Гражданского Кодекса, принимая во внимание, что изменение курса </w:t>
      </w:r>
      <w:proofErr w:type="spellStart"/>
      <w:r w:rsidR="00A12E78">
        <w:rPr>
          <w:rFonts w:asciiTheme="majorHAnsi" w:hAnsiTheme="majorHAnsi"/>
          <w:sz w:val="24"/>
          <w:szCs w:val="24"/>
        </w:rPr>
        <w:t>маната</w:t>
      </w:r>
      <w:proofErr w:type="spellEnd"/>
      <w:r w:rsidR="00A12E78">
        <w:rPr>
          <w:rFonts w:asciiTheme="majorHAnsi" w:hAnsiTheme="majorHAnsi"/>
          <w:sz w:val="24"/>
          <w:szCs w:val="24"/>
        </w:rPr>
        <w:t>, являющегося денежной единицей Азербайджанской Республики, в соотношении к иностранн</w:t>
      </w:r>
      <w:r w:rsidR="00CB3A13">
        <w:rPr>
          <w:rFonts w:asciiTheme="majorHAnsi" w:hAnsiTheme="majorHAnsi"/>
          <w:sz w:val="24"/>
          <w:szCs w:val="24"/>
        </w:rPr>
        <w:t>ым</w:t>
      </w:r>
      <w:r w:rsidR="00A12E78">
        <w:rPr>
          <w:rFonts w:asciiTheme="majorHAnsi" w:hAnsiTheme="majorHAnsi"/>
          <w:sz w:val="24"/>
          <w:szCs w:val="24"/>
        </w:rPr>
        <w:t xml:space="preserve"> валют</w:t>
      </w:r>
      <w:r w:rsidR="00CB3A13">
        <w:rPr>
          <w:rFonts w:asciiTheme="majorHAnsi" w:hAnsiTheme="majorHAnsi"/>
          <w:sz w:val="24"/>
          <w:szCs w:val="24"/>
        </w:rPr>
        <w:t>ам</w:t>
      </w:r>
      <w:r w:rsidR="00A12E78">
        <w:rPr>
          <w:rFonts w:asciiTheme="majorHAnsi" w:hAnsiTheme="majorHAnsi"/>
          <w:sz w:val="24"/>
          <w:szCs w:val="24"/>
        </w:rPr>
        <w:t xml:space="preserve"> не является </w:t>
      </w:r>
      <w:r w:rsidR="00AC4562">
        <w:rPr>
          <w:rFonts w:asciiTheme="majorHAnsi" w:hAnsiTheme="majorHAnsi"/>
          <w:sz w:val="24"/>
          <w:szCs w:val="24"/>
        </w:rPr>
        <w:t xml:space="preserve">непредвиденным </w:t>
      </w:r>
      <w:r w:rsidR="00CB3A13">
        <w:rPr>
          <w:rFonts w:asciiTheme="majorHAnsi" w:hAnsiTheme="majorHAnsi"/>
          <w:sz w:val="24"/>
          <w:szCs w:val="24"/>
        </w:rPr>
        <w:t>для сторон, а также и то,</w:t>
      </w:r>
      <w:r w:rsidR="00AC4562">
        <w:rPr>
          <w:rFonts w:asciiTheme="majorHAnsi" w:hAnsiTheme="majorHAnsi"/>
          <w:sz w:val="24"/>
          <w:szCs w:val="24"/>
        </w:rPr>
        <w:t xml:space="preserve"> что </w:t>
      </w:r>
      <w:r w:rsidR="00CB3A13">
        <w:rPr>
          <w:rFonts w:asciiTheme="majorHAnsi" w:hAnsiTheme="majorHAnsi"/>
          <w:sz w:val="24"/>
          <w:szCs w:val="24"/>
        </w:rPr>
        <w:t>заемщи</w:t>
      </w:r>
      <w:r w:rsidR="00AC4562">
        <w:rPr>
          <w:rFonts w:asciiTheme="majorHAnsi" w:hAnsiTheme="majorHAnsi"/>
          <w:sz w:val="24"/>
          <w:szCs w:val="24"/>
        </w:rPr>
        <w:t xml:space="preserve">к, получая кредит в иностранной валюте </w:t>
      </w:r>
      <w:r w:rsidR="00CB3A13">
        <w:rPr>
          <w:rFonts w:asciiTheme="majorHAnsi" w:hAnsiTheme="majorHAnsi"/>
          <w:sz w:val="24"/>
          <w:szCs w:val="24"/>
        </w:rPr>
        <w:t xml:space="preserve">принимает </w:t>
      </w:r>
      <w:r w:rsidR="00AC4562">
        <w:rPr>
          <w:rFonts w:asciiTheme="majorHAnsi" w:hAnsiTheme="majorHAnsi"/>
          <w:sz w:val="24"/>
          <w:szCs w:val="24"/>
        </w:rPr>
        <w:t xml:space="preserve">на себя финансовый риск, </w:t>
      </w:r>
      <w:r w:rsidR="00CB3A13">
        <w:rPr>
          <w:rFonts w:asciiTheme="majorHAnsi" w:hAnsiTheme="majorHAnsi"/>
          <w:sz w:val="24"/>
          <w:szCs w:val="24"/>
        </w:rPr>
        <w:t xml:space="preserve">изменение курса </w:t>
      </w:r>
      <w:proofErr w:type="spellStart"/>
      <w:r w:rsidR="00CB3A13">
        <w:rPr>
          <w:rFonts w:asciiTheme="majorHAnsi" w:hAnsiTheme="majorHAnsi"/>
          <w:sz w:val="24"/>
          <w:szCs w:val="24"/>
        </w:rPr>
        <w:t>маната</w:t>
      </w:r>
      <w:proofErr w:type="spellEnd"/>
      <w:proofErr w:type="gramEnd"/>
      <w:r w:rsidR="00CB3A13">
        <w:rPr>
          <w:rFonts w:asciiTheme="majorHAnsi" w:hAnsiTheme="majorHAnsi"/>
          <w:sz w:val="24"/>
          <w:szCs w:val="24"/>
        </w:rPr>
        <w:t xml:space="preserve"> </w:t>
      </w:r>
      <w:r w:rsidR="00AC4562">
        <w:rPr>
          <w:rFonts w:asciiTheme="majorHAnsi" w:hAnsiTheme="majorHAnsi"/>
          <w:sz w:val="24"/>
          <w:szCs w:val="24"/>
        </w:rPr>
        <w:t>не может расцениваться как</w:t>
      </w:r>
      <w:r w:rsidR="00CB3A13">
        <w:rPr>
          <w:rFonts w:asciiTheme="majorHAnsi" w:hAnsiTheme="majorHAnsi"/>
          <w:sz w:val="24"/>
          <w:szCs w:val="24"/>
        </w:rPr>
        <w:t xml:space="preserve"> существенное</w:t>
      </w:r>
      <w:r w:rsidR="00AC4562">
        <w:rPr>
          <w:rFonts w:asciiTheme="majorHAnsi" w:hAnsiTheme="majorHAnsi"/>
          <w:sz w:val="24"/>
          <w:szCs w:val="24"/>
        </w:rPr>
        <w:t xml:space="preserve"> изменени</w:t>
      </w:r>
      <w:r w:rsidR="00CB3A13">
        <w:rPr>
          <w:rFonts w:asciiTheme="majorHAnsi" w:hAnsiTheme="majorHAnsi"/>
          <w:sz w:val="24"/>
          <w:szCs w:val="24"/>
        </w:rPr>
        <w:t>е</w:t>
      </w:r>
      <w:r w:rsidR="00AC4562" w:rsidRPr="00684172">
        <w:rPr>
          <w:rFonts w:asciiTheme="majorHAnsi" w:hAnsiTheme="majorHAnsi"/>
          <w:sz w:val="24"/>
          <w:szCs w:val="24"/>
        </w:rPr>
        <w:t xml:space="preserve"> обстоятельств</w:t>
      </w:r>
      <w:r w:rsidR="00AC4562">
        <w:rPr>
          <w:rFonts w:asciiTheme="majorHAnsi" w:hAnsiTheme="majorHAnsi"/>
          <w:sz w:val="24"/>
          <w:szCs w:val="24"/>
        </w:rPr>
        <w:t>.</w:t>
      </w:r>
    </w:p>
    <w:p w:rsidR="00AC4562" w:rsidRPr="009A66C9" w:rsidRDefault="00AC4562" w:rsidP="00AC4562">
      <w:pPr>
        <w:shd w:val="clear" w:color="auto" w:fill="FFFFFF"/>
        <w:spacing w:before="100" w:beforeAutospacing="1" w:after="0" w:line="240" w:lineRule="auto"/>
        <w:ind w:firstLine="567"/>
        <w:contextualSpacing/>
        <w:jc w:val="both"/>
        <w:rPr>
          <w:rFonts w:asciiTheme="majorHAnsi" w:eastAsia="Times New Roman" w:hAnsiTheme="majorHAnsi" w:cs="Arial"/>
          <w:color w:val="000000"/>
          <w:sz w:val="24"/>
          <w:szCs w:val="24"/>
          <w:lang w:eastAsia="ru-RU"/>
        </w:rPr>
      </w:pPr>
      <w:r w:rsidRPr="009A66C9">
        <w:rPr>
          <w:rFonts w:asciiTheme="majorHAnsi" w:eastAsia="Times New Roman" w:hAnsiTheme="majorHAnsi" w:cs="Arial"/>
          <w:color w:val="000000"/>
          <w:sz w:val="24"/>
          <w:szCs w:val="24"/>
          <w:lang w:eastAsia="ru-RU"/>
        </w:rPr>
        <w:t>Руководствуясь частью </w:t>
      </w:r>
      <w:r w:rsidRPr="009A66C9">
        <w:rPr>
          <w:rFonts w:asciiTheme="majorHAnsi" w:eastAsia="Times New Roman" w:hAnsiTheme="majorHAnsi" w:cs="Arial"/>
          <w:color w:val="000000"/>
          <w:sz w:val="24"/>
          <w:szCs w:val="24"/>
          <w:lang w:val="az-Latn-AZ" w:eastAsia="ru-RU"/>
        </w:rPr>
        <w:t>VI</w:t>
      </w:r>
      <w:r w:rsidRPr="009A66C9">
        <w:rPr>
          <w:rFonts w:asciiTheme="majorHAnsi" w:eastAsia="Times New Roman" w:hAnsiTheme="majorHAnsi" w:cs="Arial"/>
          <w:color w:val="000000"/>
          <w:sz w:val="24"/>
          <w:szCs w:val="24"/>
          <w:lang w:eastAsia="ru-RU"/>
        </w:rPr>
        <w:t> статьи 130 Конституции Азербайджанской Республики и статьями 60, 62, 63, 65-67 и 69 Закона Азербайджанской Республики «О Конституционном Суде», Пленум Конституционного Суда Азербайджанской Республики</w:t>
      </w:r>
    </w:p>
    <w:p w:rsidR="00AC4562" w:rsidRPr="009A66C9" w:rsidRDefault="00AC4562" w:rsidP="00AC4562">
      <w:pPr>
        <w:shd w:val="clear" w:color="auto" w:fill="FFFFFF"/>
        <w:spacing w:before="240" w:after="240" w:line="240" w:lineRule="auto"/>
        <w:jc w:val="center"/>
        <w:rPr>
          <w:rFonts w:asciiTheme="majorHAnsi" w:eastAsia="Times New Roman" w:hAnsiTheme="majorHAnsi" w:cs="Arial"/>
          <w:b/>
          <w:bCs/>
          <w:color w:val="000000"/>
          <w:sz w:val="24"/>
          <w:szCs w:val="24"/>
          <w:lang w:eastAsia="ru-RU"/>
        </w:rPr>
      </w:pPr>
      <w:proofErr w:type="gramStart"/>
      <w:r w:rsidRPr="009A66C9">
        <w:rPr>
          <w:rFonts w:asciiTheme="majorHAnsi" w:eastAsia="Times New Roman" w:hAnsiTheme="majorHAnsi" w:cs="Arial"/>
          <w:b/>
          <w:bCs/>
          <w:color w:val="000000"/>
          <w:sz w:val="24"/>
          <w:szCs w:val="24"/>
          <w:lang w:eastAsia="ru-RU"/>
        </w:rPr>
        <w:t>П</w:t>
      </w:r>
      <w:proofErr w:type="gramEnd"/>
      <w:r w:rsidRPr="009A66C9">
        <w:rPr>
          <w:rFonts w:asciiTheme="majorHAnsi" w:eastAsia="Times New Roman" w:hAnsiTheme="majorHAnsi" w:cs="Arial"/>
          <w:b/>
          <w:bCs/>
          <w:color w:val="000000"/>
          <w:sz w:val="24"/>
          <w:szCs w:val="24"/>
          <w:lang w:eastAsia="ru-RU"/>
        </w:rPr>
        <w:t xml:space="preserve"> О С Т А Н О В И Л:</w:t>
      </w:r>
    </w:p>
    <w:p w:rsidR="00AC4562" w:rsidRPr="009A66C9" w:rsidRDefault="00AC4562" w:rsidP="00AC4562">
      <w:pPr>
        <w:shd w:val="clear" w:color="auto" w:fill="FFFFFF"/>
        <w:spacing w:after="120" w:line="240" w:lineRule="auto"/>
        <w:ind w:left="567" w:hanging="283"/>
        <w:jc w:val="both"/>
        <w:rPr>
          <w:rFonts w:asciiTheme="majorHAnsi" w:eastAsia="Times New Roman" w:hAnsiTheme="majorHAnsi" w:cs="Arial"/>
          <w:color w:val="000000"/>
          <w:sz w:val="24"/>
          <w:szCs w:val="24"/>
          <w:lang w:eastAsia="ru-RU"/>
        </w:rPr>
      </w:pPr>
      <w:r w:rsidRPr="009A66C9">
        <w:rPr>
          <w:rFonts w:asciiTheme="majorHAnsi" w:eastAsia="Times New Roman" w:hAnsiTheme="majorHAnsi" w:cs="Arial"/>
          <w:color w:val="000000"/>
          <w:sz w:val="24"/>
          <w:szCs w:val="24"/>
          <w:lang w:eastAsia="ru-RU"/>
        </w:rPr>
        <w:t>1.</w:t>
      </w:r>
      <w:r>
        <w:rPr>
          <w:rFonts w:asciiTheme="majorHAnsi" w:eastAsia="Times New Roman" w:hAnsiTheme="majorHAnsi" w:cs="Arial"/>
          <w:color w:val="000000"/>
          <w:sz w:val="24"/>
          <w:szCs w:val="24"/>
          <w:lang w:eastAsia="ru-RU"/>
        </w:rPr>
        <w:tab/>
      </w:r>
      <w:r w:rsidR="00CB3A13">
        <w:rPr>
          <w:rFonts w:asciiTheme="majorHAnsi" w:hAnsiTheme="majorHAnsi"/>
          <w:sz w:val="24"/>
          <w:szCs w:val="24"/>
        </w:rPr>
        <w:t>В соответствии с</w:t>
      </w:r>
      <w:r>
        <w:rPr>
          <w:rFonts w:asciiTheme="majorHAnsi" w:hAnsiTheme="majorHAnsi"/>
          <w:sz w:val="24"/>
          <w:szCs w:val="24"/>
        </w:rPr>
        <w:t xml:space="preserve"> сут</w:t>
      </w:r>
      <w:r w:rsidR="00CB3A13">
        <w:rPr>
          <w:rFonts w:asciiTheme="majorHAnsi" w:hAnsiTheme="majorHAnsi"/>
          <w:sz w:val="24"/>
          <w:szCs w:val="24"/>
        </w:rPr>
        <w:t>ью</w:t>
      </w:r>
      <w:r>
        <w:rPr>
          <w:rFonts w:asciiTheme="majorHAnsi" w:hAnsiTheme="majorHAnsi"/>
          <w:sz w:val="24"/>
          <w:szCs w:val="24"/>
        </w:rPr>
        <w:t xml:space="preserve"> статьи 422 Гражданского Кодекса</w:t>
      </w:r>
      <w:r w:rsidRPr="00AC4562">
        <w:rPr>
          <w:rFonts w:asciiTheme="majorHAnsi" w:eastAsia="Times New Roman" w:hAnsiTheme="majorHAnsi" w:cs="Arial"/>
          <w:color w:val="000000"/>
          <w:sz w:val="24"/>
          <w:szCs w:val="24"/>
          <w:lang w:eastAsia="ru-RU"/>
        </w:rPr>
        <w:t xml:space="preserve"> </w:t>
      </w:r>
      <w:r w:rsidRPr="009A66C9">
        <w:rPr>
          <w:rFonts w:asciiTheme="majorHAnsi" w:eastAsia="Times New Roman" w:hAnsiTheme="majorHAnsi" w:cs="Arial"/>
          <w:color w:val="000000"/>
          <w:sz w:val="24"/>
          <w:szCs w:val="24"/>
          <w:lang w:eastAsia="ru-RU"/>
        </w:rPr>
        <w:t>Азербайджанской Республики</w:t>
      </w:r>
      <w:r>
        <w:rPr>
          <w:rFonts w:asciiTheme="majorHAnsi" w:hAnsiTheme="majorHAnsi"/>
          <w:sz w:val="24"/>
          <w:szCs w:val="24"/>
        </w:rPr>
        <w:t xml:space="preserve">, принимая во внимание, что изменение курса </w:t>
      </w:r>
      <w:proofErr w:type="spellStart"/>
      <w:r>
        <w:rPr>
          <w:rFonts w:asciiTheme="majorHAnsi" w:hAnsiTheme="majorHAnsi"/>
          <w:sz w:val="24"/>
          <w:szCs w:val="24"/>
        </w:rPr>
        <w:t>маната</w:t>
      </w:r>
      <w:proofErr w:type="spellEnd"/>
      <w:r>
        <w:rPr>
          <w:rFonts w:asciiTheme="majorHAnsi" w:hAnsiTheme="majorHAnsi"/>
          <w:sz w:val="24"/>
          <w:szCs w:val="24"/>
        </w:rPr>
        <w:t>, являющегося денежной единицей Азербайджанской Республики, в соотношении к иностранн</w:t>
      </w:r>
      <w:r w:rsidR="00CB3A13">
        <w:rPr>
          <w:rFonts w:asciiTheme="majorHAnsi" w:hAnsiTheme="majorHAnsi"/>
          <w:sz w:val="24"/>
          <w:szCs w:val="24"/>
        </w:rPr>
        <w:t>ым</w:t>
      </w:r>
      <w:r>
        <w:rPr>
          <w:rFonts w:asciiTheme="majorHAnsi" w:hAnsiTheme="majorHAnsi"/>
          <w:sz w:val="24"/>
          <w:szCs w:val="24"/>
        </w:rPr>
        <w:t xml:space="preserve"> валют</w:t>
      </w:r>
      <w:r w:rsidR="00CB3A13">
        <w:rPr>
          <w:rFonts w:asciiTheme="majorHAnsi" w:hAnsiTheme="majorHAnsi"/>
          <w:sz w:val="24"/>
          <w:szCs w:val="24"/>
        </w:rPr>
        <w:t>ам</w:t>
      </w:r>
      <w:r>
        <w:rPr>
          <w:rFonts w:asciiTheme="majorHAnsi" w:hAnsiTheme="majorHAnsi"/>
          <w:sz w:val="24"/>
          <w:szCs w:val="24"/>
        </w:rPr>
        <w:t xml:space="preserve"> не </w:t>
      </w:r>
      <w:r w:rsidR="00CB3A13">
        <w:rPr>
          <w:rFonts w:asciiTheme="majorHAnsi" w:hAnsiTheme="majorHAnsi"/>
          <w:sz w:val="24"/>
          <w:szCs w:val="24"/>
        </w:rPr>
        <w:t>счита</w:t>
      </w:r>
      <w:r>
        <w:rPr>
          <w:rFonts w:asciiTheme="majorHAnsi" w:hAnsiTheme="majorHAnsi"/>
          <w:sz w:val="24"/>
          <w:szCs w:val="24"/>
        </w:rPr>
        <w:t xml:space="preserve">ется непредвиденным </w:t>
      </w:r>
      <w:r w:rsidR="00CB3A13">
        <w:rPr>
          <w:rFonts w:asciiTheme="majorHAnsi" w:hAnsiTheme="majorHAnsi"/>
          <w:sz w:val="24"/>
          <w:szCs w:val="24"/>
        </w:rPr>
        <w:t xml:space="preserve">для сторон, а также </w:t>
      </w:r>
      <w:r>
        <w:rPr>
          <w:rFonts w:asciiTheme="majorHAnsi" w:hAnsiTheme="majorHAnsi"/>
          <w:sz w:val="24"/>
          <w:szCs w:val="24"/>
        </w:rPr>
        <w:t xml:space="preserve">и то, что </w:t>
      </w:r>
      <w:r w:rsidR="00CB3A13">
        <w:rPr>
          <w:rFonts w:asciiTheme="majorHAnsi" w:hAnsiTheme="majorHAnsi"/>
          <w:sz w:val="24"/>
          <w:szCs w:val="24"/>
        </w:rPr>
        <w:t>заемщ</w:t>
      </w:r>
      <w:r>
        <w:rPr>
          <w:rFonts w:asciiTheme="majorHAnsi" w:hAnsiTheme="majorHAnsi"/>
          <w:sz w:val="24"/>
          <w:szCs w:val="24"/>
        </w:rPr>
        <w:t xml:space="preserve">ик, получая кредит в иностранной валюте </w:t>
      </w:r>
      <w:r w:rsidR="00CB3A13">
        <w:rPr>
          <w:rFonts w:asciiTheme="majorHAnsi" w:hAnsiTheme="majorHAnsi"/>
          <w:sz w:val="24"/>
          <w:szCs w:val="24"/>
        </w:rPr>
        <w:t>принимает</w:t>
      </w:r>
      <w:r>
        <w:rPr>
          <w:rFonts w:asciiTheme="majorHAnsi" w:hAnsiTheme="majorHAnsi"/>
          <w:sz w:val="24"/>
          <w:szCs w:val="24"/>
        </w:rPr>
        <w:t xml:space="preserve"> на себя финансовый риск, </w:t>
      </w:r>
      <w:r w:rsidR="00CB3A13">
        <w:rPr>
          <w:rFonts w:asciiTheme="majorHAnsi" w:hAnsiTheme="majorHAnsi"/>
          <w:sz w:val="24"/>
          <w:szCs w:val="24"/>
        </w:rPr>
        <w:t xml:space="preserve">изменение курса </w:t>
      </w:r>
      <w:proofErr w:type="spellStart"/>
      <w:r w:rsidR="00CB3A13">
        <w:rPr>
          <w:rFonts w:asciiTheme="majorHAnsi" w:hAnsiTheme="majorHAnsi"/>
          <w:sz w:val="24"/>
          <w:szCs w:val="24"/>
        </w:rPr>
        <w:t>маната</w:t>
      </w:r>
      <w:proofErr w:type="spellEnd"/>
      <w:r w:rsidR="00CB3A13">
        <w:rPr>
          <w:rFonts w:asciiTheme="majorHAnsi" w:hAnsiTheme="majorHAnsi"/>
          <w:sz w:val="24"/>
          <w:szCs w:val="24"/>
        </w:rPr>
        <w:t xml:space="preserve"> </w:t>
      </w:r>
      <w:r>
        <w:rPr>
          <w:rFonts w:asciiTheme="majorHAnsi" w:hAnsiTheme="majorHAnsi"/>
          <w:sz w:val="24"/>
          <w:szCs w:val="24"/>
        </w:rPr>
        <w:t xml:space="preserve">не может расцениваться как </w:t>
      </w:r>
      <w:r w:rsidR="00CB3A13">
        <w:rPr>
          <w:rFonts w:asciiTheme="majorHAnsi" w:hAnsiTheme="majorHAnsi"/>
          <w:sz w:val="24"/>
          <w:szCs w:val="24"/>
        </w:rPr>
        <w:t>существенное изменение</w:t>
      </w:r>
      <w:r w:rsidRPr="00684172">
        <w:rPr>
          <w:rFonts w:asciiTheme="majorHAnsi" w:hAnsiTheme="majorHAnsi"/>
          <w:sz w:val="24"/>
          <w:szCs w:val="24"/>
        </w:rPr>
        <w:t xml:space="preserve"> обстоятельств</w:t>
      </w:r>
      <w:r>
        <w:rPr>
          <w:rFonts w:asciiTheme="majorHAnsi" w:hAnsiTheme="majorHAnsi"/>
          <w:sz w:val="24"/>
          <w:szCs w:val="24"/>
        </w:rPr>
        <w:t>.</w:t>
      </w:r>
    </w:p>
    <w:p w:rsidR="00AC4562" w:rsidRPr="009A66C9" w:rsidRDefault="00AC4562" w:rsidP="00AC4562">
      <w:pPr>
        <w:shd w:val="clear" w:color="auto" w:fill="FFFFFF"/>
        <w:spacing w:after="120" w:line="240" w:lineRule="auto"/>
        <w:ind w:left="567" w:hanging="283"/>
        <w:jc w:val="both"/>
        <w:rPr>
          <w:rFonts w:asciiTheme="majorHAnsi" w:eastAsia="Times New Roman" w:hAnsiTheme="majorHAnsi" w:cs="Arial"/>
          <w:color w:val="000000"/>
          <w:sz w:val="24"/>
          <w:szCs w:val="24"/>
          <w:lang w:eastAsia="ru-RU"/>
        </w:rPr>
      </w:pPr>
      <w:r>
        <w:rPr>
          <w:rFonts w:asciiTheme="majorHAnsi" w:eastAsia="Times New Roman" w:hAnsiTheme="majorHAnsi" w:cs="Arial"/>
          <w:color w:val="000000"/>
          <w:sz w:val="24"/>
          <w:szCs w:val="24"/>
          <w:lang w:eastAsia="ru-RU"/>
        </w:rPr>
        <w:t>2</w:t>
      </w:r>
      <w:r w:rsidRPr="009A66C9">
        <w:rPr>
          <w:rFonts w:asciiTheme="majorHAnsi" w:eastAsia="Times New Roman" w:hAnsiTheme="majorHAnsi" w:cs="Arial"/>
          <w:color w:val="000000"/>
          <w:sz w:val="24"/>
          <w:szCs w:val="24"/>
          <w:lang w:eastAsia="ru-RU"/>
        </w:rPr>
        <w:t>.</w:t>
      </w:r>
      <w:r>
        <w:rPr>
          <w:rFonts w:asciiTheme="majorHAnsi" w:eastAsia="Times New Roman" w:hAnsiTheme="majorHAnsi" w:cs="Arial"/>
          <w:color w:val="000000"/>
          <w:sz w:val="24"/>
          <w:szCs w:val="24"/>
          <w:lang w:eastAsia="ru-RU"/>
        </w:rPr>
        <w:tab/>
      </w:r>
      <w:r w:rsidRPr="009A66C9">
        <w:rPr>
          <w:rFonts w:asciiTheme="majorHAnsi" w:eastAsia="Times New Roman" w:hAnsiTheme="majorHAnsi" w:cs="Arial"/>
          <w:color w:val="000000"/>
          <w:sz w:val="24"/>
          <w:szCs w:val="24"/>
          <w:lang w:eastAsia="ru-RU"/>
        </w:rPr>
        <w:t>Постановление вступает в силу со дня опубликования.</w:t>
      </w:r>
    </w:p>
    <w:p w:rsidR="00AC4562" w:rsidRPr="009A66C9" w:rsidRDefault="00AC4562" w:rsidP="00AC4562">
      <w:pPr>
        <w:shd w:val="clear" w:color="auto" w:fill="FFFFFF"/>
        <w:spacing w:after="120" w:line="240" w:lineRule="auto"/>
        <w:ind w:left="567" w:hanging="283"/>
        <w:jc w:val="both"/>
        <w:rPr>
          <w:rFonts w:asciiTheme="majorHAnsi" w:eastAsia="Times New Roman" w:hAnsiTheme="majorHAnsi" w:cs="Arial"/>
          <w:color w:val="000000"/>
          <w:sz w:val="24"/>
          <w:szCs w:val="24"/>
          <w:lang w:eastAsia="ru-RU"/>
        </w:rPr>
      </w:pPr>
      <w:r>
        <w:rPr>
          <w:rFonts w:asciiTheme="majorHAnsi" w:eastAsia="Times New Roman" w:hAnsiTheme="majorHAnsi" w:cs="Arial"/>
          <w:color w:val="000000"/>
          <w:sz w:val="24"/>
          <w:szCs w:val="24"/>
          <w:lang w:eastAsia="ru-RU"/>
        </w:rPr>
        <w:t>3</w:t>
      </w:r>
      <w:r w:rsidRPr="009A66C9">
        <w:rPr>
          <w:rFonts w:asciiTheme="majorHAnsi" w:eastAsia="Times New Roman" w:hAnsiTheme="majorHAnsi" w:cs="Arial"/>
          <w:color w:val="000000"/>
          <w:sz w:val="24"/>
          <w:szCs w:val="24"/>
          <w:lang w:eastAsia="ru-RU"/>
        </w:rPr>
        <w:t>.</w:t>
      </w:r>
      <w:r>
        <w:rPr>
          <w:rFonts w:asciiTheme="majorHAnsi" w:eastAsia="Times New Roman" w:hAnsiTheme="majorHAnsi" w:cs="Arial"/>
          <w:color w:val="000000"/>
          <w:sz w:val="24"/>
          <w:szCs w:val="24"/>
          <w:lang w:eastAsia="ru-RU"/>
        </w:rPr>
        <w:tab/>
      </w:r>
      <w:r w:rsidRPr="009A66C9">
        <w:rPr>
          <w:rFonts w:asciiTheme="majorHAnsi" w:eastAsia="Times New Roman" w:hAnsiTheme="majorHAnsi" w:cs="Arial"/>
          <w:color w:val="000000"/>
          <w:sz w:val="24"/>
          <w:szCs w:val="24"/>
          <w:lang w:eastAsia="ru-RU"/>
        </w:rPr>
        <w:t>Постановление опубликовать в газетах «Азербайджан», «Республика», «</w:t>
      </w:r>
      <w:proofErr w:type="spellStart"/>
      <w:r w:rsidRPr="009A66C9">
        <w:rPr>
          <w:rFonts w:asciiTheme="majorHAnsi" w:eastAsia="Times New Roman" w:hAnsiTheme="majorHAnsi" w:cs="Arial"/>
          <w:color w:val="000000"/>
          <w:sz w:val="24"/>
          <w:szCs w:val="24"/>
          <w:lang w:eastAsia="ru-RU"/>
        </w:rPr>
        <w:t>Халг</w:t>
      </w:r>
      <w:proofErr w:type="spellEnd"/>
      <w:r w:rsidRPr="009A66C9">
        <w:rPr>
          <w:rFonts w:asciiTheme="majorHAnsi" w:eastAsia="Times New Roman" w:hAnsiTheme="majorHAnsi" w:cs="Arial"/>
          <w:color w:val="000000"/>
          <w:sz w:val="24"/>
          <w:szCs w:val="24"/>
          <w:lang w:eastAsia="ru-RU"/>
        </w:rPr>
        <w:t xml:space="preserve"> </w:t>
      </w:r>
      <w:proofErr w:type="spellStart"/>
      <w:r w:rsidRPr="009A66C9">
        <w:rPr>
          <w:rFonts w:asciiTheme="majorHAnsi" w:eastAsia="Times New Roman" w:hAnsiTheme="majorHAnsi" w:cs="Arial"/>
          <w:color w:val="000000"/>
          <w:sz w:val="24"/>
          <w:szCs w:val="24"/>
          <w:lang w:eastAsia="ru-RU"/>
        </w:rPr>
        <w:t>газети</w:t>
      </w:r>
      <w:proofErr w:type="spellEnd"/>
      <w:r w:rsidRPr="009A66C9">
        <w:rPr>
          <w:rFonts w:asciiTheme="majorHAnsi" w:eastAsia="Times New Roman" w:hAnsiTheme="majorHAnsi" w:cs="Arial"/>
          <w:color w:val="000000"/>
          <w:sz w:val="24"/>
          <w:szCs w:val="24"/>
          <w:lang w:eastAsia="ru-RU"/>
        </w:rPr>
        <w:t>», «Бакинский рабочий» и «Вестнике Конституционного Суда Азербайджанской Республики».</w:t>
      </w:r>
    </w:p>
    <w:p w:rsidR="00AC4562" w:rsidRPr="009A66C9" w:rsidRDefault="00AC4562" w:rsidP="00AC4562">
      <w:pPr>
        <w:shd w:val="clear" w:color="auto" w:fill="FFFFFF"/>
        <w:spacing w:after="120" w:line="240" w:lineRule="auto"/>
        <w:ind w:left="567" w:hanging="283"/>
        <w:contextualSpacing/>
        <w:jc w:val="both"/>
        <w:rPr>
          <w:rFonts w:asciiTheme="majorHAnsi" w:eastAsia="Times New Roman" w:hAnsiTheme="majorHAnsi" w:cs="Arial"/>
          <w:color w:val="000000"/>
          <w:sz w:val="24"/>
          <w:szCs w:val="24"/>
          <w:lang w:eastAsia="ru-RU"/>
        </w:rPr>
      </w:pPr>
      <w:r>
        <w:rPr>
          <w:rFonts w:asciiTheme="majorHAnsi" w:hAnsiTheme="majorHAnsi" w:cs="Arial"/>
          <w:color w:val="000000"/>
          <w:sz w:val="24"/>
          <w:szCs w:val="24"/>
          <w:shd w:val="clear" w:color="auto" w:fill="FFFFFF"/>
        </w:rPr>
        <w:t>4</w:t>
      </w:r>
      <w:r w:rsidRPr="009A66C9">
        <w:rPr>
          <w:rFonts w:asciiTheme="majorHAnsi" w:hAnsiTheme="majorHAnsi" w:cs="Arial"/>
          <w:color w:val="000000"/>
          <w:sz w:val="24"/>
          <w:szCs w:val="24"/>
          <w:shd w:val="clear" w:color="auto" w:fill="FFFFFF"/>
        </w:rPr>
        <w:t>.</w:t>
      </w:r>
      <w:r>
        <w:rPr>
          <w:rFonts w:asciiTheme="majorHAnsi" w:hAnsiTheme="majorHAnsi" w:cs="Arial"/>
          <w:color w:val="000000"/>
          <w:sz w:val="24"/>
          <w:szCs w:val="24"/>
          <w:shd w:val="clear" w:color="auto" w:fill="FFFFFF"/>
        </w:rPr>
        <w:tab/>
      </w:r>
      <w:r w:rsidRPr="009A66C9">
        <w:rPr>
          <w:rFonts w:asciiTheme="majorHAnsi" w:hAnsiTheme="majorHAnsi" w:cs="Arial"/>
          <w:color w:val="000000"/>
          <w:sz w:val="24"/>
          <w:szCs w:val="24"/>
          <w:shd w:val="clear" w:color="auto" w:fill="FFFFFF"/>
        </w:rPr>
        <w:t>Постановление является окончательным и не может быть отменено, изменено или официально истолковано ни одним органом или лицом.</w:t>
      </w:r>
    </w:p>
    <w:p w:rsidR="00AC4562" w:rsidRPr="00684172" w:rsidRDefault="00AC4562">
      <w:pPr>
        <w:spacing w:after="0" w:line="240" w:lineRule="auto"/>
        <w:ind w:firstLine="567"/>
        <w:jc w:val="both"/>
        <w:rPr>
          <w:rFonts w:asciiTheme="majorHAnsi" w:hAnsiTheme="majorHAnsi"/>
          <w:sz w:val="24"/>
          <w:szCs w:val="24"/>
        </w:rPr>
      </w:pPr>
    </w:p>
    <w:sectPr w:rsidR="00AC4562" w:rsidRPr="00684172" w:rsidSect="00A933D2">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235F"/>
    <w:multiLevelType w:val="hybridMultilevel"/>
    <w:tmpl w:val="28C8D500"/>
    <w:lvl w:ilvl="0" w:tplc="C07CE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E43440"/>
    <w:multiLevelType w:val="hybridMultilevel"/>
    <w:tmpl w:val="D6D8CCCC"/>
    <w:lvl w:ilvl="0" w:tplc="1DB899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1361FCD"/>
    <w:multiLevelType w:val="hybridMultilevel"/>
    <w:tmpl w:val="E2F42910"/>
    <w:lvl w:ilvl="0" w:tplc="0B02AA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33D2"/>
    <w:rsid w:val="000340A3"/>
    <w:rsid w:val="000930EE"/>
    <w:rsid w:val="000B1604"/>
    <w:rsid w:val="000E6BBE"/>
    <w:rsid w:val="001008CB"/>
    <w:rsid w:val="00136CFC"/>
    <w:rsid w:val="00137A67"/>
    <w:rsid w:val="00140BE9"/>
    <w:rsid w:val="00155D11"/>
    <w:rsid w:val="00192879"/>
    <w:rsid w:val="001C5D9B"/>
    <w:rsid w:val="002306C0"/>
    <w:rsid w:val="00240207"/>
    <w:rsid w:val="00244F92"/>
    <w:rsid w:val="002A29D2"/>
    <w:rsid w:val="002C63DE"/>
    <w:rsid w:val="00320C23"/>
    <w:rsid w:val="00382CB6"/>
    <w:rsid w:val="00390E91"/>
    <w:rsid w:val="00417C19"/>
    <w:rsid w:val="004203B9"/>
    <w:rsid w:val="00425E1C"/>
    <w:rsid w:val="00471C59"/>
    <w:rsid w:val="00496993"/>
    <w:rsid w:val="004A5FFE"/>
    <w:rsid w:val="004C349E"/>
    <w:rsid w:val="004D0A31"/>
    <w:rsid w:val="005063B2"/>
    <w:rsid w:val="00546192"/>
    <w:rsid w:val="00581371"/>
    <w:rsid w:val="005B75AA"/>
    <w:rsid w:val="005D1DFA"/>
    <w:rsid w:val="00684172"/>
    <w:rsid w:val="006B1267"/>
    <w:rsid w:val="006B5BE3"/>
    <w:rsid w:val="00705F21"/>
    <w:rsid w:val="007510CE"/>
    <w:rsid w:val="00790FC1"/>
    <w:rsid w:val="007939F5"/>
    <w:rsid w:val="007A5ACE"/>
    <w:rsid w:val="007E329C"/>
    <w:rsid w:val="00850FD2"/>
    <w:rsid w:val="00861DD3"/>
    <w:rsid w:val="00872AB1"/>
    <w:rsid w:val="00892B84"/>
    <w:rsid w:val="00943A38"/>
    <w:rsid w:val="00982C73"/>
    <w:rsid w:val="009B5647"/>
    <w:rsid w:val="009D5FB8"/>
    <w:rsid w:val="009E2F3C"/>
    <w:rsid w:val="00A07065"/>
    <w:rsid w:val="00A12E78"/>
    <w:rsid w:val="00A71018"/>
    <w:rsid w:val="00A933D2"/>
    <w:rsid w:val="00AC4562"/>
    <w:rsid w:val="00B4718A"/>
    <w:rsid w:val="00B553FA"/>
    <w:rsid w:val="00B67DBA"/>
    <w:rsid w:val="00B72DF2"/>
    <w:rsid w:val="00B95974"/>
    <w:rsid w:val="00C57C9F"/>
    <w:rsid w:val="00C940EB"/>
    <w:rsid w:val="00CB3A13"/>
    <w:rsid w:val="00CE7556"/>
    <w:rsid w:val="00D37252"/>
    <w:rsid w:val="00EA6628"/>
    <w:rsid w:val="00ED3DBB"/>
    <w:rsid w:val="00F33FFE"/>
    <w:rsid w:val="00F90BDA"/>
    <w:rsid w:val="00FA7E39"/>
    <w:rsid w:val="00FE34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D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D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5</Pages>
  <Words>2306</Words>
  <Characters>13149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2019-04-01T06:10:00Z</dcterms:created>
  <dcterms:modified xsi:type="dcterms:W3CDTF">2019-04-01T12:47:00Z</dcterms:modified>
</cp:coreProperties>
</file>