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9" w:rsidRPr="00436D77" w:rsidRDefault="00FC34E9" w:rsidP="00436D7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ИМЕНЕМ АЗЕРБАЙДЖАНСКОЙ РЕСПУБЛИКИ</w:t>
      </w:r>
    </w:p>
    <w:p w:rsidR="00FC34E9" w:rsidRPr="00436D77" w:rsidRDefault="00FC34E9" w:rsidP="00436D77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FC34E9" w:rsidRPr="00436D77" w:rsidRDefault="00FC34E9" w:rsidP="00436D7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Пленума Конституционного суда</w:t>
      </w:r>
    </w:p>
    <w:p w:rsidR="00FC34E9" w:rsidRPr="00436D77" w:rsidRDefault="00FC34E9" w:rsidP="00436D77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Азербайджанской Республики</w:t>
      </w:r>
    </w:p>
    <w:p w:rsidR="001F46B4" w:rsidRDefault="00FC34E9" w:rsidP="00436D7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О толковании статьи 528.1 Кодекса Азербайджанской Республики</w:t>
      </w:r>
    </w:p>
    <w:p w:rsidR="00FC34E9" w:rsidRPr="00436D77" w:rsidRDefault="00FC34E9" w:rsidP="00436D7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об административных проступках с точки зрения статей 9.2 и 35 данного Кодекса</w:t>
      </w:r>
    </w:p>
    <w:p w:rsidR="00FC34E9" w:rsidRPr="00436D77" w:rsidRDefault="00FC34E9" w:rsidP="00436D77">
      <w:pPr>
        <w:shd w:val="clear" w:color="auto" w:fill="FFFFFF"/>
        <w:spacing w:before="240" w:after="36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4 сентября 2018 года</w:t>
      </w:r>
      <w:r w:rsidR="00436D77"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436D77"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436D77"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436D77"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436D77"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436D77"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val="en-US" w:eastAsia="ru-RU"/>
        </w:rPr>
        <w:tab/>
        <w:t xml:space="preserve">    </w:t>
      </w:r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город Баку</w:t>
      </w:r>
    </w:p>
    <w:p w:rsidR="008B17A4" w:rsidRPr="00436D77" w:rsidRDefault="00FC34E9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Пленум Конституционного суда Азербайджанской Республики в составе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Фархада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Абдуллаева (председатель),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Соны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Салмановой,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Судабы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Гасановой,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Ровшана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Исмайлова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Джейхуна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Гараджаева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(судья-докладчик), Рафа</w:t>
      </w:r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ля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Гваладзе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Махира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Мурадова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Исы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Наджафова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Кямрана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Шафиева</w:t>
      </w:r>
      <w:proofErr w:type="spellEnd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8B17A4" w:rsidRPr="00436D77" w:rsidRDefault="00FC34E9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 участием секретаря суда </w:t>
      </w:r>
      <w:r w:rsidR="00436D77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Фараида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Алиева,</w:t>
      </w:r>
    </w:p>
    <w:p w:rsidR="008B17A4" w:rsidRPr="00436D77" w:rsidRDefault="00FC34E9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представителей заинтересованных субъектов – судьи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Хатаинского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районного суда города Баку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Габиля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Мамедова и заведующего сектором военного законодательства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Апарата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Милли Меджлиса Азербайджанской Республики Эльдара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Аскерова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</w:p>
    <w:p w:rsidR="00FC34E9" w:rsidRPr="00436D77" w:rsidRDefault="008B17A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экс</w:t>
      </w:r>
      <w:r w:rsidR="00FC34E9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перта –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старшего преподавателя </w:t>
      </w:r>
      <w:r w:rsidR="00FC34E9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кафедры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конституцион</w:t>
      </w:r>
      <w:r w:rsidR="00FC34E9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ного права юридического факультета Бакинского государственного университета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Эльшада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Насирова</w:t>
      </w:r>
      <w:proofErr w:type="spellEnd"/>
      <w:r w:rsidR="00FC34E9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8B17A4" w:rsidRPr="00436D77" w:rsidRDefault="008B17A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специалиста – ведущего консультанта Главного </w:t>
      </w:r>
      <w:proofErr w:type="gram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управления принудительного исполнения Министерства юстиции Азербайджанской Республики</w:t>
      </w:r>
      <w:proofErr w:type="gramEnd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Ягуба</w:t>
      </w:r>
      <w:proofErr w:type="spellEnd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Гурбанова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F66D94" w:rsidRPr="00436D77" w:rsidRDefault="00FC34E9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соответствии с частью </w:t>
      </w:r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V</w:t>
      </w:r>
      <w:r w:rsidR="008B17A4" w:rsidRPr="00436D77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I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статьи 130 Конституции Азербайджанской Республики рассмотрел в открытом судебном заседании в порядке </w:t>
      </w:r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особого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конституционного судопроизводства конституционное дело </w:t>
      </w:r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на основании обращения </w:t>
      </w:r>
      <w:proofErr w:type="spellStart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Хатаинского</w:t>
      </w:r>
      <w:proofErr w:type="spellEnd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районного суда города Баку о толковании статьи 528.1 Кодекса Азербайджанской Республики об административных проступках в связи со статьями 9.2 и 35 данного Кодекса</w:t>
      </w:r>
      <w:r w:rsidR="0048407A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</w:p>
    <w:p w:rsidR="00FC34E9" w:rsidRPr="00436D77" w:rsidRDefault="00FC34E9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Заслушав доклад судьи </w:t>
      </w:r>
      <w:proofErr w:type="spellStart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Дж</w:t>
      </w:r>
      <w:proofErr w:type="gramStart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.Г</w:t>
      </w:r>
      <w:proofErr w:type="gramEnd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араджаева</w:t>
      </w:r>
      <w:proofErr w:type="spellEnd"/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по делу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выступлени</w:t>
      </w:r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я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представител</w:t>
      </w:r>
      <w:r w:rsidR="00F66D94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ей заинтересованных субъектов и специалиста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мнение эксперта, изучив и обсудив материалы</w:t>
      </w:r>
      <w:r w:rsidR="00436D77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дела, Пленум Конституционного суда Азербайджанской Республики </w:t>
      </w:r>
    </w:p>
    <w:p w:rsidR="009F6070" w:rsidRPr="00436D77" w:rsidRDefault="00FC34E9" w:rsidP="00436D77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 С Т А Н О В И Л:</w:t>
      </w:r>
    </w:p>
    <w:p w:rsidR="00AE4C5C" w:rsidRPr="00436D77" w:rsidRDefault="009F6070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Хатаинский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районный суд города Баку, обратившись в Конституционный </w:t>
      </w:r>
      <w:r w:rsid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 Азербайджанской Республики (далее</w:t>
      </w:r>
      <w:r w:rsidR="00436D77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- Конституционный </w:t>
      </w:r>
      <w:r w:rsid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уд), просил дать толкование статьи 528.1 Кодекса Азербайджанской Республики об административных проступках (далее – Кодекс об административных проступках) с точки зрения во</w:t>
      </w:r>
      <w:r w:rsidR="00AE4C5C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зможности повторного привлечения к административной ответственности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AE4C5C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 деяние,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предусмотренно</w:t>
      </w:r>
      <w:r w:rsidR="00AE4C5C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</w:t>
      </w:r>
      <w:r w:rsidR="00436D77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данной статье</w:t>
      </w:r>
      <w:r w:rsidR="00AE4C5C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 связи со статьями 9.2 и 35 данного Кодекса.</w:t>
      </w:r>
      <w:proofErr w:type="gramEnd"/>
    </w:p>
    <w:p w:rsidR="00FC34E9" w:rsidRPr="00436D77" w:rsidRDefault="00AE4C5C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обращении указано, что решением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Хатаинского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районного суда города Баку от 10 апреля 2015 года было постановлено изъятие у Ш.Гасановой денежных средств на сумму 55.000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манатов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выплата их</w:t>
      </w:r>
      <w:proofErr w:type="gram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А.Нуруллаевой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на основании данного решения выдан исполнительный лист от 25 мая 2015 года. Однако Ш.Гасанова не погасила долг </w:t>
      </w:r>
      <w:r w:rsidR="0015115B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 не выполнила законных требований исполнительного чиновника в связи с исполнением исполнительного документа. Исполнительный чиновник Исполнительного отдела </w:t>
      </w:r>
      <w:proofErr w:type="spellStart"/>
      <w:r w:rsidR="0015115B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Хатаинского</w:t>
      </w:r>
      <w:proofErr w:type="spellEnd"/>
      <w:r w:rsidR="0015115B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района 17 мая 2016 года составил протокол по статье 528.1 Кодекса об </w:t>
      </w:r>
      <w:r w:rsidR="0015115B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административных проступках</w:t>
      </w:r>
      <w:r w:rsidR="009F6070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15115B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 представил его в суд для рассмотрения. Решением </w:t>
      </w:r>
      <w:proofErr w:type="spellStart"/>
      <w:r w:rsidR="0015115B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Хатаинского</w:t>
      </w:r>
      <w:proofErr w:type="spellEnd"/>
      <w:r w:rsidR="0015115B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районного суда города Баку от 17 мая 2016 года Ш.Гасанова была признана виновной по статье 528.1 Кодекса об административных проступках, в отношении ее применено взыскание в виде административног</w:t>
      </w:r>
      <w:r w:rsid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 ареста сроком на десять дней.</w:t>
      </w:r>
    </w:p>
    <w:p w:rsidR="00A77F44" w:rsidRPr="00436D77" w:rsidRDefault="00A77F4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FF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Решением Бакинского апелляционного суда от 20 мая 2016 года, рассмотревшего дело на основании апелляционной жалобы Ш.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Гасановой, решение </w:t>
      </w:r>
      <w:proofErr w:type="spellStart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>Хатаинского</w:t>
      </w:r>
      <w:proofErr w:type="spellEnd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районного суда города Баку от 17 мая 2016 года было оставлено без изменения.</w:t>
      </w:r>
    </w:p>
    <w:p w:rsidR="0095028A" w:rsidRPr="00436D77" w:rsidRDefault="0095028A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>Ш.Гасанова не выполнила з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аконных требований исполнительного чиновника Исполнительного отдела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Хатаинского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района по исполнительному листу, поэтому </w:t>
      </w:r>
      <w:r w:rsidR="00751347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последний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на основании статьи 35 Кодекса об административных проступках по истечении 18 месяцев вновь составил по статье 528.1 Кодекса об административных проступках </w:t>
      </w:r>
      <w:r w:rsidR="00751347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протокол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от 29 ноября 2017 года и предста</w:t>
      </w:r>
      <w:r w:rsid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вил его в суд для рассмотрения.</w:t>
      </w:r>
      <w:proofErr w:type="gramEnd"/>
    </w:p>
    <w:p w:rsidR="003346B9" w:rsidRPr="00436D77" w:rsidRDefault="003346B9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Решением </w:t>
      </w:r>
      <w:proofErr w:type="spellStart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>Хатаинского</w:t>
      </w:r>
      <w:proofErr w:type="spellEnd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районного суда города Баку от 29 ноября 2017 года производство по упомянутому делу об административном п</w:t>
      </w:r>
      <w:r w:rsidR="00751347" w:rsidRPr="00436D77">
        <w:rPr>
          <w:rFonts w:ascii="Cambria" w:eastAsia="Times New Roman" w:hAnsi="Cambria" w:cs="Arial"/>
          <w:sz w:val="24"/>
          <w:szCs w:val="24"/>
          <w:lang w:eastAsia="ru-RU"/>
        </w:rPr>
        <w:t>р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оступке было прекращено на основании статей 53.0.7 и 105.1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Кодекса об административных проступках. </w:t>
      </w:r>
      <w:proofErr w:type="gram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Решение было мотивировано тем, что данный суд уже принял решение от 17 мая 2016 года о применении в отношении Ш.Гасановой административного взыскания по тому же факту, поэтому на основании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статьи 9.2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Кодекса об административных проступках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, </w:t>
      </w:r>
      <w:r w:rsidR="00FB07C5" w:rsidRPr="00436D77">
        <w:rPr>
          <w:rFonts w:ascii="Cambria" w:eastAsia="Times New Roman" w:hAnsi="Cambria" w:cs="Arial"/>
          <w:sz w:val="24"/>
          <w:szCs w:val="24"/>
          <w:lang w:eastAsia="ru-RU"/>
        </w:rPr>
        <w:t>н</w:t>
      </w:r>
      <w:r w:rsidR="00FB07C5" w:rsidRPr="00436D77">
        <w:rPr>
          <w:rFonts w:ascii="Cambria" w:hAnsi="Cambria" w:cs="Arial"/>
          <w:sz w:val="24"/>
          <w:szCs w:val="24"/>
          <w:shd w:val="clear" w:color="auto" w:fill="FFFFFF"/>
        </w:rPr>
        <w:t>икто не может быть привлечен к административной ответственности за один и тот же административный проступок дважды</w:t>
      </w:r>
      <w:r w:rsidR="00436D77">
        <w:rPr>
          <w:rFonts w:ascii="Cambria" w:eastAsia="Times New Roman" w:hAnsi="Cambria" w:cs="Arial"/>
          <w:sz w:val="24"/>
          <w:szCs w:val="24"/>
          <w:lang w:eastAsia="ru-RU"/>
        </w:rPr>
        <w:t>.</w:t>
      </w:r>
      <w:proofErr w:type="gramEnd"/>
    </w:p>
    <w:p w:rsidR="00FB07C5" w:rsidRPr="00436D77" w:rsidRDefault="00FB07C5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Бакинский апелляционный суд решением от 27 декабря 2017 года</w:t>
      </w:r>
      <w:r w:rsidR="00C369C1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C369C1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на основании статьи 134.1.4 </w:t>
      </w:r>
      <w:r w:rsidR="00C369C1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Кодекса об административных проступках, то есть рассмотрения всех фактических обстоятельств, представляющих </w:t>
      </w:r>
      <w:proofErr w:type="gramStart"/>
      <w:r w:rsidR="00C369C1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важное значение</w:t>
      </w:r>
      <w:proofErr w:type="gramEnd"/>
      <w:r w:rsidR="00C369C1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для дела, </w:t>
      </w:r>
      <w:r w:rsidR="00762A28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отменил р</w:t>
      </w:r>
      <w:r w:rsidR="00762A28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ешение </w:t>
      </w:r>
      <w:proofErr w:type="spellStart"/>
      <w:r w:rsidR="00762A28" w:rsidRPr="00436D77">
        <w:rPr>
          <w:rFonts w:ascii="Cambria" w:eastAsia="Times New Roman" w:hAnsi="Cambria" w:cs="Arial"/>
          <w:sz w:val="24"/>
          <w:szCs w:val="24"/>
          <w:lang w:eastAsia="ru-RU"/>
        </w:rPr>
        <w:t>Хатаинского</w:t>
      </w:r>
      <w:proofErr w:type="spellEnd"/>
      <w:r w:rsidR="00762A28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районного суда города Баку и вернул материал об административном проступке в данный суд для повторного рассмотрения. </w:t>
      </w:r>
    </w:p>
    <w:p w:rsidR="009537FD" w:rsidRPr="00436D77" w:rsidRDefault="00762A28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Производство по делу об административном проступке в отношении Ш.Гасановой, начатое решением </w:t>
      </w:r>
      <w:proofErr w:type="spellStart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>Хатаинского</w:t>
      </w:r>
      <w:proofErr w:type="spellEnd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районного суда города Баку от 7 февраля 201</w:t>
      </w:r>
      <w:r w:rsidR="009537FD" w:rsidRPr="00436D77">
        <w:rPr>
          <w:rFonts w:ascii="Cambria" w:eastAsia="Times New Roman" w:hAnsi="Cambria" w:cs="Arial"/>
          <w:sz w:val="24"/>
          <w:szCs w:val="24"/>
          <w:lang w:eastAsia="ru-RU"/>
        </w:rPr>
        <w:t>8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года </w:t>
      </w:r>
      <w:r w:rsidR="009537FD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 статье 528.1 Кодекса об административных проступках, вновь</w:t>
      </w:r>
      <w:r w:rsidR="009537FD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было прекращено на основании статей 53.0.7 и 105.1 данного </w:t>
      </w:r>
      <w:r w:rsidR="009537FD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Кодекса.</w:t>
      </w:r>
    </w:p>
    <w:p w:rsidR="009537FD" w:rsidRPr="00436D77" w:rsidRDefault="009537FD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Решением Бакинского апелляционного суда от 1 марта 2018 года 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решение </w:t>
      </w:r>
      <w:proofErr w:type="spellStart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>Хатаинского</w:t>
      </w:r>
      <w:proofErr w:type="spellEnd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районного суда города Баку было отменено на том же основании, а дело об административном проступке возвращено в данный суд для рассмотрения.</w:t>
      </w:r>
    </w:p>
    <w:p w:rsidR="009537FD" w:rsidRPr="00436D77" w:rsidRDefault="009537FD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proofErr w:type="spellStart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>Хатаинский</w:t>
      </w:r>
      <w:proofErr w:type="spellEnd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районный суд города Баку </w:t>
      </w:r>
      <w:r w:rsidR="00885F48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при рассмотрении дела пришел к </w:t>
      </w:r>
      <w:r w:rsidR="00751347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такому </w:t>
      </w:r>
      <w:r w:rsidR="00885F48" w:rsidRPr="00436D77">
        <w:rPr>
          <w:rFonts w:ascii="Cambria" w:eastAsia="Times New Roman" w:hAnsi="Cambria" w:cs="Arial"/>
          <w:sz w:val="24"/>
          <w:szCs w:val="24"/>
          <w:lang w:eastAsia="ru-RU"/>
        </w:rPr>
        <w:t>выводу</w:t>
      </w:r>
      <w:r w:rsidR="00751347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, что возникла </w:t>
      </w:r>
      <w:r w:rsidR="00885F48" w:rsidRPr="00436D77">
        <w:rPr>
          <w:rFonts w:ascii="Cambria" w:eastAsia="Times New Roman" w:hAnsi="Cambria" w:cs="Arial"/>
          <w:sz w:val="24"/>
          <w:szCs w:val="24"/>
          <w:lang w:eastAsia="ru-RU"/>
        </w:rPr>
        <w:t>необходимост</w:t>
      </w:r>
      <w:r w:rsidR="00751347" w:rsidRPr="00436D77">
        <w:rPr>
          <w:rFonts w:ascii="Cambria" w:eastAsia="Times New Roman" w:hAnsi="Cambria" w:cs="Arial"/>
          <w:sz w:val="24"/>
          <w:szCs w:val="24"/>
          <w:lang w:eastAsia="ru-RU"/>
        </w:rPr>
        <w:t>ь в</w:t>
      </w:r>
      <w:r w:rsidR="00885F48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толковани</w:t>
      </w:r>
      <w:r w:rsidR="00751347" w:rsidRPr="00436D77">
        <w:rPr>
          <w:rFonts w:ascii="Cambria" w:eastAsia="Times New Roman" w:hAnsi="Cambria" w:cs="Arial"/>
          <w:sz w:val="24"/>
          <w:szCs w:val="24"/>
          <w:lang w:eastAsia="ru-RU"/>
        </w:rPr>
        <w:t>и</w:t>
      </w:r>
      <w:r w:rsidR="00885F48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вопроса</w:t>
      </w:r>
      <w:r w:rsidR="00751347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о том,</w:t>
      </w:r>
      <w:r w:rsidR="00885F48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может ли лицо, признанное виновным и получившее взыскание по </w:t>
      </w:r>
      <w:r w:rsidR="00885F48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статье 528.1 Кодекса об административных проступках, в</w:t>
      </w:r>
      <w:r w:rsidR="00885F48" w:rsidRPr="00436D77">
        <w:rPr>
          <w:rFonts w:ascii="Cambria" w:eastAsia="Times New Roman" w:hAnsi="Cambria" w:cs="Arial"/>
          <w:sz w:val="24"/>
          <w:szCs w:val="24"/>
          <w:lang w:eastAsia="ru-RU"/>
        </w:rPr>
        <w:t>новь быть признано виновным и получить взыскание за тот же административный проступок</w:t>
      </w:r>
      <w:r w:rsidR="00207E58" w:rsidRPr="00436D77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207E58" w:rsidRPr="00436D77" w:rsidRDefault="00207E58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proofErr w:type="gramStart"/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По мнению обратившегося, хотя в законодательстве об административных проступках продолжается отражение возможности повторного привлечения к административной ответственности за административные проступки, отсутствие ясности в </w:t>
      </w:r>
      <w:r w:rsidR="007B173A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отмеченном 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вопросе в отношении </w:t>
      </w:r>
      <w:r w:rsidR="00A67406" w:rsidRPr="00436D77">
        <w:rPr>
          <w:rFonts w:ascii="Cambria" w:eastAsia="Times New Roman" w:hAnsi="Cambria" w:cs="Arial"/>
          <w:sz w:val="24"/>
          <w:szCs w:val="24"/>
          <w:lang w:eastAsia="ru-RU"/>
        </w:rPr>
        <w:t>продолжа</w:t>
      </w:r>
      <w:r w:rsidR="00E901B0" w:rsidRPr="00436D77">
        <w:rPr>
          <w:rFonts w:ascii="Cambria" w:eastAsia="Times New Roman" w:hAnsi="Cambria" w:cs="Arial"/>
          <w:sz w:val="24"/>
          <w:szCs w:val="24"/>
          <w:lang w:eastAsia="ru-RU"/>
        </w:rPr>
        <w:t>емых</w:t>
      </w:r>
      <w:r w:rsidR="00A67406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>административных проступков</w:t>
      </w:r>
      <w:r w:rsidR="007B173A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274596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может </w:t>
      </w:r>
      <w:r w:rsidR="007B173A" w:rsidRPr="00436D77">
        <w:rPr>
          <w:rFonts w:ascii="Cambria" w:eastAsia="Times New Roman" w:hAnsi="Cambria" w:cs="Arial"/>
          <w:sz w:val="24"/>
          <w:szCs w:val="24"/>
          <w:lang w:eastAsia="ru-RU"/>
        </w:rPr>
        <w:t>не только созда</w:t>
      </w:r>
      <w:r w:rsidR="00274596" w:rsidRPr="00436D77">
        <w:rPr>
          <w:rFonts w:ascii="Cambria" w:eastAsia="Times New Roman" w:hAnsi="Cambria" w:cs="Arial"/>
          <w:sz w:val="24"/>
          <w:szCs w:val="24"/>
          <w:lang w:eastAsia="ru-RU"/>
        </w:rPr>
        <w:t>ть</w:t>
      </w:r>
      <w:r w:rsidR="007B173A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трудности в формировании единой судебной практики, но и привести к нарушению интересов сторон, охраняемых Конституцией и законами Азербайджанской Республики (далее – Конституция).</w:t>
      </w:r>
      <w:proofErr w:type="gramEnd"/>
    </w:p>
    <w:p w:rsidR="007B173A" w:rsidRPr="00436D77" w:rsidRDefault="007B173A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Пленум Конституционного </w:t>
      </w:r>
      <w:r w:rsid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уда, считая важным обеспечение исполнения решений</w:t>
      </w:r>
      <w:r w:rsidR="00076000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судов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r w:rsidR="00274596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касающихся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поставленн</w:t>
      </w:r>
      <w:r w:rsidR="00274596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ого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 обращении вопрос</w:t>
      </w:r>
      <w:r w:rsidR="00274596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r w:rsidR="001909BA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 точки зрения конституционных ценностей, отмечает следующее.</w:t>
      </w:r>
    </w:p>
    <w:p w:rsidR="001909BA" w:rsidRPr="00436D77" w:rsidRDefault="001909BA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 xml:space="preserve">Согласно частям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I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II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статьи 129 Конституции, с</w:t>
      </w:r>
      <w:r w:rsidRPr="00436D77">
        <w:rPr>
          <w:rFonts w:ascii="Cambria" w:hAnsi="Cambria" w:cs="Arial"/>
          <w:sz w:val="24"/>
          <w:szCs w:val="24"/>
        </w:rPr>
        <w:t xml:space="preserve">уды выносят решения от имени государства, исполнение которых обязательно. Неисполнение решения суда влечет установленную законом ответственность. </w:t>
      </w:r>
    </w:p>
    <w:p w:rsidR="001909BA" w:rsidRPr="00436D77" w:rsidRDefault="001909BA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hAnsi="Cambria" w:cs="Arial"/>
          <w:sz w:val="24"/>
          <w:szCs w:val="24"/>
        </w:rPr>
        <w:t xml:space="preserve">Обязательность исполнения решений судов отражена также в статье 5 Закона Азербайджанской Республики «О судах и судьях».  Согласно данной статье, </w:t>
      </w:r>
      <w:r w:rsidR="00076000" w:rsidRPr="00436D77">
        <w:rPr>
          <w:rFonts w:ascii="Cambria" w:hAnsi="Cambria" w:cs="Arial"/>
          <w:sz w:val="24"/>
          <w:szCs w:val="24"/>
        </w:rPr>
        <w:t>по осуществленному производству дел суды выносят постановления, приговоры, определения и решения от имени Азербайджанской Республики. Эти решения, приобретающие законную силу в порядке, установленном законодательством Азербайджанской Республики, должны быть обязательно, своевременно и точно исполнены на территории Азербайджанской Республики всеми физическими и юридическими лицами. Неисполнение приобретающих законную силу решений суда влечет за собой ответственность, предусмотренную законодательством</w:t>
      </w:r>
      <w:r w:rsidR="00436D77" w:rsidRPr="00436D77">
        <w:rPr>
          <w:rFonts w:ascii="Cambria" w:hAnsi="Cambria" w:cs="Arial"/>
          <w:sz w:val="24"/>
          <w:szCs w:val="24"/>
        </w:rPr>
        <w:t xml:space="preserve"> </w:t>
      </w:r>
      <w:r w:rsidR="00076000" w:rsidRPr="00436D77">
        <w:rPr>
          <w:rFonts w:ascii="Cambria" w:hAnsi="Cambria" w:cs="Arial"/>
          <w:sz w:val="24"/>
          <w:szCs w:val="24"/>
        </w:rPr>
        <w:t>Азербайджанской</w:t>
      </w:r>
      <w:r w:rsidR="00436D77" w:rsidRPr="00436D77">
        <w:rPr>
          <w:rFonts w:ascii="Cambria" w:hAnsi="Cambria" w:cs="Arial"/>
          <w:sz w:val="24"/>
          <w:szCs w:val="24"/>
        </w:rPr>
        <w:t xml:space="preserve"> </w:t>
      </w:r>
      <w:r w:rsidR="00076000" w:rsidRPr="00436D77">
        <w:rPr>
          <w:rFonts w:ascii="Cambria" w:hAnsi="Cambria" w:cs="Arial"/>
          <w:sz w:val="24"/>
          <w:szCs w:val="24"/>
        </w:rPr>
        <w:t>Республики.</w:t>
      </w:r>
    </w:p>
    <w:p w:rsidR="00076000" w:rsidRPr="00436D77" w:rsidRDefault="00076000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hAnsi="Cambria" w:cs="Arial"/>
          <w:sz w:val="24"/>
          <w:szCs w:val="24"/>
        </w:rPr>
        <w:t>В статьях 15.1-15.3 Гражданско</w:t>
      </w:r>
      <w:r w:rsidR="00436D77" w:rsidRPr="00436D77">
        <w:rPr>
          <w:rFonts w:ascii="Cambria" w:hAnsi="Cambria" w:cs="Arial"/>
          <w:sz w:val="24"/>
          <w:szCs w:val="24"/>
        </w:rPr>
        <w:t>-</w:t>
      </w:r>
      <w:r w:rsidR="00436D77">
        <w:rPr>
          <w:rFonts w:ascii="Cambria" w:hAnsi="Cambria" w:cs="Arial"/>
          <w:sz w:val="24"/>
          <w:szCs w:val="24"/>
        </w:rPr>
        <w:t>П</w:t>
      </w:r>
      <w:r w:rsidRPr="00436D77">
        <w:rPr>
          <w:rFonts w:ascii="Cambria" w:hAnsi="Cambria" w:cs="Arial"/>
          <w:sz w:val="24"/>
          <w:szCs w:val="24"/>
        </w:rPr>
        <w:t xml:space="preserve">роцессуального </w:t>
      </w:r>
      <w:r w:rsidR="00436D77">
        <w:rPr>
          <w:rFonts w:ascii="Cambria" w:hAnsi="Cambria" w:cs="Arial"/>
          <w:sz w:val="24"/>
          <w:szCs w:val="24"/>
        </w:rPr>
        <w:t>К</w:t>
      </w:r>
      <w:r w:rsidRPr="00436D77">
        <w:rPr>
          <w:rFonts w:ascii="Cambria" w:hAnsi="Cambria" w:cs="Arial"/>
          <w:sz w:val="24"/>
          <w:szCs w:val="24"/>
        </w:rPr>
        <w:t xml:space="preserve">одекса Азербайджанской Республики отмечается, что суд </w:t>
      </w:r>
      <w:proofErr w:type="spellStart"/>
      <w:r w:rsidRPr="00436D77">
        <w:rPr>
          <w:rFonts w:ascii="Cambria" w:hAnsi="Cambria" w:cs="Arial"/>
          <w:sz w:val="24"/>
          <w:szCs w:val="24"/>
        </w:rPr>
        <w:t>п</w:t>
      </w:r>
      <w:proofErr w:type="gramStart"/>
      <w:r w:rsidRPr="00436D77">
        <w:rPr>
          <w:rFonts w:ascii="Cambria" w:hAnsi="Cambria" w:cs="Arial"/>
          <w:sz w:val="24"/>
          <w:szCs w:val="24"/>
        </w:rPr>
        <w:t>p</w:t>
      </w:r>
      <w:proofErr w:type="gramEnd"/>
      <w:r w:rsidRPr="00436D77">
        <w:rPr>
          <w:rFonts w:ascii="Cambria" w:hAnsi="Cambria" w:cs="Arial"/>
          <w:sz w:val="24"/>
          <w:szCs w:val="24"/>
        </w:rPr>
        <w:t>инимает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судебные акты в </w:t>
      </w:r>
      <w:proofErr w:type="spellStart"/>
      <w:r w:rsidRPr="00436D77">
        <w:rPr>
          <w:rFonts w:ascii="Cambria" w:hAnsi="Cambria" w:cs="Arial"/>
          <w:sz w:val="24"/>
          <w:szCs w:val="24"/>
        </w:rPr>
        <w:t>фоpме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6D77">
        <w:rPr>
          <w:rFonts w:ascii="Cambria" w:hAnsi="Cambria" w:cs="Arial"/>
          <w:sz w:val="24"/>
          <w:szCs w:val="24"/>
        </w:rPr>
        <w:t>pешений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436D77">
        <w:rPr>
          <w:rFonts w:ascii="Cambria" w:hAnsi="Cambria" w:cs="Arial"/>
          <w:sz w:val="24"/>
          <w:szCs w:val="24"/>
        </w:rPr>
        <w:t>опpеделений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, </w:t>
      </w:r>
      <w:r w:rsidR="00F94837" w:rsidRPr="00436D77">
        <w:rPr>
          <w:rFonts w:ascii="Cambria" w:hAnsi="Cambria" w:cs="Arial"/>
          <w:sz w:val="24"/>
          <w:szCs w:val="24"/>
        </w:rPr>
        <w:t>постановл</w:t>
      </w:r>
      <w:r w:rsidRPr="00436D77">
        <w:rPr>
          <w:rFonts w:ascii="Cambria" w:hAnsi="Cambria" w:cs="Arial"/>
          <w:sz w:val="24"/>
          <w:szCs w:val="24"/>
        </w:rPr>
        <w:t xml:space="preserve">ений и </w:t>
      </w:r>
      <w:proofErr w:type="spellStart"/>
      <w:r w:rsidRPr="00436D77">
        <w:rPr>
          <w:rFonts w:ascii="Cambria" w:hAnsi="Cambria" w:cs="Arial"/>
          <w:sz w:val="24"/>
          <w:szCs w:val="24"/>
        </w:rPr>
        <w:t>пpиказов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. Вступившие в законную силу судебные </w:t>
      </w:r>
      <w:proofErr w:type="spellStart"/>
      <w:proofErr w:type="gramStart"/>
      <w:r w:rsidRPr="00436D77">
        <w:rPr>
          <w:rFonts w:ascii="Cambria" w:hAnsi="Cambria" w:cs="Arial"/>
          <w:sz w:val="24"/>
          <w:szCs w:val="24"/>
        </w:rPr>
        <w:t>p</w:t>
      </w:r>
      <w:proofErr w:type="gramEnd"/>
      <w:r w:rsidRPr="00436D77">
        <w:rPr>
          <w:rFonts w:ascii="Cambria" w:hAnsi="Cambria" w:cs="Arial"/>
          <w:sz w:val="24"/>
          <w:szCs w:val="24"/>
        </w:rPr>
        <w:t>ешения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436D77">
        <w:rPr>
          <w:rFonts w:ascii="Cambria" w:hAnsi="Cambria" w:cs="Arial"/>
          <w:sz w:val="24"/>
          <w:szCs w:val="24"/>
        </w:rPr>
        <w:t>опpеделения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, постановления и </w:t>
      </w:r>
      <w:proofErr w:type="spellStart"/>
      <w:r w:rsidRPr="00436D77">
        <w:rPr>
          <w:rFonts w:ascii="Cambria" w:hAnsi="Cambria" w:cs="Arial"/>
          <w:sz w:val="24"/>
          <w:szCs w:val="24"/>
        </w:rPr>
        <w:t>пpиказы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являются обязательными для всех </w:t>
      </w:r>
      <w:proofErr w:type="spellStart"/>
      <w:r w:rsidRPr="00436D77">
        <w:rPr>
          <w:rFonts w:ascii="Cambria" w:hAnsi="Cambria" w:cs="Arial"/>
          <w:sz w:val="24"/>
          <w:szCs w:val="24"/>
        </w:rPr>
        <w:t>оpганов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6D77">
        <w:rPr>
          <w:rFonts w:ascii="Cambria" w:hAnsi="Cambria" w:cs="Arial"/>
          <w:sz w:val="24"/>
          <w:szCs w:val="24"/>
        </w:rPr>
        <w:t>госудаpственной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власти, </w:t>
      </w:r>
      <w:proofErr w:type="spellStart"/>
      <w:r w:rsidRPr="00436D77">
        <w:rPr>
          <w:rFonts w:ascii="Cambria" w:hAnsi="Cambria" w:cs="Arial"/>
          <w:sz w:val="24"/>
          <w:szCs w:val="24"/>
        </w:rPr>
        <w:t>оpганов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местного </w:t>
      </w:r>
      <w:proofErr w:type="spellStart"/>
      <w:r w:rsidRPr="00436D77">
        <w:rPr>
          <w:rFonts w:ascii="Cambria" w:hAnsi="Cambria" w:cs="Arial"/>
          <w:sz w:val="24"/>
          <w:szCs w:val="24"/>
        </w:rPr>
        <w:t>самоупpавления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, их должностных лиц, общественных объединений, политических </w:t>
      </w:r>
      <w:proofErr w:type="spellStart"/>
      <w:r w:rsidRPr="00436D77">
        <w:rPr>
          <w:rFonts w:ascii="Cambria" w:hAnsi="Cambria" w:cs="Arial"/>
          <w:sz w:val="24"/>
          <w:szCs w:val="24"/>
        </w:rPr>
        <w:t>паpтий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436D77">
        <w:rPr>
          <w:rFonts w:ascii="Cambria" w:hAnsi="Cambria" w:cs="Arial"/>
          <w:sz w:val="24"/>
          <w:szCs w:val="24"/>
        </w:rPr>
        <w:t>пpофсоюзных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6D77">
        <w:rPr>
          <w:rFonts w:ascii="Cambria" w:hAnsi="Cambria" w:cs="Arial"/>
          <w:sz w:val="24"/>
          <w:szCs w:val="24"/>
        </w:rPr>
        <w:t>оpганизаций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, их должностных лиц, а также для физических и </w:t>
      </w:r>
      <w:proofErr w:type="spellStart"/>
      <w:r w:rsidRPr="00436D77">
        <w:rPr>
          <w:rFonts w:ascii="Cambria" w:hAnsi="Cambria" w:cs="Arial"/>
          <w:sz w:val="24"/>
          <w:szCs w:val="24"/>
        </w:rPr>
        <w:t>юpидических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лиц и подлежат неукоснительному исполнению на всей </w:t>
      </w:r>
      <w:proofErr w:type="spellStart"/>
      <w:r w:rsidRPr="00436D77">
        <w:rPr>
          <w:rFonts w:ascii="Cambria" w:hAnsi="Cambria" w:cs="Arial"/>
          <w:sz w:val="24"/>
          <w:szCs w:val="24"/>
        </w:rPr>
        <w:t>теppитоpии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6D77">
        <w:rPr>
          <w:rFonts w:ascii="Cambria" w:hAnsi="Cambria" w:cs="Arial"/>
          <w:sz w:val="24"/>
          <w:szCs w:val="24"/>
        </w:rPr>
        <w:t>Азеpбайджанской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Республики.</w:t>
      </w:r>
      <w:r w:rsidR="00F94837" w:rsidRPr="00436D77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436D77">
        <w:rPr>
          <w:rFonts w:ascii="Cambria" w:hAnsi="Cambria" w:cs="Arial"/>
          <w:sz w:val="24"/>
          <w:szCs w:val="24"/>
        </w:rPr>
        <w:t>H</w:t>
      </w:r>
      <w:proofErr w:type="gramEnd"/>
      <w:r w:rsidRPr="00436D77">
        <w:rPr>
          <w:rFonts w:ascii="Cambria" w:hAnsi="Cambria" w:cs="Arial"/>
          <w:sz w:val="24"/>
          <w:szCs w:val="24"/>
        </w:rPr>
        <w:t>еисполнение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указанных судебных актов, а </w:t>
      </w:r>
      <w:proofErr w:type="spellStart"/>
      <w:r w:rsidRPr="00436D77">
        <w:rPr>
          <w:rFonts w:ascii="Cambria" w:hAnsi="Cambria" w:cs="Arial"/>
          <w:sz w:val="24"/>
          <w:szCs w:val="24"/>
        </w:rPr>
        <w:t>pавно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иное </w:t>
      </w:r>
      <w:proofErr w:type="spellStart"/>
      <w:r w:rsidRPr="00436D77">
        <w:rPr>
          <w:rFonts w:ascii="Cambria" w:hAnsi="Cambria" w:cs="Arial"/>
          <w:sz w:val="24"/>
          <w:szCs w:val="24"/>
        </w:rPr>
        <w:t>пpоявление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неуважения к суду влекут ответственность, </w:t>
      </w:r>
      <w:proofErr w:type="spellStart"/>
      <w:r w:rsidRPr="00436D77">
        <w:rPr>
          <w:rFonts w:ascii="Cambria" w:hAnsi="Cambria" w:cs="Arial"/>
          <w:sz w:val="24"/>
          <w:szCs w:val="24"/>
        </w:rPr>
        <w:t>пpедусмотpенную</w:t>
      </w:r>
      <w:proofErr w:type="spellEnd"/>
      <w:r w:rsidRPr="00436D77">
        <w:rPr>
          <w:rFonts w:ascii="Cambria" w:hAnsi="Cambria" w:cs="Arial"/>
          <w:sz w:val="24"/>
          <w:szCs w:val="24"/>
        </w:rPr>
        <w:t xml:space="preserve"> законом.</w:t>
      </w:r>
    </w:p>
    <w:p w:rsidR="00F94837" w:rsidRPr="00436D77" w:rsidRDefault="00F94837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hAnsi="Cambria" w:cs="Arial"/>
          <w:sz w:val="24"/>
          <w:szCs w:val="24"/>
        </w:rPr>
        <w:t xml:space="preserve">Правила и условия обязательного исполнения решений судов и </w:t>
      </w:r>
      <w:r w:rsidR="00455EED" w:rsidRPr="00436D77">
        <w:rPr>
          <w:rFonts w:ascii="Cambria" w:hAnsi="Cambria" w:cs="Arial"/>
          <w:sz w:val="24"/>
          <w:szCs w:val="24"/>
        </w:rPr>
        <w:t>ины</w:t>
      </w:r>
      <w:r w:rsidRPr="00436D77">
        <w:rPr>
          <w:rFonts w:ascii="Cambria" w:hAnsi="Cambria" w:cs="Arial"/>
          <w:sz w:val="24"/>
          <w:szCs w:val="24"/>
        </w:rPr>
        <w:t>х органов в Азербайджанской Республике регулируются Законом Азербайджанской Республики «Об исполнении» (далее – Закон «Об исполнении»)</w:t>
      </w:r>
      <w:r w:rsidR="00291515" w:rsidRPr="00436D77">
        <w:rPr>
          <w:rFonts w:ascii="Cambria" w:hAnsi="Cambria" w:cs="Arial"/>
          <w:sz w:val="24"/>
          <w:szCs w:val="24"/>
        </w:rPr>
        <w:t>.</w:t>
      </w:r>
    </w:p>
    <w:p w:rsidR="00455EED" w:rsidRPr="00436D77" w:rsidRDefault="00291515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hAnsi="Cambria" w:cs="Arial"/>
          <w:sz w:val="24"/>
          <w:szCs w:val="24"/>
        </w:rPr>
        <w:t xml:space="preserve">В законодательстве об исполнении обязанность </w:t>
      </w:r>
      <w:r w:rsidR="00274596" w:rsidRPr="00436D77">
        <w:rPr>
          <w:rFonts w:ascii="Cambria" w:hAnsi="Cambria" w:cs="Arial"/>
          <w:sz w:val="24"/>
          <w:szCs w:val="24"/>
        </w:rPr>
        <w:t xml:space="preserve">по </w:t>
      </w:r>
      <w:r w:rsidRPr="00436D77">
        <w:rPr>
          <w:rFonts w:ascii="Cambria" w:hAnsi="Cambria" w:cs="Arial"/>
          <w:sz w:val="24"/>
          <w:szCs w:val="24"/>
        </w:rPr>
        <w:t>обязательно</w:t>
      </w:r>
      <w:r w:rsidR="00274596" w:rsidRPr="00436D77">
        <w:rPr>
          <w:rFonts w:ascii="Cambria" w:hAnsi="Cambria" w:cs="Arial"/>
          <w:sz w:val="24"/>
          <w:szCs w:val="24"/>
        </w:rPr>
        <w:t>му</w:t>
      </w:r>
      <w:r w:rsidRPr="00436D77">
        <w:rPr>
          <w:rFonts w:ascii="Cambria" w:hAnsi="Cambria" w:cs="Arial"/>
          <w:sz w:val="24"/>
          <w:szCs w:val="24"/>
        </w:rPr>
        <w:t xml:space="preserve"> исполнени</w:t>
      </w:r>
      <w:r w:rsidR="00274596" w:rsidRPr="00436D77">
        <w:rPr>
          <w:rFonts w:ascii="Cambria" w:hAnsi="Cambria" w:cs="Arial"/>
          <w:sz w:val="24"/>
          <w:szCs w:val="24"/>
        </w:rPr>
        <w:t>ю</w:t>
      </w:r>
      <w:r w:rsidRPr="00436D77">
        <w:rPr>
          <w:rFonts w:ascii="Cambria" w:hAnsi="Cambria" w:cs="Arial"/>
          <w:sz w:val="24"/>
          <w:szCs w:val="24"/>
        </w:rPr>
        <w:t xml:space="preserve"> решений судов и </w:t>
      </w:r>
      <w:r w:rsidR="00455EED" w:rsidRPr="00436D77">
        <w:rPr>
          <w:rFonts w:ascii="Cambria" w:hAnsi="Cambria" w:cs="Arial"/>
          <w:sz w:val="24"/>
          <w:szCs w:val="24"/>
        </w:rPr>
        <w:t>ины</w:t>
      </w:r>
      <w:r w:rsidRPr="00436D77">
        <w:rPr>
          <w:rFonts w:ascii="Cambria" w:hAnsi="Cambria" w:cs="Arial"/>
          <w:sz w:val="24"/>
          <w:szCs w:val="24"/>
        </w:rPr>
        <w:t>х органов возложена на исполнительного чиновника, и связанные с этим требования последнего обязательны для всех органов, юридических лиц, их должностных лиц и физических лиц на территории Азербайджанской Республики.</w:t>
      </w:r>
    </w:p>
    <w:p w:rsidR="00291515" w:rsidRPr="00436D77" w:rsidRDefault="00455EED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hAnsi="Cambria" w:cs="Arial"/>
          <w:sz w:val="24"/>
          <w:szCs w:val="24"/>
        </w:rPr>
        <w:t>На основании статьи 3.2 Закона «Об исполнении», л</w:t>
      </w:r>
      <w:r w:rsidRPr="00436D77">
        <w:rPr>
          <w:rFonts w:ascii="Cambria" w:hAnsi="Cambria" w:cs="Arial"/>
          <w:sz w:val="24"/>
          <w:szCs w:val="24"/>
          <w:shd w:val="clear" w:color="auto" w:fill="FFFFFF"/>
        </w:rPr>
        <w:t>ица, не выполняющие требования исполнительных чиновников, связанные с исполнением решений судов и иных органов, препятствующие исполнению возложенных на них обязанностей, несут ответственность в порядке, предусмотренном законодательством Азербайджанской Республики.</w:t>
      </w:r>
      <w:r w:rsidR="00291515" w:rsidRPr="00436D77">
        <w:rPr>
          <w:rFonts w:ascii="Cambria" w:hAnsi="Cambria" w:cs="Arial"/>
          <w:sz w:val="24"/>
          <w:szCs w:val="24"/>
        </w:rPr>
        <w:t xml:space="preserve"> </w:t>
      </w:r>
    </w:p>
    <w:p w:rsidR="00455EED" w:rsidRPr="00436D77" w:rsidRDefault="00455EED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hAnsi="Cambria" w:cs="Arial"/>
          <w:sz w:val="24"/>
          <w:szCs w:val="24"/>
        </w:rPr>
        <w:t xml:space="preserve">В отмеченном Законе также установлены круг и сроки действий, подлежащих выполнению </w:t>
      </w:r>
      <w:r w:rsidR="008E364E" w:rsidRPr="00436D77">
        <w:rPr>
          <w:rFonts w:ascii="Cambria" w:hAnsi="Cambria" w:cs="Arial"/>
          <w:sz w:val="24"/>
          <w:szCs w:val="24"/>
        </w:rPr>
        <w:t xml:space="preserve">исполнительными чиновниками в связи с исполнением решений судов, мер, которые они могут принять, в том числе мер принудительного исполнения. </w:t>
      </w:r>
    </w:p>
    <w:p w:rsidR="001909BA" w:rsidRPr="00436D77" w:rsidRDefault="008E364E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связи с этим Пленум Конституционного </w:t>
      </w:r>
      <w:r w:rsidR="00D972C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отмечает, что невыполнение законных требований исполнительного чиновника в связи с исполнением решений судов и иных органов не влечет административн</w:t>
      </w:r>
      <w:r w:rsidR="00EF7760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ого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арест</w:t>
      </w:r>
      <w:r w:rsidR="00EF7760"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 в обязательном порядке, исполнительным чиновникам следует различными законными методами создать условия для обеспечения исполнения судебных актов и только после исчерпания всех возможностей использовать жесткие меры административного и уголовного воздействия.</w:t>
      </w:r>
      <w:proofErr w:type="gramEnd"/>
    </w:p>
    <w:p w:rsidR="001909BA" w:rsidRPr="00436D77" w:rsidRDefault="00EF7760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</w:t>
      </w:r>
      <w:r w:rsidRPr="00436D77">
        <w:rPr>
          <w:rFonts w:ascii="Cambria" w:hAnsi="Cambria" w:cs="Arial"/>
          <w:sz w:val="24"/>
          <w:szCs w:val="24"/>
        </w:rPr>
        <w:t>статье 82 Закона «Об исполнении»</w:t>
      </w:r>
      <w:r w:rsidR="00616259" w:rsidRPr="00436D77">
        <w:rPr>
          <w:rFonts w:ascii="Cambria" w:hAnsi="Cambria" w:cs="Arial"/>
          <w:sz w:val="24"/>
          <w:szCs w:val="24"/>
        </w:rPr>
        <w:t xml:space="preserve"> законодатель установил порядок привлечения должника к ответственности за неисполнение исполнительного документа, </w:t>
      </w:r>
      <w:r w:rsidR="00A002BC" w:rsidRPr="00436D77">
        <w:rPr>
          <w:rFonts w:ascii="Cambria" w:hAnsi="Cambria" w:cs="Arial"/>
          <w:sz w:val="24"/>
          <w:szCs w:val="24"/>
        </w:rPr>
        <w:t>обязывающего выполн</w:t>
      </w:r>
      <w:r w:rsidR="00020EE4" w:rsidRPr="00436D77">
        <w:rPr>
          <w:rFonts w:ascii="Cambria" w:hAnsi="Cambria" w:cs="Arial"/>
          <w:sz w:val="24"/>
          <w:szCs w:val="24"/>
        </w:rPr>
        <w:t xml:space="preserve">ить </w:t>
      </w:r>
      <w:r w:rsidR="00616259" w:rsidRPr="00436D77">
        <w:rPr>
          <w:rFonts w:ascii="Cambria" w:hAnsi="Cambria" w:cs="Arial"/>
          <w:sz w:val="24"/>
          <w:szCs w:val="24"/>
        </w:rPr>
        <w:t>определенны</w:t>
      </w:r>
      <w:r w:rsidR="00020EE4" w:rsidRPr="00436D77">
        <w:rPr>
          <w:rFonts w:ascii="Cambria" w:hAnsi="Cambria" w:cs="Arial"/>
          <w:sz w:val="24"/>
          <w:szCs w:val="24"/>
        </w:rPr>
        <w:t>е</w:t>
      </w:r>
      <w:r w:rsidR="00616259" w:rsidRPr="00436D77">
        <w:rPr>
          <w:rFonts w:ascii="Cambria" w:hAnsi="Cambria" w:cs="Arial"/>
          <w:sz w:val="24"/>
          <w:szCs w:val="24"/>
        </w:rPr>
        <w:t xml:space="preserve"> действи</w:t>
      </w:r>
      <w:r w:rsidR="00020EE4" w:rsidRPr="00436D77">
        <w:rPr>
          <w:rFonts w:ascii="Cambria" w:hAnsi="Cambria" w:cs="Arial"/>
          <w:sz w:val="24"/>
          <w:szCs w:val="24"/>
        </w:rPr>
        <w:t xml:space="preserve">я или </w:t>
      </w:r>
      <w:r w:rsidR="00A002BC" w:rsidRPr="00436D77">
        <w:rPr>
          <w:rFonts w:ascii="Cambria" w:hAnsi="Cambria" w:cs="Arial"/>
          <w:sz w:val="24"/>
          <w:szCs w:val="24"/>
        </w:rPr>
        <w:t>отказ</w:t>
      </w:r>
      <w:r w:rsidR="00020EE4" w:rsidRPr="00436D77">
        <w:rPr>
          <w:rFonts w:ascii="Cambria" w:hAnsi="Cambria" w:cs="Arial"/>
          <w:sz w:val="24"/>
          <w:szCs w:val="24"/>
        </w:rPr>
        <w:t xml:space="preserve">аться от </w:t>
      </w:r>
      <w:r w:rsidR="00A002BC" w:rsidRPr="00436D77">
        <w:rPr>
          <w:rFonts w:ascii="Cambria" w:hAnsi="Cambria" w:cs="Arial"/>
          <w:sz w:val="24"/>
          <w:szCs w:val="24"/>
        </w:rPr>
        <w:t>выполн</w:t>
      </w:r>
      <w:r w:rsidR="00020EE4" w:rsidRPr="00436D77">
        <w:rPr>
          <w:rFonts w:ascii="Cambria" w:hAnsi="Cambria" w:cs="Arial"/>
          <w:sz w:val="24"/>
          <w:szCs w:val="24"/>
        </w:rPr>
        <w:t>ения определенных действий.</w:t>
      </w:r>
    </w:p>
    <w:p w:rsidR="00020EE4" w:rsidRPr="00436D77" w:rsidRDefault="00020EE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436D77">
        <w:rPr>
          <w:rFonts w:ascii="Cambria" w:hAnsi="Cambria" w:cs="Arial"/>
          <w:sz w:val="24"/>
          <w:szCs w:val="24"/>
        </w:rPr>
        <w:lastRenderedPageBreak/>
        <w:t xml:space="preserve">Согласно статье 82.1 данного Закона, </w:t>
      </w:r>
      <w:r w:rsidR="00AA5A33" w:rsidRPr="00436D77">
        <w:rPr>
          <w:rFonts w:ascii="Cambria" w:hAnsi="Cambria" w:cs="Arial"/>
          <w:sz w:val="24"/>
          <w:szCs w:val="24"/>
        </w:rPr>
        <w:t>в случае</w:t>
      </w:r>
      <w:r w:rsidRPr="00436D77">
        <w:rPr>
          <w:rFonts w:ascii="Cambria" w:hAnsi="Cambria" w:cs="Arial"/>
          <w:sz w:val="24"/>
          <w:szCs w:val="24"/>
        </w:rPr>
        <w:t xml:space="preserve"> </w:t>
      </w:r>
      <w:r w:rsidR="00AA5A33" w:rsidRPr="00436D77">
        <w:rPr>
          <w:rFonts w:ascii="Cambria" w:hAnsi="Cambria" w:cs="Arial"/>
          <w:sz w:val="24"/>
          <w:szCs w:val="24"/>
        </w:rPr>
        <w:t xml:space="preserve">неисполнения </w:t>
      </w:r>
      <w:r w:rsidRPr="00436D77">
        <w:rPr>
          <w:rFonts w:ascii="Cambria" w:hAnsi="Cambria" w:cs="Arial"/>
          <w:sz w:val="24"/>
          <w:szCs w:val="24"/>
        </w:rPr>
        <w:t>должник</w:t>
      </w:r>
      <w:r w:rsidR="00AA5A33" w:rsidRPr="00436D77">
        <w:rPr>
          <w:rFonts w:ascii="Cambria" w:hAnsi="Cambria" w:cs="Arial"/>
          <w:sz w:val="24"/>
          <w:szCs w:val="24"/>
        </w:rPr>
        <w:t>ом</w:t>
      </w:r>
      <w:r w:rsidRPr="00436D77">
        <w:rPr>
          <w:rFonts w:ascii="Cambria" w:hAnsi="Cambria" w:cs="Arial"/>
          <w:sz w:val="24"/>
          <w:szCs w:val="24"/>
        </w:rPr>
        <w:t xml:space="preserve"> без уважительных причин </w:t>
      </w:r>
      <w:r w:rsidR="00110E17" w:rsidRPr="00436D77">
        <w:rPr>
          <w:rFonts w:ascii="Cambria" w:hAnsi="Cambria" w:cs="Arial"/>
          <w:sz w:val="24"/>
          <w:szCs w:val="24"/>
        </w:rPr>
        <w:t>исполнительн</w:t>
      </w:r>
      <w:r w:rsidR="00AA5A33" w:rsidRPr="00436D77">
        <w:rPr>
          <w:rFonts w:ascii="Cambria" w:hAnsi="Cambria" w:cs="Arial"/>
          <w:sz w:val="24"/>
          <w:szCs w:val="24"/>
        </w:rPr>
        <w:t>ого</w:t>
      </w:r>
      <w:r w:rsidR="00110E17" w:rsidRPr="00436D77">
        <w:rPr>
          <w:rFonts w:ascii="Cambria" w:hAnsi="Cambria" w:cs="Arial"/>
          <w:sz w:val="24"/>
          <w:szCs w:val="24"/>
        </w:rPr>
        <w:t xml:space="preserve"> документ</w:t>
      </w:r>
      <w:r w:rsidR="00AA5A33" w:rsidRPr="00436D77">
        <w:rPr>
          <w:rFonts w:ascii="Cambria" w:hAnsi="Cambria" w:cs="Arial"/>
          <w:sz w:val="24"/>
          <w:szCs w:val="24"/>
        </w:rPr>
        <w:t>а</w:t>
      </w:r>
      <w:r w:rsidR="00110E17" w:rsidRPr="00436D77">
        <w:rPr>
          <w:rFonts w:ascii="Cambria" w:hAnsi="Cambria" w:cs="Arial"/>
          <w:sz w:val="24"/>
          <w:szCs w:val="24"/>
        </w:rPr>
        <w:t xml:space="preserve">, </w:t>
      </w:r>
      <w:r w:rsidR="00DF6CDE" w:rsidRPr="00436D77">
        <w:rPr>
          <w:rFonts w:ascii="Cambria" w:hAnsi="Cambria" w:cs="Arial"/>
          <w:sz w:val="24"/>
          <w:szCs w:val="24"/>
        </w:rPr>
        <w:t>обязыва</w:t>
      </w:r>
      <w:r w:rsidR="00110E17" w:rsidRPr="00436D77">
        <w:rPr>
          <w:rFonts w:ascii="Cambria" w:hAnsi="Cambria" w:cs="Arial"/>
          <w:sz w:val="24"/>
          <w:szCs w:val="24"/>
        </w:rPr>
        <w:t>ющ</w:t>
      </w:r>
      <w:r w:rsidR="00AA5A33" w:rsidRPr="00436D77">
        <w:rPr>
          <w:rFonts w:ascii="Cambria" w:hAnsi="Cambria" w:cs="Arial"/>
          <w:sz w:val="24"/>
          <w:szCs w:val="24"/>
        </w:rPr>
        <w:t>его</w:t>
      </w:r>
      <w:r w:rsidR="00110E17" w:rsidRPr="00436D77">
        <w:rPr>
          <w:rFonts w:ascii="Cambria" w:hAnsi="Cambria" w:cs="Arial"/>
          <w:sz w:val="24"/>
          <w:szCs w:val="24"/>
        </w:rPr>
        <w:t xml:space="preserve"> </w:t>
      </w:r>
      <w:r w:rsidR="00DF6CDE" w:rsidRPr="00436D77">
        <w:rPr>
          <w:rFonts w:ascii="Cambria" w:hAnsi="Cambria" w:cs="Arial"/>
          <w:sz w:val="24"/>
          <w:szCs w:val="24"/>
        </w:rPr>
        <w:t>в установленный исполнительным чиновником срок выполн</w:t>
      </w:r>
      <w:r w:rsidR="00110E17" w:rsidRPr="00436D77">
        <w:rPr>
          <w:rFonts w:ascii="Cambria" w:hAnsi="Cambria" w:cs="Arial"/>
          <w:sz w:val="24"/>
          <w:szCs w:val="24"/>
        </w:rPr>
        <w:t xml:space="preserve">ить определенные действия или </w:t>
      </w:r>
      <w:r w:rsidR="00DF6CDE" w:rsidRPr="00436D77">
        <w:rPr>
          <w:rFonts w:ascii="Cambria" w:hAnsi="Cambria" w:cs="Arial"/>
          <w:sz w:val="24"/>
          <w:szCs w:val="24"/>
        </w:rPr>
        <w:t>отказ</w:t>
      </w:r>
      <w:r w:rsidR="00110E17" w:rsidRPr="00436D77">
        <w:rPr>
          <w:rFonts w:ascii="Cambria" w:hAnsi="Cambria" w:cs="Arial"/>
          <w:sz w:val="24"/>
          <w:szCs w:val="24"/>
        </w:rPr>
        <w:t xml:space="preserve">аться от </w:t>
      </w:r>
      <w:r w:rsidR="00DF6CDE" w:rsidRPr="00436D77">
        <w:rPr>
          <w:rFonts w:ascii="Cambria" w:hAnsi="Cambria" w:cs="Arial"/>
          <w:sz w:val="24"/>
          <w:szCs w:val="24"/>
        </w:rPr>
        <w:t>выполне</w:t>
      </w:r>
      <w:r w:rsidR="00110E17" w:rsidRPr="00436D77">
        <w:rPr>
          <w:rFonts w:ascii="Cambria" w:hAnsi="Cambria" w:cs="Arial"/>
          <w:sz w:val="24"/>
          <w:szCs w:val="24"/>
        </w:rPr>
        <w:t>ния определенных действий, исполнительный чиновник составляет протокол об административном проступке для привлечения должника к административной ответственности в порядке, предусмотренном законодательством Азербайджанской Республики, и вместе с другими материалами дела направляет его в соответствующий суд.</w:t>
      </w:r>
      <w:proofErr w:type="gramEnd"/>
      <w:r w:rsidR="00110E17" w:rsidRPr="00436D77">
        <w:rPr>
          <w:rFonts w:ascii="Cambria" w:hAnsi="Cambria" w:cs="Arial"/>
          <w:sz w:val="24"/>
          <w:szCs w:val="24"/>
        </w:rPr>
        <w:t xml:space="preserve"> </w:t>
      </w:r>
      <w:r w:rsidR="002D7A68" w:rsidRPr="00436D77">
        <w:rPr>
          <w:rFonts w:ascii="Cambria" w:hAnsi="Cambria" w:cs="Arial"/>
          <w:sz w:val="24"/>
          <w:szCs w:val="24"/>
        </w:rPr>
        <w:t>После принятия решения о привлечении к административной ответственности исполнительный чиновник назначает должнику новый срок для исполнения</w:t>
      </w:r>
      <w:r w:rsidR="00110E17" w:rsidRPr="00436D77">
        <w:rPr>
          <w:rFonts w:ascii="Cambria" w:hAnsi="Cambria" w:cs="Arial"/>
          <w:sz w:val="24"/>
          <w:szCs w:val="24"/>
        </w:rPr>
        <w:t xml:space="preserve"> </w:t>
      </w:r>
    </w:p>
    <w:p w:rsidR="00762A28" w:rsidRPr="00436D77" w:rsidRDefault="002D7A68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В соответствии с требованиями статьи 82.3 Закона в случае </w:t>
      </w:r>
      <w:r w:rsidR="0076104E" w:rsidRPr="00436D77">
        <w:rPr>
          <w:rFonts w:ascii="Cambria" w:eastAsia="Times New Roman" w:hAnsi="Cambria" w:cs="Arial"/>
          <w:sz w:val="24"/>
          <w:szCs w:val="24"/>
          <w:lang w:eastAsia="ru-RU"/>
        </w:rPr>
        <w:t>злост</w:t>
      </w:r>
      <w:r w:rsidR="00A51415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ного </w:t>
      </w:r>
      <w:r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неисполнения исполнительного документа </w:t>
      </w:r>
      <w:r w:rsidR="00A51415" w:rsidRPr="00436D77">
        <w:rPr>
          <w:rFonts w:ascii="Cambria" w:eastAsia="Times New Roman" w:hAnsi="Cambria" w:cs="Arial"/>
          <w:sz w:val="24"/>
          <w:szCs w:val="24"/>
          <w:lang w:eastAsia="ru-RU"/>
        </w:rPr>
        <w:t>исполнительный чиновник направляет в орган предварительно</w:t>
      </w:r>
      <w:r w:rsidR="000457C9" w:rsidRPr="00436D77">
        <w:rPr>
          <w:rFonts w:ascii="Cambria" w:eastAsia="Times New Roman" w:hAnsi="Cambria" w:cs="Arial"/>
          <w:sz w:val="24"/>
          <w:szCs w:val="24"/>
          <w:lang w:eastAsia="ru-RU"/>
        </w:rPr>
        <w:t>го</w:t>
      </w:r>
      <w:r w:rsidR="00A51415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расследовани</w:t>
      </w:r>
      <w:r w:rsidR="000457C9" w:rsidRPr="00436D77">
        <w:rPr>
          <w:rFonts w:ascii="Cambria" w:eastAsia="Times New Roman" w:hAnsi="Cambria" w:cs="Arial"/>
          <w:sz w:val="24"/>
          <w:szCs w:val="24"/>
          <w:lang w:eastAsia="ru-RU"/>
        </w:rPr>
        <w:t>я дел о соответствующих преступлениях заверенное руководителем исполнительной службы (главным исполнительным чиновником) представление о привлечении лица, обязанного исполнить решение суда, к уголовной ответственности</w:t>
      </w:r>
      <w:r w:rsidR="000457C9" w:rsidRPr="00436D77">
        <w:rPr>
          <w:rFonts w:ascii="Cambria" w:hAnsi="Cambria" w:cs="Arial"/>
          <w:sz w:val="24"/>
          <w:szCs w:val="24"/>
        </w:rPr>
        <w:t xml:space="preserve"> в порядке, предусмотренном законодательством Азербайджанской Республики.</w:t>
      </w:r>
      <w:r w:rsidR="000457C9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 </w:t>
      </w:r>
      <w:r w:rsidR="00A51415" w:rsidRPr="00436D77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:rsidR="00CB430D" w:rsidRPr="00436D77" w:rsidRDefault="00BC0AC0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436D77">
        <w:rPr>
          <w:rFonts w:ascii="Cambria" w:hAnsi="Cambria" w:cs="Arial"/>
          <w:lang w:val="ru-RU" w:eastAsia="ru-RU"/>
        </w:rPr>
        <w:t>В статье 528 Кодекса об административных проступках</w:t>
      </w:r>
      <w:r w:rsidR="00CB430D" w:rsidRPr="00436D77">
        <w:rPr>
          <w:rFonts w:ascii="Cambria" w:hAnsi="Cambria" w:cs="Arial"/>
          <w:lang w:val="ru-RU" w:eastAsia="ru-RU"/>
        </w:rPr>
        <w:t>, вступившего в силу 1 марта 2016 года, установлена административная ответственность за н</w:t>
      </w:r>
      <w:r w:rsidR="00CB430D" w:rsidRPr="00436D77">
        <w:rPr>
          <w:rFonts w:ascii="Cambria" w:hAnsi="Cambria" w:cs="Arial"/>
          <w:bCs/>
          <w:iCs/>
          <w:lang w:val="ru-RU"/>
        </w:rPr>
        <w:t xml:space="preserve">евыполнение требований исполнительного чиновника в связи с исполнением решений судебных и иных органов. </w:t>
      </w:r>
      <w:proofErr w:type="gramStart"/>
      <w:r w:rsidR="00CB430D" w:rsidRPr="00436D77">
        <w:rPr>
          <w:rFonts w:ascii="Cambria" w:hAnsi="Cambria" w:cs="Arial"/>
          <w:bCs/>
          <w:iCs/>
          <w:lang w:val="ru-RU"/>
        </w:rPr>
        <w:t>В статье 528.1 данного Кодекса з</w:t>
      </w:r>
      <w:r w:rsidR="00CB430D" w:rsidRPr="00436D77">
        <w:rPr>
          <w:rFonts w:ascii="Cambria" w:hAnsi="Cambria" w:cs="Arial"/>
          <w:lang w:val="ru-RU"/>
        </w:rPr>
        <w:t>а невыполнение законных требований исполнительного чиновника в связи с исполнением решений судебных и иных органов или неисполнение по неуважительной причине исполнительного документа, обязывающего должника в установленный исполнительным чиновником срок выполнить определенные действия или отказаться от выполнения определенных действий</w:t>
      </w:r>
      <w:r w:rsidR="00DC2923" w:rsidRPr="00436D77">
        <w:rPr>
          <w:rFonts w:ascii="Cambria" w:hAnsi="Cambria" w:cs="Arial"/>
          <w:lang w:val="ru-RU"/>
        </w:rPr>
        <w:t>,</w:t>
      </w:r>
      <w:r w:rsidR="00A002BC" w:rsidRPr="00436D77">
        <w:rPr>
          <w:rFonts w:ascii="Cambria" w:hAnsi="Cambria" w:cs="Arial"/>
          <w:lang w:val="ru-RU"/>
        </w:rPr>
        <w:t xml:space="preserve"> предусмотрено применение соответствующих мер административного взыскания (штр</w:t>
      </w:r>
      <w:r w:rsidR="00D972C7">
        <w:rPr>
          <w:rFonts w:ascii="Cambria" w:hAnsi="Cambria" w:cs="Arial"/>
          <w:lang w:val="ru-RU"/>
        </w:rPr>
        <w:t>аф или административный арест).</w:t>
      </w:r>
      <w:proofErr w:type="gramEnd"/>
    </w:p>
    <w:p w:rsidR="003346B9" w:rsidRPr="00436D77" w:rsidRDefault="005E28DF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Как видно, состав данной статьи </w:t>
      </w:r>
      <w:r w:rsidR="00DC2923" w:rsidRPr="00436D77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наступ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ает в случаях </w:t>
      </w:r>
      <w:r w:rsidRPr="00436D77">
        <w:rPr>
          <w:rFonts w:ascii="Cambria" w:hAnsi="Cambria" w:cs="Arial"/>
          <w:sz w:val="24"/>
          <w:szCs w:val="24"/>
        </w:rPr>
        <w:t>невыполнени</w:t>
      </w:r>
      <w:r w:rsidR="00120FCE" w:rsidRPr="00436D77">
        <w:rPr>
          <w:rFonts w:ascii="Cambria" w:hAnsi="Cambria" w:cs="Arial"/>
          <w:sz w:val="24"/>
          <w:szCs w:val="24"/>
        </w:rPr>
        <w:t>я</w:t>
      </w:r>
      <w:r w:rsidRPr="00436D77">
        <w:rPr>
          <w:rFonts w:ascii="Cambria" w:hAnsi="Cambria" w:cs="Arial"/>
          <w:sz w:val="24"/>
          <w:szCs w:val="24"/>
        </w:rPr>
        <w:t xml:space="preserve"> требований исполнительного чиновника в связи с исполнением решений судебных и иных органов или неисполнени</w:t>
      </w:r>
      <w:r w:rsidR="00120FCE" w:rsidRPr="00436D77">
        <w:rPr>
          <w:rFonts w:ascii="Cambria" w:hAnsi="Cambria" w:cs="Arial"/>
          <w:sz w:val="24"/>
          <w:szCs w:val="24"/>
        </w:rPr>
        <w:t>я</w:t>
      </w:r>
      <w:r w:rsidRPr="00436D77">
        <w:rPr>
          <w:rFonts w:ascii="Cambria" w:hAnsi="Cambria" w:cs="Arial"/>
          <w:sz w:val="24"/>
          <w:szCs w:val="24"/>
        </w:rPr>
        <w:t xml:space="preserve"> исполнительного документа, обязывающего должника в установленный </w:t>
      </w:r>
      <w:r w:rsidR="00120FCE" w:rsidRPr="00436D77">
        <w:rPr>
          <w:rFonts w:ascii="Cambria" w:hAnsi="Cambria" w:cs="Arial"/>
          <w:sz w:val="24"/>
          <w:szCs w:val="24"/>
        </w:rPr>
        <w:t xml:space="preserve">исполнительным чиновником </w:t>
      </w:r>
      <w:r w:rsidRPr="00436D77">
        <w:rPr>
          <w:rFonts w:ascii="Cambria" w:hAnsi="Cambria" w:cs="Arial"/>
          <w:sz w:val="24"/>
          <w:szCs w:val="24"/>
        </w:rPr>
        <w:t>срок выполнить определенные действия или отказаться от выполнения определенных действий</w:t>
      </w:r>
      <w:r w:rsidR="00120FCE" w:rsidRPr="00436D77">
        <w:rPr>
          <w:rFonts w:ascii="Cambria" w:hAnsi="Cambria" w:cs="Arial"/>
          <w:sz w:val="24"/>
          <w:szCs w:val="24"/>
        </w:rPr>
        <w:t>,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именно </w:t>
      </w:r>
      <w:r w:rsidRPr="00436D77">
        <w:rPr>
          <w:rFonts w:ascii="Cambria" w:hAnsi="Cambria" w:cs="Arial"/>
          <w:sz w:val="24"/>
          <w:szCs w:val="24"/>
        </w:rPr>
        <w:t>по неуважительной причине</w:t>
      </w:r>
      <w:r w:rsidR="00120FCE" w:rsidRPr="00436D77">
        <w:rPr>
          <w:rFonts w:ascii="Cambria" w:hAnsi="Cambria" w:cs="Arial"/>
          <w:sz w:val="24"/>
          <w:szCs w:val="24"/>
        </w:rPr>
        <w:t>.</w:t>
      </w:r>
    </w:p>
    <w:p w:rsidR="00083E4C" w:rsidRPr="00436D77" w:rsidRDefault="00120FCE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436D77">
        <w:rPr>
          <w:rFonts w:ascii="Cambria" w:hAnsi="Cambria" w:cs="Arial"/>
          <w:sz w:val="24"/>
          <w:szCs w:val="24"/>
        </w:rPr>
        <w:t xml:space="preserve">Следует отметить, что в статье 313-1 Кодекса об административных проступках, действовавшего до 1 марта 2016 года, также установлена ответственность за данный административный проступок. Пленум Конституционного </w:t>
      </w:r>
      <w:r w:rsidR="00D972C7">
        <w:rPr>
          <w:rFonts w:ascii="Cambria" w:hAnsi="Cambria" w:cs="Arial"/>
          <w:sz w:val="24"/>
          <w:szCs w:val="24"/>
        </w:rPr>
        <w:t>С</w:t>
      </w:r>
      <w:r w:rsidRPr="00436D77">
        <w:rPr>
          <w:rFonts w:ascii="Cambria" w:hAnsi="Cambria" w:cs="Arial"/>
          <w:sz w:val="24"/>
          <w:szCs w:val="24"/>
        </w:rPr>
        <w:t>уда принял ряд решений о толковании отмеченной нормы утратившего силу Кодекса об административных проступках и норм законодательства, касающихся неисполнения</w:t>
      </w:r>
      <w:r w:rsidR="00083E4C" w:rsidRPr="00436D77">
        <w:rPr>
          <w:rFonts w:ascii="Cambria" w:hAnsi="Cambria" w:cs="Arial"/>
          <w:sz w:val="24"/>
          <w:szCs w:val="24"/>
        </w:rPr>
        <w:t xml:space="preserve"> решений судебных и иных органов. </w:t>
      </w:r>
    </w:p>
    <w:p w:rsidR="00083E4C" w:rsidRPr="00436D77" w:rsidRDefault="00083E4C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В Постановлении Пленума Конституционного </w:t>
      </w:r>
      <w:r w:rsidR="00D972C7">
        <w:rPr>
          <w:rFonts w:ascii="Cambria" w:eastAsia="Times New Roman" w:hAnsi="Cambria" w:cs="Arial"/>
          <w:bCs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>уда Азербайджанской Республики «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О толковании статьи 265.5 Гражданского процессуального кодекса Азербайджанской Республики и статьи 82.3 Закона Азербайджанской Республики «Об исполнении судебных решений» от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val="en-US"/>
        </w:rPr>
        <w:t> 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15 февраля 2008 года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val="en-US"/>
        </w:rPr>
        <w:t> 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указано, что </w:t>
      </w:r>
      <w:r w:rsidR="002605E3" w:rsidRPr="00436D77">
        <w:rPr>
          <w:rFonts w:ascii="Cambria" w:eastAsia="Times New Roman" w:hAnsi="Cambria" w:cs="Arial"/>
          <w:color w:val="000000"/>
          <w:sz w:val="24"/>
          <w:szCs w:val="24"/>
        </w:rPr>
        <w:t>з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аконодателем в содержании статьи 82 Закона Азербайджанской Республики «Об исполнении судебных решений» была использована административная </w:t>
      </w:r>
      <w:proofErr w:type="spellStart"/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преюдиция</w:t>
      </w:r>
      <w:proofErr w:type="spellEnd"/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  <w:r w:rsidR="002605E3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Кроме того, 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случае продолжения </w:t>
      </w:r>
      <w:r w:rsidR="002605E3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после административной ответственности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противоправного поведения </w:t>
      </w:r>
      <w:r w:rsidR="002605E3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должника установл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ена возможность привлечения его к уголовной ответственности </w:t>
      </w:r>
      <w:r w:rsidR="0076104E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именно 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на основании представления руководителя структуры судебных исполнителей в соответствующий орган в порядк</w:t>
      </w:r>
      <w:r w:rsidR="002605E3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</w:t>
      </w:r>
      <w:r w:rsidR="002605E3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предусмотр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енном законодательством Азербайджанской Республики.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704A74" w:rsidRPr="00436D77" w:rsidRDefault="002605E3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Кроме того, 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Пленум Конституционного </w:t>
      </w:r>
      <w:r w:rsidR="00D972C7">
        <w:rPr>
          <w:rFonts w:ascii="Cambria" w:eastAsia="Times New Roman" w:hAnsi="Cambria" w:cs="Arial"/>
          <w:bCs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уда отмечал, что </w:t>
      </w:r>
      <w:r w:rsidR="00602F58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в </w:t>
      </w:r>
      <w:r w:rsidR="00602F58"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уголовном законодательстве административная </w:t>
      </w:r>
      <w:proofErr w:type="spellStart"/>
      <w:r w:rsidR="00602F58" w:rsidRPr="00436D77">
        <w:rPr>
          <w:rFonts w:ascii="Cambria" w:eastAsia="Times New Roman" w:hAnsi="Cambria" w:cs="Arial"/>
          <w:color w:val="000000"/>
          <w:sz w:val="24"/>
          <w:szCs w:val="24"/>
        </w:rPr>
        <w:t>преюдиция</w:t>
      </w:r>
      <w:proofErr w:type="spellEnd"/>
      <w:r w:rsidR="00602F58"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, с одной стороны, исключает </w:t>
      </w:r>
      <w:r w:rsidR="00130EF3" w:rsidRPr="00436D77">
        <w:rPr>
          <w:rFonts w:ascii="Cambria" w:eastAsia="Times New Roman" w:hAnsi="Cambria" w:cs="Arial"/>
          <w:color w:val="000000"/>
          <w:sz w:val="24"/>
          <w:szCs w:val="24"/>
        </w:rPr>
        <w:t>излишню</w:t>
      </w:r>
      <w:r w:rsidR="00602F58" w:rsidRPr="00436D77">
        <w:rPr>
          <w:rFonts w:ascii="Cambria" w:eastAsia="Times New Roman" w:hAnsi="Cambria" w:cs="Arial"/>
          <w:color w:val="000000"/>
          <w:sz w:val="24"/>
          <w:szCs w:val="24"/>
        </w:rPr>
        <w:t>ю криминализацию деяния, а с другой</w:t>
      </w:r>
      <w:r w:rsidR="00130EF3" w:rsidRPr="00436D77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="00602F58"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- создает возможность для предотвращения преступления посредством привлечения</w:t>
      </w:r>
      <w:r w:rsidR="00602F58" w:rsidRPr="00436D77">
        <w:rPr>
          <w:rFonts w:ascii="Cambria" w:eastAsia="Times New Roman" w:hAnsi="Cambria" w:cs="Arial"/>
          <w:color w:val="000000"/>
          <w:sz w:val="24"/>
          <w:szCs w:val="24"/>
          <w:lang w:val="en-US"/>
        </w:rPr>
        <w:t> </w:t>
      </w:r>
      <w:r w:rsidR="00602F58" w:rsidRPr="00436D77">
        <w:rPr>
          <w:rFonts w:ascii="Cambria" w:eastAsia="Times New Roman" w:hAnsi="Cambria" w:cs="Arial"/>
          <w:color w:val="000000"/>
          <w:sz w:val="24"/>
          <w:szCs w:val="24"/>
        </w:rPr>
        <w:t>лица к ответственности за аналогичное правонарушение. В этом случае, административное взыскание считается правовым средством в борьбе не только с административным правонарушением, но и преступлением. Так, лицо, совершившее административное нарушение и привлеченное за это к административной ответственности, предупреждается о том, что в случае повторного совершения аналогичного нарушения будет привлечено к уголовной ответственности. Безрезультатность привлечения к административной ответственности, доказывает несостоятельность воспитательного, предупредительного воздействия данного административного взыскания. В этом случае, обвиняемое лицо привлекается к уголовной ответственности.</w:t>
      </w:r>
      <w:r w:rsidR="00602F58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Время исполнения административного взыскания и предусмотренный законом срок после его исполнения являются сроком признания </w:t>
      </w:r>
      <w:proofErr w:type="gramStart"/>
      <w:r w:rsidR="00602F58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лица</w:t>
      </w:r>
      <w:proofErr w:type="gramEnd"/>
      <w:r w:rsidR="00130EF3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602F58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привлеченным к административной ответственности. Факт совершения лицом в течение этого срока нового административного проступка может повлечь для него негативные последствия правового характера (обстоятельство, отягчающее административную ответственность, и классифицирующий признак для применения более строгого административного взыскания). Срок погашения административного взыскания считается испытательным сроком, в течение которого лицо, привлеченное к ответственности, должно доказать свое исправление</w:t>
      </w:r>
      <w:r w:rsidR="00704A74"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(Постановление «</w:t>
      </w:r>
      <w:r w:rsidR="00704A74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О толковании статьи 37 Кодекса Азербайджанской Республики об административных проступках с точки зрения статьи 306.1</w:t>
      </w:r>
      <w:r w:rsidR="00D972C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</w:t>
      </w:r>
      <w:r w:rsidR="00704A74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Уголовного </w:t>
      </w:r>
      <w:r w:rsidR="00D972C7">
        <w:rPr>
          <w:rFonts w:ascii="Cambria" w:eastAsia="Times New Roman" w:hAnsi="Cambria" w:cs="Arial"/>
          <w:iCs/>
          <w:color w:val="000000"/>
          <w:sz w:val="24"/>
          <w:szCs w:val="24"/>
        </w:rPr>
        <w:t>К</w:t>
      </w:r>
      <w:r w:rsidR="00704A74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одекса Азербайджанской Республики» от </w:t>
      </w:r>
      <w:r w:rsidR="00704A74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18 декабря 2014 года). </w:t>
      </w:r>
      <w:r w:rsidR="00704A74" w:rsidRPr="00436D77">
        <w:rPr>
          <w:rFonts w:ascii="Cambria" w:eastAsia="Times New Roman" w:hAnsi="Cambria" w:cs="Arial"/>
          <w:bCs/>
          <w:color w:val="000000"/>
          <w:sz w:val="24"/>
          <w:szCs w:val="24"/>
          <w:lang w:val="en-US"/>
        </w:rPr>
        <w:t> </w:t>
      </w:r>
    </w:p>
    <w:p w:rsidR="00602F58" w:rsidRPr="00436D77" w:rsidRDefault="00704A7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</w:rPr>
      </w:pP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Постановлении 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Пленума Конституционного </w:t>
      </w:r>
      <w:r w:rsidR="00D972C7">
        <w:rPr>
          <w:rFonts w:ascii="Cambria" w:eastAsia="Times New Roman" w:hAnsi="Cambria" w:cs="Arial"/>
          <w:bCs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>уда</w:t>
      </w:r>
      <w:r w:rsidRPr="00436D77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«</w:t>
      </w:r>
      <w:r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О толковании статьи 306.1</w:t>
      </w:r>
      <w:r w:rsidR="00D972C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</w:t>
      </w:r>
      <w:r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Уголовного</w:t>
      </w:r>
      <w:r w:rsidR="00D972C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К</w:t>
      </w:r>
      <w:r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одекса Азербайджанской Республики» от 2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октября 2012 года отмечено, что</w:t>
      </w:r>
      <w:r w:rsidR="0076104E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состав преступления, предусмотренн</w:t>
      </w:r>
      <w:r w:rsidR="003D55D1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>ого</w:t>
      </w:r>
      <w:r w:rsidR="0076104E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в статье 306 Уголовного </w:t>
      </w:r>
      <w:r w:rsidR="00D972C7">
        <w:rPr>
          <w:rFonts w:ascii="Cambria" w:eastAsia="Times New Roman" w:hAnsi="Cambria" w:cs="Arial"/>
          <w:bCs/>
          <w:color w:val="000000"/>
          <w:sz w:val="24"/>
          <w:szCs w:val="24"/>
        </w:rPr>
        <w:t>К</w:t>
      </w:r>
      <w:r w:rsidR="0076104E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>одекса, возникает после привлечения лица к административной ответственности по статье 313.1.1</w:t>
      </w:r>
      <w:r w:rsidR="0076104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Кодекса об административных проступках. Однако</w:t>
      </w:r>
      <w:r w:rsidR="0076104E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факт привлечения лица к административной ответственности по статье 313.1.1</w:t>
      </w:r>
      <w:r w:rsidR="0076104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Кодекса об административных проступках не может повлечь безоговорочного привлечения его к уголовной ответственности по </w:t>
      </w:r>
      <w:r w:rsidR="0076104E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статье 306 Уголовного </w:t>
      </w:r>
      <w:r w:rsidR="00D972C7">
        <w:rPr>
          <w:rFonts w:ascii="Cambria" w:eastAsia="Times New Roman" w:hAnsi="Cambria" w:cs="Arial"/>
          <w:bCs/>
          <w:color w:val="000000"/>
          <w:sz w:val="24"/>
          <w:szCs w:val="24"/>
        </w:rPr>
        <w:t>К</w:t>
      </w:r>
      <w:r w:rsidR="0076104E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одекса. После привлечения лица к административной ответственности необходимо выяснить, </w:t>
      </w:r>
      <w:r w:rsidR="003D55D1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>имело ли место злостное неисполнение лицом решения суда или воспрепятствование исполнению судебных актов, и лишь при наличии данного признака может начаться уголовное преследование.</w:t>
      </w:r>
    </w:p>
    <w:p w:rsidR="00C6044F" w:rsidRPr="00436D77" w:rsidRDefault="00C6044F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>Таким образом, статья 82 Закона «Об исполнении» обязала исполнительного чиновника в случае безрезультатности мер, принятых для исполнения решения суда, принять меры для привлечения должника, в первую очередь, к административной ответственности, а при злостном неисполнении исполнительного документа – к уголовной ответственности.</w:t>
      </w:r>
    </w:p>
    <w:p w:rsidR="008A3A54" w:rsidRPr="00436D77" w:rsidRDefault="00C6044F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Следует отметить, что Пленум Конституционного </w:t>
      </w:r>
      <w:r w:rsidR="00D972C7">
        <w:rPr>
          <w:rFonts w:ascii="Cambria" w:eastAsia="Times New Roman" w:hAnsi="Cambria" w:cs="Arial"/>
          <w:bCs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уда, принимая вышеуказанные постановления, опирался на нормы действовавшего в тот период </w:t>
      </w:r>
      <w:r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Кодекса об административных проступках</w:t>
      </w:r>
      <w:r w:rsidR="008A3A54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относительно неисполнения решений судебных и других органов.</w:t>
      </w:r>
    </w:p>
    <w:p w:rsidR="002605E3" w:rsidRPr="00436D77" w:rsidRDefault="008A3A5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</w:rPr>
      </w:pPr>
      <w:proofErr w:type="gramStart"/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Пленум Конституционного </w:t>
      </w:r>
      <w:r w:rsidR="00D972C7">
        <w:rPr>
          <w:rFonts w:ascii="Cambria" w:eastAsia="Times New Roman" w:hAnsi="Cambria" w:cs="Arial"/>
          <w:bCs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уда подчеркивает в связи с нынешним обращением, что согласно принципу справедливости, закрепленному в статье 9 </w:t>
      </w:r>
      <w:r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Кодекса об административных проступках, </w:t>
      </w:r>
      <w:r w:rsidR="00130EF3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в</w:t>
      </w:r>
      <w:r w:rsidRPr="00436D77">
        <w:rPr>
          <w:rFonts w:ascii="Cambria" w:hAnsi="Cambria" w:cs="Arial"/>
          <w:sz w:val="24"/>
          <w:szCs w:val="24"/>
        </w:rPr>
        <w:t xml:space="preserve">зыскание, применяемое в отношении лица, совершившего административный проступок, должно быть справедливым, то есть соответствовать характеру административного проступка, обстоятельствам его </w:t>
      </w:r>
      <w:r w:rsidRPr="00436D77">
        <w:rPr>
          <w:rFonts w:ascii="Cambria" w:hAnsi="Cambria" w:cs="Arial"/>
          <w:sz w:val="24"/>
          <w:szCs w:val="24"/>
        </w:rPr>
        <w:lastRenderedPageBreak/>
        <w:t>совершения и личности лица, признанного виновным в совершении административного проступка.</w:t>
      </w:r>
      <w:proofErr w:type="gramEnd"/>
      <w:r w:rsidR="0067475E" w:rsidRPr="00436D77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Принцип справедливости, закрепленный в </w:t>
      </w:r>
      <w:r w:rsidR="0067475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Кодексе об административных проступках, устанавливает границу между деянием, </w:t>
      </w:r>
      <w:r w:rsidR="00130EF3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которое в силу </w:t>
      </w:r>
      <w:r w:rsidR="0067475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сво</w:t>
      </w:r>
      <w:r w:rsidR="00130EF3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его</w:t>
      </w:r>
      <w:r w:rsidR="0067475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отличительн</w:t>
      </w:r>
      <w:r w:rsidR="00130EF3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ого</w:t>
      </w:r>
      <w:r w:rsidR="0067475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критери</w:t>
      </w:r>
      <w:r w:rsidR="00130EF3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я</w:t>
      </w:r>
      <w:r w:rsidR="0067475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счита</w:t>
      </w:r>
      <w:r w:rsidR="00130EF3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ет</w:t>
      </w:r>
      <w:r w:rsidR="0067475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ся административным проступком, и другими правонарушениями. Данный принцип, устанавливая ответственность каждого лица, совершившего проступок, перед законом за деяние, признанное административным проступком, определяет </w:t>
      </w:r>
      <w:r w:rsidR="004E26B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соразмерность</w:t>
      </w:r>
      <w:r w:rsidR="0067475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 xml:space="preserve"> </w:t>
      </w:r>
      <w:r w:rsidR="004E26BE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объема административной ответственности. Статьи же, предусматривающие взыскание за виды административного проступка, руководствуясь принципом справедливости, устанавливают индивидуализирующие мерки</w:t>
      </w:r>
      <w:r w:rsidR="00A67406" w:rsidRPr="00436D77">
        <w:rPr>
          <w:rFonts w:ascii="Cambria" w:eastAsia="Times New Roman" w:hAnsi="Cambria" w:cs="Arial"/>
          <w:iCs/>
          <w:color w:val="000000"/>
          <w:sz w:val="24"/>
          <w:szCs w:val="24"/>
        </w:rPr>
        <w:t>.</w:t>
      </w:r>
    </w:p>
    <w:p w:rsidR="00A67406" w:rsidRPr="00436D77" w:rsidRDefault="00A67406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436D77">
        <w:rPr>
          <w:rFonts w:ascii="Cambria" w:hAnsi="Cambria" w:cs="Arial"/>
          <w:iCs/>
          <w:color w:val="000000"/>
          <w:lang w:val="ru-RU"/>
        </w:rPr>
        <w:t xml:space="preserve">В отличие от утратившего силу Кодекса об административных проступках в </w:t>
      </w:r>
      <w:proofErr w:type="spellStart"/>
      <w:r w:rsidRPr="00436D77">
        <w:rPr>
          <w:rFonts w:ascii="Cambria" w:hAnsi="Cambria" w:cs="Arial"/>
          <w:iCs/>
          <w:color w:val="000000"/>
          <w:lang w:val="ru-RU"/>
        </w:rPr>
        <w:t>новопринятом</w:t>
      </w:r>
      <w:proofErr w:type="spellEnd"/>
      <w:r w:rsidRPr="00436D77">
        <w:rPr>
          <w:rFonts w:ascii="Cambria" w:hAnsi="Cambria" w:cs="Arial"/>
          <w:iCs/>
          <w:color w:val="000000"/>
          <w:lang w:val="ru-RU"/>
        </w:rPr>
        <w:t xml:space="preserve"> Кодексе принцип справедливости закреплен шире. Так, на основании статьи 9.2 Кодекса, н</w:t>
      </w:r>
      <w:r w:rsidRPr="00436D77">
        <w:rPr>
          <w:rFonts w:ascii="Cambria" w:hAnsi="Cambria" w:cs="Arial"/>
          <w:lang w:val="ru-RU"/>
        </w:rPr>
        <w:t>икто не может быть привлечен к административной ответственности за один и тот же административный проступок дважды. Если после привлечения к административной ответственности за продолжа</w:t>
      </w:r>
      <w:r w:rsidR="00B77FBC" w:rsidRPr="00436D77">
        <w:rPr>
          <w:rFonts w:ascii="Cambria" w:hAnsi="Cambria" w:cs="Arial"/>
          <w:lang w:val="ru-RU"/>
        </w:rPr>
        <w:t>емый</w:t>
      </w:r>
      <w:r w:rsidRPr="00436D77">
        <w:rPr>
          <w:rFonts w:ascii="Cambria" w:hAnsi="Cambria" w:cs="Arial"/>
          <w:lang w:val="ru-RU"/>
        </w:rPr>
        <w:t xml:space="preserve"> административный проступок лицо продолжает совершать этот проступок, он</w:t>
      </w:r>
      <w:r w:rsidR="00B77FBC" w:rsidRPr="00436D77">
        <w:rPr>
          <w:rFonts w:ascii="Cambria" w:hAnsi="Cambria" w:cs="Arial"/>
          <w:lang w:val="ru-RU"/>
        </w:rPr>
        <w:t>о</w:t>
      </w:r>
      <w:r w:rsidRPr="00436D77">
        <w:rPr>
          <w:rFonts w:ascii="Cambria" w:hAnsi="Cambria" w:cs="Arial"/>
          <w:lang w:val="ru-RU"/>
        </w:rPr>
        <w:t xml:space="preserve"> привлекается к административной ответственности.</w:t>
      </w:r>
    </w:p>
    <w:p w:rsidR="0081530F" w:rsidRPr="00436D77" w:rsidRDefault="00A67406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436D77">
        <w:rPr>
          <w:rFonts w:ascii="Cambria" w:hAnsi="Cambria" w:cs="Arial"/>
          <w:iCs/>
          <w:color w:val="000000"/>
          <w:lang w:val="ru-RU"/>
        </w:rPr>
        <w:t xml:space="preserve">Согласно </w:t>
      </w:r>
      <w:r w:rsidR="0081530F" w:rsidRPr="00436D77">
        <w:rPr>
          <w:rFonts w:ascii="Cambria" w:hAnsi="Cambria" w:cs="Arial"/>
          <w:iCs/>
          <w:color w:val="000000"/>
          <w:lang w:val="ru-RU"/>
        </w:rPr>
        <w:t xml:space="preserve">же </w:t>
      </w:r>
      <w:r w:rsidRPr="00436D77">
        <w:rPr>
          <w:rFonts w:ascii="Cambria" w:hAnsi="Cambria" w:cs="Arial"/>
          <w:iCs/>
          <w:color w:val="000000"/>
          <w:lang w:val="ru-RU"/>
        </w:rPr>
        <w:t>статье 35 Кодекса об административных проступках</w:t>
      </w:r>
      <w:r w:rsidR="00B77FBC" w:rsidRPr="00436D77">
        <w:rPr>
          <w:rFonts w:ascii="Cambria" w:hAnsi="Cambria" w:cs="Arial"/>
          <w:iCs/>
          <w:color w:val="000000"/>
          <w:lang w:val="ru-RU"/>
        </w:rPr>
        <w:t>,</w:t>
      </w:r>
      <w:r w:rsidR="0081530F" w:rsidRPr="00436D77">
        <w:rPr>
          <w:rFonts w:ascii="Cambria" w:hAnsi="Cambria" w:cs="Arial"/>
          <w:lang w:val="ru-RU"/>
        </w:rPr>
        <w:t xml:space="preserve"> если лицо, подвергнутое административному взысканию, в течение года со дня окончания исполнения взыскания не совершило нового административного проступка, оно считается не подвергавшимся административной ответственности. </w:t>
      </w:r>
    </w:p>
    <w:p w:rsidR="0081530F" w:rsidRPr="00436D77" w:rsidRDefault="0081530F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436D77">
        <w:rPr>
          <w:rFonts w:ascii="Cambria" w:hAnsi="Cambria" w:cs="Arial"/>
          <w:iCs/>
          <w:color w:val="000000"/>
          <w:lang w:val="ru-RU"/>
        </w:rPr>
        <w:t>Согласно сути статьи 9.2 Кодекса об административных проступках, е</w:t>
      </w:r>
      <w:r w:rsidRPr="00436D77">
        <w:rPr>
          <w:rFonts w:ascii="Cambria" w:hAnsi="Cambria" w:cs="Arial"/>
          <w:lang w:val="ru-RU"/>
        </w:rPr>
        <w:t>сли после привлечения к административной ответственности лицо продолж</w:t>
      </w:r>
      <w:r w:rsidR="00B77FBC" w:rsidRPr="00436D77">
        <w:rPr>
          <w:rFonts w:ascii="Cambria" w:hAnsi="Cambria" w:cs="Arial"/>
          <w:lang w:val="ru-RU"/>
        </w:rPr>
        <w:t>ает</w:t>
      </w:r>
      <w:r w:rsidRPr="00436D77">
        <w:rPr>
          <w:rFonts w:ascii="Cambria" w:hAnsi="Cambria" w:cs="Arial"/>
          <w:lang w:val="ru-RU"/>
        </w:rPr>
        <w:t xml:space="preserve"> соверш</w:t>
      </w:r>
      <w:r w:rsidR="00B77FBC" w:rsidRPr="00436D77">
        <w:rPr>
          <w:rFonts w:ascii="Cambria" w:hAnsi="Cambria" w:cs="Arial"/>
          <w:lang w:val="ru-RU"/>
        </w:rPr>
        <w:t>ать этот</w:t>
      </w:r>
      <w:r w:rsidRPr="00436D77">
        <w:rPr>
          <w:rFonts w:ascii="Cambria" w:hAnsi="Cambria" w:cs="Arial"/>
          <w:lang w:val="ru-RU"/>
        </w:rPr>
        <w:t xml:space="preserve"> проступ</w:t>
      </w:r>
      <w:r w:rsidR="00B77FBC" w:rsidRPr="00436D77">
        <w:rPr>
          <w:rFonts w:ascii="Cambria" w:hAnsi="Cambria" w:cs="Arial"/>
          <w:lang w:val="ru-RU"/>
        </w:rPr>
        <w:t>ок</w:t>
      </w:r>
      <w:r w:rsidRPr="00436D77">
        <w:rPr>
          <w:rFonts w:ascii="Cambria" w:hAnsi="Cambria" w:cs="Arial"/>
          <w:lang w:val="ru-RU"/>
        </w:rPr>
        <w:t xml:space="preserve">, то может быть вновь привлечено к административной ответственности без ожидания срока в один год, установленного в статье 35 Кодекса. </w:t>
      </w:r>
    </w:p>
    <w:p w:rsidR="006B579B" w:rsidRPr="00436D77" w:rsidRDefault="0058115E" w:rsidP="00436D77">
      <w:pPr>
        <w:pStyle w:val="ConsPlusNormal"/>
        <w:ind w:firstLine="567"/>
        <w:jc w:val="both"/>
        <w:rPr>
          <w:rFonts w:ascii="Cambria" w:hAnsi="Cambria"/>
          <w:sz w:val="24"/>
          <w:szCs w:val="24"/>
        </w:rPr>
      </w:pPr>
      <w:r w:rsidRPr="00436D77">
        <w:rPr>
          <w:rFonts w:ascii="Cambria" w:hAnsi="Cambria"/>
          <w:sz w:val="24"/>
          <w:szCs w:val="24"/>
        </w:rPr>
        <w:t xml:space="preserve">В теории </w:t>
      </w:r>
      <w:r w:rsidR="006B579B" w:rsidRPr="00436D77">
        <w:rPr>
          <w:rFonts w:ascii="Cambria" w:hAnsi="Cambria"/>
          <w:sz w:val="24"/>
          <w:szCs w:val="24"/>
        </w:rPr>
        <w:t xml:space="preserve">права </w:t>
      </w:r>
      <w:r w:rsidRPr="00436D77">
        <w:rPr>
          <w:rFonts w:ascii="Cambria" w:hAnsi="Cambria"/>
          <w:sz w:val="24"/>
          <w:szCs w:val="24"/>
        </w:rPr>
        <w:t>под словами «продолжа</w:t>
      </w:r>
      <w:r w:rsidR="00982071" w:rsidRPr="00436D77">
        <w:rPr>
          <w:rFonts w:ascii="Cambria" w:hAnsi="Cambria"/>
          <w:sz w:val="24"/>
          <w:szCs w:val="24"/>
        </w:rPr>
        <w:t>емые</w:t>
      </w:r>
      <w:r w:rsidRPr="00436D77">
        <w:rPr>
          <w:rFonts w:ascii="Cambria" w:hAnsi="Cambria"/>
          <w:sz w:val="24"/>
          <w:szCs w:val="24"/>
        </w:rPr>
        <w:t xml:space="preserve"> правонарушения»</w:t>
      </w:r>
      <w:r w:rsidRPr="00436D77">
        <w:rPr>
          <w:rFonts w:ascii="Cambria" w:hAnsi="Cambria"/>
          <w:bCs/>
          <w:color w:val="222222"/>
          <w:sz w:val="24"/>
          <w:szCs w:val="24"/>
          <w:shd w:val="clear" w:color="auto" w:fill="FFFFFF"/>
        </w:rPr>
        <w:t xml:space="preserve"> </w:t>
      </w:r>
      <w:r w:rsidR="006B579B" w:rsidRPr="00436D77">
        <w:rPr>
          <w:rFonts w:ascii="Cambria" w:hAnsi="Cambria"/>
          <w:sz w:val="24"/>
          <w:szCs w:val="24"/>
        </w:rPr>
        <w:t>понимаются незаконные тождественные деяния, которые совершаются неоднократно с одн</w:t>
      </w:r>
      <w:r w:rsidR="0092189C" w:rsidRPr="00436D77">
        <w:rPr>
          <w:rFonts w:ascii="Cambria" w:hAnsi="Cambria"/>
          <w:sz w:val="24"/>
          <w:szCs w:val="24"/>
        </w:rPr>
        <w:t>им умыслом и</w:t>
      </w:r>
      <w:r w:rsidR="006B579B" w:rsidRPr="00436D77">
        <w:rPr>
          <w:rFonts w:ascii="Cambria" w:hAnsi="Cambria"/>
          <w:sz w:val="24"/>
          <w:szCs w:val="24"/>
        </w:rPr>
        <w:t xml:space="preserve"> </w:t>
      </w:r>
      <w:r w:rsidR="006B579B" w:rsidRPr="00436D77">
        <w:rPr>
          <w:rFonts w:ascii="Cambria" w:hAnsi="Cambria"/>
          <w:color w:val="000000"/>
          <w:sz w:val="24"/>
          <w:szCs w:val="24"/>
        </w:rPr>
        <w:t>отделены один от другого во времени</w:t>
      </w:r>
      <w:r w:rsidR="0092189C" w:rsidRPr="00436D77">
        <w:rPr>
          <w:rFonts w:ascii="Cambria" w:hAnsi="Cambria"/>
          <w:color w:val="000000"/>
          <w:sz w:val="24"/>
          <w:szCs w:val="24"/>
        </w:rPr>
        <w:t>. Для «продолжа</w:t>
      </w:r>
      <w:r w:rsidR="00982071" w:rsidRPr="00436D77">
        <w:rPr>
          <w:rFonts w:ascii="Cambria" w:hAnsi="Cambria"/>
          <w:color w:val="000000"/>
          <w:sz w:val="24"/>
          <w:szCs w:val="24"/>
        </w:rPr>
        <w:t>емых</w:t>
      </w:r>
      <w:r w:rsidR="0092189C" w:rsidRPr="00436D77">
        <w:rPr>
          <w:rFonts w:ascii="Cambria" w:hAnsi="Cambria"/>
          <w:color w:val="000000"/>
          <w:sz w:val="24"/>
          <w:szCs w:val="24"/>
        </w:rPr>
        <w:t xml:space="preserve"> правонарушений» характерны следующие признаки: данные правонарушения - это ряд </w:t>
      </w:r>
      <w:r w:rsidR="003339FE" w:rsidRPr="00436D77">
        <w:rPr>
          <w:rFonts w:ascii="Cambria" w:hAnsi="Cambria"/>
          <w:color w:val="000000"/>
          <w:sz w:val="24"/>
          <w:szCs w:val="24"/>
        </w:rPr>
        <w:t>самостоятел</w:t>
      </w:r>
      <w:r w:rsidR="0092189C" w:rsidRPr="00436D77">
        <w:rPr>
          <w:rFonts w:ascii="Cambria" w:hAnsi="Cambria"/>
          <w:color w:val="000000"/>
          <w:sz w:val="24"/>
          <w:szCs w:val="24"/>
        </w:rPr>
        <w:t>ьных идентичных деяний, отделенных одно от другого во времени</w:t>
      </w:r>
      <w:r w:rsidR="00B54F47" w:rsidRPr="00436D77">
        <w:rPr>
          <w:rFonts w:ascii="Cambria" w:hAnsi="Cambria"/>
          <w:color w:val="000000"/>
          <w:sz w:val="24"/>
          <w:szCs w:val="24"/>
        </w:rPr>
        <w:t>; все незаконные деяния объединены одним умыслом; за незаконные деяния в законодательстве предусмотрена соответствующая правовая ответственность.</w:t>
      </w:r>
    </w:p>
    <w:p w:rsidR="000E67F4" w:rsidRPr="00436D77" w:rsidRDefault="002018D7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color w:val="222222"/>
          <w:shd w:val="clear" w:color="auto" w:fill="FFFFFF"/>
          <w:lang w:val="ru-RU"/>
        </w:rPr>
      </w:pPr>
      <w:r w:rsidRPr="00436D77">
        <w:rPr>
          <w:rFonts w:ascii="Cambria" w:hAnsi="Cambria" w:cs="Arial"/>
          <w:lang w:val="ru-RU"/>
        </w:rPr>
        <w:t xml:space="preserve">А «длящиеся правонарушения» (преступления, проступки) </w:t>
      </w:r>
      <w:r w:rsidR="00982071" w:rsidRPr="00436D77">
        <w:rPr>
          <w:rFonts w:ascii="Cambria" w:hAnsi="Cambria" w:cs="Arial"/>
          <w:lang w:val="ru-RU"/>
        </w:rPr>
        <w:t xml:space="preserve">начинаются и совершаются непрерывно в течение длительного времени. Суть «длящегося правонарушения» выражается в его непрерывности, это его основной критерий. Хотя в законодательстве об административных поступках не раскрывается классификация или суть длящихся административных проступков, тем не менее, с теоретической точки зрения можно отметить, что </w:t>
      </w:r>
      <w:r w:rsidR="00014BBA" w:rsidRPr="00436D77">
        <w:rPr>
          <w:rFonts w:ascii="Cambria" w:hAnsi="Cambria" w:cs="Arial"/>
          <w:lang w:val="ru-RU"/>
        </w:rPr>
        <w:t>длящийся административный проступок</w:t>
      </w:r>
      <w:r w:rsidR="00D972C7">
        <w:rPr>
          <w:rFonts w:ascii="Cambria" w:hAnsi="Cambria" w:cs="Arial"/>
          <w:lang w:val="ru-RU"/>
        </w:rPr>
        <w:t xml:space="preserve"> </w:t>
      </w:r>
      <w:r w:rsidR="00014BBA" w:rsidRPr="00436D77">
        <w:rPr>
          <w:rFonts w:ascii="Cambria" w:hAnsi="Cambria" w:cs="Arial"/>
          <w:lang w:val="ru-RU"/>
        </w:rPr>
        <w:t>–</w:t>
      </w:r>
      <w:r w:rsidR="00D972C7">
        <w:rPr>
          <w:rFonts w:ascii="Cambria" w:hAnsi="Cambria" w:cs="Arial"/>
          <w:lang w:val="ru-RU"/>
        </w:rPr>
        <w:t xml:space="preserve"> </w:t>
      </w:r>
      <w:r w:rsidR="00014BBA" w:rsidRPr="00436D77">
        <w:rPr>
          <w:rFonts w:ascii="Cambria" w:hAnsi="Cambria" w:cs="Arial"/>
          <w:lang w:val="ru-RU"/>
        </w:rPr>
        <w:t>это длительное невыполнение в форме</w:t>
      </w:r>
      <w:r w:rsidR="00982071"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 действия или бездействия</w:t>
      </w:r>
      <w:r w:rsidR="00014BBA"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 обязательств</w:t>
      </w:r>
      <w:r w:rsidR="00982071"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, возложенных на </w:t>
      </w:r>
      <w:r w:rsidR="00014BBA" w:rsidRPr="00436D77">
        <w:rPr>
          <w:rFonts w:ascii="Cambria" w:hAnsi="Cambria" w:cs="Arial"/>
          <w:color w:val="222222"/>
          <w:shd w:val="clear" w:color="auto" w:fill="FFFFFF"/>
          <w:lang w:val="ru-RU"/>
        </w:rPr>
        <w:t>определенное лицо</w:t>
      </w:r>
      <w:r w:rsidR="00982071"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 законо</w:t>
      </w:r>
      <w:r w:rsidR="00014BBA" w:rsidRPr="00436D77">
        <w:rPr>
          <w:rFonts w:ascii="Cambria" w:hAnsi="Cambria" w:cs="Arial"/>
          <w:color w:val="222222"/>
          <w:shd w:val="clear" w:color="auto" w:fill="FFFFFF"/>
          <w:lang w:val="ru-RU"/>
        </w:rPr>
        <w:t>дателем</w:t>
      </w:r>
      <w:r w:rsidR="00982071"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 под угрозой </w:t>
      </w:r>
      <w:r w:rsidR="00014BBA" w:rsidRPr="00436D77">
        <w:rPr>
          <w:rFonts w:ascii="Cambria" w:hAnsi="Cambria" w:cs="Arial"/>
          <w:color w:val="222222"/>
          <w:shd w:val="clear" w:color="auto" w:fill="FFFFFF"/>
          <w:lang w:val="ru-RU"/>
        </w:rPr>
        <w:t>административного наказания. Некоторые характерные особенности «длящихся правонарушений» заключаются в том, что они начинаются в конкретный момент – в момент нарушения установленных законом обязательств, в том числе заверша</w:t>
      </w:r>
      <w:r w:rsidR="00B77FBC" w:rsidRPr="00436D77">
        <w:rPr>
          <w:rFonts w:ascii="Cambria" w:hAnsi="Cambria" w:cs="Arial"/>
          <w:color w:val="222222"/>
          <w:shd w:val="clear" w:color="auto" w:fill="FFFFFF"/>
          <w:lang w:val="ru-RU"/>
        </w:rPr>
        <w:t>ю</w:t>
      </w:r>
      <w:r w:rsidR="00014BBA"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тся </w:t>
      </w:r>
      <w:r w:rsidR="00A41580" w:rsidRPr="00436D77">
        <w:rPr>
          <w:rFonts w:ascii="Cambria" w:hAnsi="Cambria" w:cs="Arial"/>
          <w:color w:val="222222"/>
          <w:shd w:val="clear" w:color="auto" w:fill="FFFFFF"/>
          <w:lang w:val="ru-RU"/>
        </w:rPr>
        <w:t>в момент конкретного завершения противоправного деяния – в момент прекращения самим субъектом конкретных действий</w:t>
      </w:r>
      <w:r w:rsidR="000E67F4" w:rsidRPr="00436D77">
        <w:rPr>
          <w:rFonts w:ascii="Cambria" w:hAnsi="Cambria" w:cs="Arial"/>
          <w:color w:val="222222"/>
          <w:shd w:val="clear" w:color="auto" w:fill="FFFFFF"/>
          <w:lang w:val="ru-RU"/>
        </w:rPr>
        <w:t>, либо действие прекращается в результате вмешательства извне.</w:t>
      </w:r>
    </w:p>
    <w:p w:rsidR="00A67406" w:rsidRPr="00436D77" w:rsidRDefault="000E67F4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CF2"/>
          <w:lang w:val="ru-RU"/>
        </w:rPr>
      </w:pPr>
      <w:r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Основное отличие длящегося проступка от продолжаемого проступка выражается в том, что первый в большинстве случаев осуществляется в форме бездействия. А продолжаемый проступок, как уже было отмечено, - это неоднократное </w:t>
      </w:r>
      <w:r w:rsidR="003339FE" w:rsidRPr="00436D77">
        <w:rPr>
          <w:rFonts w:ascii="Cambria" w:hAnsi="Cambria" w:cs="Arial"/>
          <w:color w:val="222222"/>
          <w:shd w:val="clear" w:color="auto" w:fill="FFFFFF"/>
          <w:lang w:val="ru-RU"/>
        </w:rPr>
        <w:t>соверш</w:t>
      </w:r>
      <w:r w:rsidRPr="00436D77">
        <w:rPr>
          <w:rFonts w:ascii="Cambria" w:hAnsi="Cambria" w:cs="Arial"/>
          <w:color w:val="222222"/>
          <w:shd w:val="clear" w:color="auto" w:fill="FFFFFF"/>
          <w:lang w:val="ru-RU"/>
        </w:rPr>
        <w:t>ение ряда тождественных деяний</w:t>
      </w:r>
      <w:r w:rsidR="003339FE" w:rsidRPr="00436D77">
        <w:rPr>
          <w:rFonts w:ascii="Cambria" w:hAnsi="Cambria" w:cs="Arial"/>
          <w:color w:val="222222"/>
          <w:shd w:val="clear" w:color="auto" w:fill="FFFFFF"/>
          <w:lang w:val="ru-RU"/>
        </w:rPr>
        <w:t xml:space="preserve"> с одним умыслом</w:t>
      </w:r>
      <w:r w:rsidR="003339FE" w:rsidRPr="00436D77">
        <w:rPr>
          <w:rFonts w:ascii="Cambria" w:hAnsi="Cambria" w:cs="Arial"/>
          <w:color w:val="000000"/>
          <w:shd w:val="clear" w:color="auto" w:fill="FFFCF2"/>
          <w:lang w:val="ru-RU"/>
        </w:rPr>
        <w:t>, теми же субъектами, средствами действия</w:t>
      </w:r>
      <w:r w:rsidR="00E901B0" w:rsidRPr="00436D77">
        <w:rPr>
          <w:rFonts w:ascii="Cambria" w:hAnsi="Cambria" w:cs="Arial"/>
          <w:color w:val="000000"/>
          <w:shd w:val="clear" w:color="auto" w:fill="FFFCF2"/>
          <w:lang w:val="ru-RU"/>
        </w:rPr>
        <w:t>,</w:t>
      </w:r>
      <w:r w:rsidR="003339FE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</w:t>
      </w:r>
      <w:r w:rsidR="003339FE" w:rsidRPr="00436D77">
        <w:rPr>
          <w:rFonts w:ascii="Cambria" w:hAnsi="Cambria" w:cs="Arial"/>
          <w:color w:val="000000"/>
          <w:shd w:val="clear" w:color="auto" w:fill="FFFCF2"/>
          <w:lang w:val="ru-RU"/>
        </w:rPr>
        <w:lastRenderedPageBreak/>
        <w:t>которые составляют в совокупности единое правонарушение</w:t>
      </w:r>
      <w:r w:rsidR="00E901B0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. Нарушение или невыполнение правил пожарной безопасности, нарушение санитарных правил и норм, занятие незаконной предпринимательской деятельностью и многие другие административные проступки могут </w:t>
      </w:r>
      <w:r w:rsidR="00B77FBC" w:rsidRPr="00436D77">
        <w:rPr>
          <w:rFonts w:ascii="Cambria" w:hAnsi="Cambria" w:cs="Arial"/>
          <w:color w:val="000000"/>
          <w:shd w:val="clear" w:color="auto" w:fill="FFFCF2"/>
          <w:lang w:val="ru-RU"/>
        </w:rPr>
        <w:t>выраж</w:t>
      </w:r>
      <w:r w:rsidR="00E901B0" w:rsidRPr="00436D77">
        <w:rPr>
          <w:rFonts w:ascii="Cambria" w:hAnsi="Cambria" w:cs="Arial"/>
          <w:color w:val="000000"/>
          <w:shd w:val="clear" w:color="auto" w:fill="FFFCF2"/>
          <w:lang w:val="ru-RU"/>
        </w:rPr>
        <w:t>аться и как длящиеся или продолжаем</w:t>
      </w:r>
      <w:r w:rsidR="00D972C7">
        <w:rPr>
          <w:rFonts w:ascii="Cambria" w:hAnsi="Cambria" w:cs="Arial"/>
          <w:color w:val="000000"/>
          <w:shd w:val="clear" w:color="auto" w:fill="FFFCF2"/>
          <w:lang w:val="ru-RU"/>
        </w:rPr>
        <w:t>ые административные проступки.</w:t>
      </w:r>
    </w:p>
    <w:p w:rsidR="00E901B0" w:rsidRPr="00436D77" w:rsidRDefault="00E901B0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CF2"/>
          <w:lang w:val="ru-RU"/>
        </w:rPr>
      </w:pP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>Административный проступок, предусмотренный в статье 528.1 Кодекса об административных проступках, может являться продолжаемым или длящимся административным проступком.</w:t>
      </w:r>
    </w:p>
    <w:p w:rsidR="0060354E" w:rsidRPr="00436D77" w:rsidRDefault="00E901B0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lang w:val="ru-RU"/>
        </w:rPr>
      </w:pP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Так, если 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после привлечения к административной ответственности по статье 528.1 Кодекса об административных проступках 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лицо 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>продолжает соверш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>ать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это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>т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проступ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>ок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, то в соответствии со статьей 9.2 данного Кодекса 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оно 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может быть 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вновь 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>привлечено к административной ответственности без учета срока, предусмотренного в статье 35 Кодекса.</w:t>
      </w:r>
    </w:p>
    <w:p w:rsidR="0060354E" w:rsidRPr="00436D77" w:rsidRDefault="002270E0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CF2"/>
          <w:lang w:val="ru-RU"/>
        </w:rPr>
      </w:pP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>Однако, хотя законодатель отчетливо указ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>ал</w:t>
      </w: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в статье 9.2 Кодекса возможность повторного привлечения к ответственности за продолжаемый административный проступок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>, тем не менее, умолчал о длящихся административных проступках.</w:t>
      </w:r>
    </w:p>
    <w:p w:rsidR="00DC2923" w:rsidRPr="00436D77" w:rsidRDefault="0060354E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CF2"/>
          <w:lang w:val="ru-RU"/>
        </w:rPr>
      </w:pP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>Как уже было отмечено, совершение деяния, предусмотренного в статье 528.1 Кодекса об административных проступках, как длящегося административного проступка, возможно.</w:t>
      </w:r>
      <w:r w:rsidR="00DC2923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В этом случае </w:t>
      </w:r>
      <w:proofErr w:type="spellStart"/>
      <w:r w:rsidR="00DC2923" w:rsidRPr="00436D77">
        <w:rPr>
          <w:rFonts w:ascii="Cambria" w:hAnsi="Cambria" w:cs="Arial"/>
          <w:color w:val="000000"/>
          <w:shd w:val="clear" w:color="auto" w:fill="FFFCF2"/>
          <w:lang w:val="ru-RU"/>
        </w:rPr>
        <w:t>правоприменитель</w:t>
      </w:r>
      <w:proofErr w:type="spellEnd"/>
      <w:r w:rsidR="00DC2923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после точного установления отсутствия в деянии состава преступления (злостно</w:t>
      </w:r>
      <w:r w:rsidR="00B77FBC" w:rsidRPr="00436D77">
        <w:rPr>
          <w:rFonts w:ascii="Cambria" w:hAnsi="Cambria" w:cs="Arial"/>
          <w:color w:val="000000"/>
          <w:shd w:val="clear" w:color="auto" w:fill="FFFCF2"/>
          <w:lang w:val="ru-RU"/>
        </w:rPr>
        <w:t>го</w:t>
      </w:r>
      <w:r w:rsidR="00DC2923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неисполнени</w:t>
      </w:r>
      <w:r w:rsidR="00B77FBC" w:rsidRPr="00436D77">
        <w:rPr>
          <w:rFonts w:ascii="Cambria" w:hAnsi="Cambria" w:cs="Arial"/>
          <w:color w:val="000000"/>
          <w:shd w:val="clear" w:color="auto" w:fill="FFFCF2"/>
          <w:lang w:val="ru-RU"/>
        </w:rPr>
        <w:t>я</w:t>
      </w:r>
      <w:r w:rsidR="00DC2923" w:rsidRPr="00436D77">
        <w:rPr>
          <w:rFonts w:ascii="Cambria" w:hAnsi="Cambria" w:cs="Arial"/>
          <w:color w:val="000000"/>
          <w:shd w:val="clear" w:color="auto" w:fill="FFFCF2"/>
          <w:lang w:val="ru-RU"/>
        </w:rPr>
        <w:t>), руководствуясь общими принципами Кодекса об административных проступках, вновь может привлечь лицо к административной ответственности.</w:t>
      </w:r>
    </w:p>
    <w:p w:rsidR="002270E0" w:rsidRPr="00436D77" w:rsidRDefault="00DC2923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CF2"/>
          <w:lang w:val="ru-RU"/>
        </w:rPr>
      </w:pP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>Так, на основании статьи 12.2 Кодекса,</w:t>
      </w:r>
      <w:r w:rsidRPr="00436D77">
        <w:rPr>
          <w:rFonts w:ascii="Cambria" w:hAnsi="Cambria"/>
          <w:lang w:val="ru-RU"/>
        </w:rPr>
        <w:t xml:space="preserve"> </w:t>
      </w:r>
      <w:r w:rsidR="00B77FBC" w:rsidRPr="00436D77">
        <w:rPr>
          <w:rFonts w:ascii="Cambria" w:hAnsi="Cambria" w:cs="Arial"/>
          <w:lang w:val="ru-RU"/>
        </w:rPr>
        <w:t>ад</w:t>
      </w:r>
      <w:r w:rsidRPr="00436D77">
        <w:rPr>
          <w:rFonts w:ascii="Cambria" w:hAnsi="Cambria" w:cs="Arial"/>
          <w:lang w:val="ru-RU"/>
        </w:rPr>
        <w:t>министративная ответственность за деяния, предусмотренные в Особенной части настоящего Кодекса, наступает в том случае, если эти деяния уголовной ответственности не подлежат.</w:t>
      </w: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Как видно из содержания статьи, если в деянии имеется состав преступления, лицо не может быть привлечено к административной ответственности.</w:t>
      </w:r>
      <w:r w:rsidR="0060354E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</w:t>
      </w:r>
      <w:r w:rsidR="002270E0" w:rsidRPr="00436D77">
        <w:rPr>
          <w:rFonts w:ascii="Cambria" w:hAnsi="Cambria" w:cs="Arial"/>
          <w:color w:val="000000"/>
          <w:shd w:val="clear" w:color="auto" w:fill="FFFCF2"/>
          <w:lang w:val="ru-RU"/>
        </w:rPr>
        <w:t xml:space="preserve"> </w:t>
      </w:r>
    </w:p>
    <w:p w:rsidR="0045697E" w:rsidRPr="00436D77" w:rsidRDefault="0045697E" w:rsidP="00436D77">
      <w:pPr>
        <w:pStyle w:val="a3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CF2"/>
          <w:lang w:val="ru-RU"/>
        </w:rPr>
      </w:pPr>
      <w:r w:rsidRPr="00436D77">
        <w:rPr>
          <w:rFonts w:ascii="Cambria" w:hAnsi="Cambria" w:cs="Arial"/>
          <w:shd w:val="clear" w:color="auto" w:fill="FFFCF2"/>
          <w:lang w:val="ru-RU"/>
        </w:rPr>
        <w:t xml:space="preserve">Важнейший признак, отличающий деяние, связанное с невыполнением требований исполнительного чиновника в связи с </w:t>
      </w:r>
      <w:r w:rsidRPr="00436D77">
        <w:rPr>
          <w:rFonts w:ascii="Cambria" w:hAnsi="Cambria" w:cs="Arial"/>
          <w:color w:val="000000"/>
          <w:shd w:val="clear" w:color="auto" w:fill="FFFCF2"/>
          <w:lang w:val="ru-RU"/>
        </w:rPr>
        <w:t>исполнением решений судебных и других органов, влекущим административную ответственность, от деяния, связанного с неисполнением приговора, решения или другого акта суда, влекущим уголовную ответственность, заключается в злостном совершении последнего.</w:t>
      </w:r>
    </w:p>
    <w:p w:rsidR="00A01032" w:rsidRPr="00436D77" w:rsidRDefault="00A01032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П</w:t>
      </w:r>
      <w:r w:rsidR="0045697E" w:rsidRPr="00436D77">
        <w:rPr>
          <w:rFonts w:ascii="Cambria" w:eastAsia="Times New Roman" w:hAnsi="Cambria" w:cs="Arial"/>
          <w:color w:val="000000"/>
          <w:sz w:val="24"/>
          <w:szCs w:val="24"/>
        </w:rPr>
        <w:t>овторяя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5697E"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правовую позицию, сформированную в Постановлении 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«</w:t>
      </w:r>
      <w:r w:rsidRPr="00436D77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О толковании статьи 37 Кодекса Азербайджанской Республики об административных проступках с точки зрения статьи 306.1 Уголовного </w:t>
      </w:r>
      <w:r w:rsidR="00D972C7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К</w:t>
      </w:r>
      <w:r w:rsidRPr="00436D77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одекса Азербайджанской Республики»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от 18 декабря 2014 года, Пленум Конституционного 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уда еще раз отмечает, что злостное неисполнение судебных актов можно установить на основании:</w:t>
      </w:r>
    </w:p>
    <w:p w:rsidR="00A01032" w:rsidRPr="00436D77" w:rsidRDefault="00A01032" w:rsidP="00D972C7">
      <w:pPr>
        <w:shd w:val="clear" w:color="auto" w:fill="FFFFFF"/>
        <w:spacing w:after="0" w:line="240" w:lineRule="auto"/>
        <w:ind w:left="567" w:hanging="141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-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неисполнени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я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требований, предусмотренных в решении суда, в течение срока, установленного в 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данн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ом решении;</w:t>
      </w:r>
    </w:p>
    <w:p w:rsidR="00A01032" w:rsidRPr="00436D77" w:rsidRDefault="00A01032" w:rsidP="00D972C7">
      <w:pPr>
        <w:shd w:val="clear" w:color="auto" w:fill="FFFFFF"/>
        <w:spacing w:after="0" w:line="240" w:lineRule="auto"/>
        <w:ind w:left="567" w:hanging="141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-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неоднократно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го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официально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го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предупреждени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я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должник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а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о неисполнении судебного решения;</w:t>
      </w:r>
    </w:p>
    <w:p w:rsidR="00A01032" w:rsidRPr="00436D77" w:rsidRDefault="00A01032" w:rsidP="00D972C7">
      <w:pPr>
        <w:shd w:val="clear" w:color="auto" w:fill="FFFFFF"/>
        <w:spacing w:after="0" w:line="240" w:lineRule="auto"/>
        <w:ind w:left="567" w:hanging="141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-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привлечени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я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должника к административной ответственности за неисполнение судебного решения;</w:t>
      </w:r>
    </w:p>
    <w:p w:rsidR="00A01032" w:rsidRPr="00436D77" w:rsidRDefault="00A01032" w:rsidP="00D972C7">
      <w:pPr>
        <w:shd w:val="clear" w:color="auto" w:fill="FFFFFF"/>
        <w:spacing w:after="0" w:line="240" w:lineRule="auto"/>
        <w:ind w:left="567" w:hanging="141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-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неприняти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я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должником достаточных мер для исполнения судебного решения</w:t>
      </w:r>
      <w:r w:rsidR="00296A2E" w:rsidRPr="00436D77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296A2E" w:rsidRPr="00436D77" w:rsidRDefault="00296A2E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CF2"/>
        </w:rPr>
      </w:pPr>
      <w:proofErr w:type="gramStart"/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Учитывая вышеуказанное, Пленум Конституционного 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уда считает важным отметить, что </w:t>
      </w:r>
      <w:r w:rsidR="004A66DD"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при </w:t>
      </w:r>
      <w:r w:rsidR="004A66DD" w:rsidRPr="00436D77">
        <w:rPr>
          <w:rFonts w:ascii="Cambria" w:eastAsia="Times New Roman" w:hAnsi="Cambria" w:cs="Arial"/>
          <w:sz w:val="24"/>
          <w:szCs w:val="24"/>
        </w:rPr>
        <w:t xml:space="preserve">рассмотрении вопроса о привлечении лица к административной ответственности за </w:t>
      </w:r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невыполнение требований исполнительного чиновника в связи с исполнением решений судебных и других органов </w:t>
      </w:r>
      <w:proofErr w:type="spellStart"/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t>правоприменителю</w:t>
      </w:r>
      <w:proofErr w:type="spellEnd"/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 следует всесторонне изучить фактические обстоятельства дела, выяснить, приме</w:t>
      </w:r>
      <w:r w:rsidR="00683D73" w:rsidRPr="00436D77">
        <w:rPr>
          <w:rFonts w:ascii="Cambria" w:hAnsi="Cambria" w:cs="Arial"/>
          <w:sz w:val="24"/>
          <w:szCs w:val="24"/>
          <w:shd w:val="clear" w:color="auto" w:fill="FFFCF2"/>
        </w:rPr>
        <w:t>ня</w:t>
      </w:r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лось ли </w:t>
      </w:r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lastRenderedPageBreak/>
        <w:t xml:space="preserve">прежде в отношении его административное взыскание за данное деяние, достигло ли административное </w:t>
      </w:r>
      <w:r w:rsidR="00683D73" w:rsidRPr="00436D77">
        <w:rPr>
          <w:rFonts w:ascii="Cambria" w:hAnsi="Cambria" w:cs="Arial"/>
          <w:sz w:val="24"/>
          <w:szCs w:val="24"/>
          <w:shd w:val="clear" w:color="auto" w:fill="FFFCF2"/>
        </w:rPr>
        <w:t>взыска</w:t>
      </w:r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ние поставленной цели, </w:t>
      </w:r>
      <w:r w:rsidR="00683D73" w:rsidRPr="00436D77">
        <w:rPr>
          <w:rFonts w:ascii="Cambria" w:hAnsi="Cambria" w:cs="Arial"/>
          <w:sz w:val="24"/>
          <w:szCs w:val="24"/>
          <w:shd w:val="clear" w:color="auto" w:fill="FFFCF2"/>
        </w:rPr>
        <w:t>имело</w:t>
      </w:r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 ли </w:t>
      </w:r>
      <w:r w:rsidR="00683D73" w:rsidRPr="00436D77">
        <w:rPr>
          <w:rFonts w:ascii="Cambria" w:hAnsi="Cambria" w:cs="Arial"/>
          <w:sz w:val="24"/>
          <w:szCs w:val="24"/>
          <w:shd w:val="clear" w:color="auto" w:fill="FFFCF2"/>
        </w:rPr>
        <w:t>место</w:t>
      </w:r>
      <w:proofErr w:type="gramEnd"/>
      <w:r w:rsidR="00683D73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 именно </w:t>
      </w:r>
      <w:r w:rsidR="004A66DD" w:rsidRPr="00436D77">
        <w:rPr>
          <w:rFonts w:ascii="Cambria" w:hAnsi="Cambria" w:cs="Arial"/>
          <w:sz w:val="24"/>
          <w:szCs w:val="24"/>
          <w:shd w:val="clear" w:color="auto" w:fill="FFFCF2"/>
        </w:rPr>
        <w:t>злостн</w:t>
      </w:r>
      <w:r w:rsidR="00683D73" w:rsidRPr="00436D77">
        <w:rPr>
          <w:rFonts w:ascii="Cambria" w:hAnsi="Cambria" w:cs="Arial"/>
          <w:sz w:val="24"/>
          <w:szCs w:val="24"/>
          <w:shd w:val="clear" w:color="auto" w:fill="FFFCF2"/>
        </w:rPr>
        <w:t>ое совершение деяния и другие важные обстоятельства.</w:t>
      </w:r>
    </w:p>
    <w:p w:rsidR="000412BB" w:rsidRPr="00436D77" w:rsidRDefault="00683D73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CF2"/>
        </w:rPr>
      </w:pPr>
      <w:r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Судам необходимо учитывать, что взыскание или применение наказания носят воспитательный характер. А применение той или иной санкции должно быть соразмерным и справедливым. При применении того или иного </w:t>
      </w:r>
      <w:r w:rsidR="00835EE4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административного </w:t>
      </w:r>
      <w:r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взыскания или наказания </w:t>
      </w:r>
      <w:r w:rsidR="00835EE4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в связи с неисполнением судебных актов, в первую очередь, следует объективно оценить, использовал ли должник </w:t>
      </w:r>
      <w:r w:rsidR="000412BB" w:rsidRPr="00436D77">
        <w:rPr>
          <w:rFonts w:ascii="Cambria" w:hAnsi="Cambria" w:cs="Arial"/>
          <w:sz w:val="24"/>
          <w:szCs w:val="24"/>
          <w:shd w:val="clear" w:color="auto" w:fill="FFFCF2"/>
        </w:rPr>
        <w:t>доступ</w:t>
      </w:r>
      <w:r w:rsidR="00835EE4" w:rsidRPr="00436D77">
        <w:rPr>
          <w:rFonts w:ascii="Cambria" w:hAnsi="Cambria" w:cs="Arial"/>
          <w:sz w:val="24"/>
          <w:szCs w:val="24"/>
          <w:shd w:val="clear" w:color="auto" w:fill="FFFCF2"/>
        </w:rPr>
        <w:t>ные средства для выполнения требований исполнительного чиновника.</w:t>
      </w:r>
    </w:p>
    <w:p w:rsidR="00F548ED" w:rsidRPr="00436D77" w:rsidRDefault="00835EE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b/>
          <w:sz w:val="24"/>
          <w:szCs w:val="24"/>
          <w:shd w:val="clear" w:color="auto" w:fill="FFFCF2"/>
        </w:rPr>
      </w:pPr>
      <w:r w:rsidRPr="00436D77">
        <w:rPr>
          <w:rFonts w:ascii="Cambria" w:hAnsi="Cambria" w:cs="Arial"/>
          <w:sz w:val="24"/>
          <w:szCs w:val="24"/>
          <w:shd w:val="clear" w:color="auto" w:fill="FFFCF2"/>
        </w:rPr>
        <w:t>Кроме того,</w:t>
      </w:r>
      <w:r w:rsidRPr="00436D77">
        <w:rPr>
          <w:rFonts w:ascii="Cambria" w:hAnsi="Cambria" w:cs="Arial"/>
          <w:color w:val="000000"/>
          <w:sz w:val="24"/>
          <w:szCs w:val="24"/>
        </w:rPr>
        <w:t xml:space="preserve"> Пленум Конституционного </w:t>
      </w:r>
      <w:r w:rsidR="00D972C7">
        <w:rPr>
          <w:rFonts w:ascii="Cambria" w:hAnsi="Cambria" w:cs="Arial"/>
          <w:color w:val="000000"/>
          <w:sz w:val="24"/>
          <w:szCs w:val="24"/>
        </w:rPr>
        <w:t>С</w:t>
      </w:r>
      <w:r w:rsidRPr="00436D77">
        <w:rPr>
          <w:rFonts w:ascii="Cambria" w:hAnsi="Cambria" w:cs="Arial"/>
          <w:color w:val="000000"/>
          <w:sz w:val="24"/>
          <w:szCs w:val="24"/>
        </w:rPr>
        <w:t>уда</w:t>
      </w:r>
      <w:r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 отмечает, что судам при рассмотрении таких дел необходимо, руководствуясь вытекающим из Конституции принципом пропорциональности, уделять особое внимание, с одной стороны, важности исполнения судебного акта, а с другой, - </w:t>
      </w:r>
      <w:proofErr w:type="spellStart"/>
      <w:r w:rsidR="00F548ED" w:rsidRPr="00436D77">
        <w:rPr>
          <w:rFonts w:ascii="Cambria" w:hAnsi="Cambria" w:cs="Arial"/>
          <w:sz w:val="24"/>
          <w:szCs w:val="24"/>
          <w:shd w:val="clear" w:color="auto" w:fill="FFFCF2"/>
        </w:rPr>
        <w:t>непривлечению</w:t>
      </w:r>
      <w:proofErr w:type="spellEnd"/>
      <w:r w:rsidR="00F548ED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 лица без нужды к уголовной ответственности. Данный подход вытекает также из рекомендаций относительно политики декриминализации, отраженной в Распоряжении Президента Азербайджанской Республики «</w:t>
      </w:r>
      <w:r w:rsidR="00F548ED" w:rsidRPr="00436D77">
        <w:rPr>
          <w:rFonts w:ascii="Cambria" w:hAnsi="Cambria" w:cs="Arial"/>
          <w:color w:val="000000"/>
          <w:sz w:val="24"/>
          <w:szCs w:val="24"/>
        </w:rPr>
        <w:t xml:space="preserve">Об упорядочении деятельности в пенитенциарной сфере, </w:t>
      </w:r>
      <w:proofErr w:type="spellStart"/>
      <w:r w:rsidR="00F548ED" w:rsidRPr="00436D77">
        <w:rPr>
          <w:rFonts w:ascii="Cambria" w:hAnsi="Cambria" w:cs="Arial"/>
          <w:color w:val="000000"/>
          <w:sz w:val="24"/>
          <w:szCs w:val="24"/>
        </w:rPr>
        <w:t>гуманизации</w:t>
      </w:r>
      <w:proofErr w:type="spellEnd"/>
      <w:r w:rsidR="00F548ED" w:rsidRPr="00436D77">
        <w:rPr>
          <w:rFonts w:ascii="Cambria" w:hAnsi="Cambria" w:cs="Arial"/>
          <w:color w:val="000000"/>
          <w:sz w:val="24"/>
          <w:szCs w:val="24"/>
        </w:rPr>
        <w:t xml:space="preserve"> политики наказания и расширении применения альтернативных видов наказания и процессуальных мер принуждения, не связанных с изоляцией от общества»</w:t>
      </w:r>
      <w:r w:rsidR="00F548ED" w:rsidRPr="00436D77">
        <w:rPr>
          <w:rFonts w:ascii="Cambria" w:hAnsi="Cambria" w:cs="Arial"/>
          <w:sz w:val="24"/>
          <w:szCs w:val="24"/>
          <w:shd w:val="clear" w:color="auto" w:fill="FFFCF2"/>
        </w:rPr>
        <w:t xml:space="preserve"> от 10 февраля 2017 года.</w:t>
      </w:r>
    </w:p>
    <w:p w:rsidR="00733EB4" w:rsidRPr="00436D77" w:rsidRDefault="00864D1C" w:rsidP="00436D77">
      <w:pPr>
        <w:pStyle w:val="1"/>
        <w:spacing w:before="0" w:beforeAutospacing="0" w:after="0" w:afterAutospacing="0"/>
        <w:ind w:firstLine="567"/>
        <w:jc w:val="both"/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</w:pPr>
      <w:proofErr w:type="gramStart"/>
      <w:r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>У</w:t>
      </w:r>
      <w:r w:rsidR="00F548ED"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>читывая вышеуказанное,</w:t>
      </w:r>
      <w:r w:rsidR="00F548ED" w:rsidRPr="00436D77">
        <w:rPr>
          <w:rFonts w:ascii="Cambria" w:hAnsi="Cambria" w:cs="Arial"/>
          <w:b w:val="0"/>
          <w:color w:val="000000"/>
          <w:sz w:val="24"/>
          <w:szCs w:val="24"/>
          <w:lang w:val="ru-RU"/>
        </w:rPr>
        <w:t xml:space="preserve"> Пленум Конституционного </w:t>
      </w:r>
      <w:r w:rsidR="00D972C7">
        <w:rPr>
          <w:rFonts w:ascii="Cambria" w:hAnsi="Cambria" w:cs="Arial"/>
          <w:b w:val="0"/>
          <w:color w:val="000000"/>
          <w:sz w:val="24"/>
          <w:szCs w:val="24"/>
          <w:lang w:val="ru-RU"/>
        </w:rPr>
        <w:t>С</w:t>
      </w:r>
      <w:r w:rsidR="00F548ED" w:rsidRPr="00436D77">
        <w:rPr>
          <w:rFonts w:ascii="Cambria" w:hAnsi="Cambria" w:cs="Arial"/>
          <w:b w:val="0"/>
          <w:color w:val="000000"/>
          <w:sz w:val="24"/>
          <w:szCs w:val="24"/>
          <w:lang w:val="ru-RU"/>
        </w:rPr>
        <w:t>уда</w:t>
      </w:r>
      <w:r w:rsidR="00F548ED"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 xml:space="preserve"> </w:t>
      </w:r>
      <w:r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>приходит к такому выводу, что с точки зрения с</w:t>
      </w:r>
      <w:r w:rsidR="00733EB4"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>мысла</w:t>
      </w:r>
      <w:r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 xml:space="preserve"> статей 9.2, 12 и 35 Кодекса об административных проступках </w:t>
      </w:r>
      <w:r w:rsidR="00963070"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>в случае</w:t>
      </w:r>
      <w:r w:rsidR="00F548ED"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 xml:space="preserve"> </w:t>
      </w:r>
      <w:r w:rsidR="00963070"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 xml:space="preserve">неисполнения лицом решений судебных и других органов (за исключением злостного неисполнения) после привлечения к административной ответственности за совершение административного проступка, предусмотренного статьей 528.1 данного Кодекса, оно может быть вновь привлечено к административной ответственности. </w:t>
      </w:r>
      <w:proofErr w:type="gramEnd"/>
    </w:p>
    <w:p w:rsidR="00733EB4" w:rsidRPr="00436D77" w:rsidRDefault="00733EB4" w:rsidP="00436D77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Руководствуясь частью </w:t>
      </w:r>
      <w:r w:rsidRPr="00436D77">
        <w:rPr>
          <w:rFonts w:ascii="Cambria" w:eastAsia="Times New Roman" w:hAnsi="Cambria" w:cs="Arial"/>
          <w:color w:val="000000"/>
          <w:sz w:val="24"/>
          <w:szCs w:val="24"/>
          <w:lang w:val="en-US"/>
        </w:rPr>
        <w:t>VI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статьи 130 Конституции Азербайджанской Республики, статьями 60, 62, 63, 65-67 и 69 Закона Азербайджанской Республики «О Конституционном суде», Пленум Конституционного 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уда Азербайджанской Республики </w:t>
      </w:r>
    </w:p>
    <w:p w:rsidR="00733EB4" w:rsidRPr="00436D77" w:rsidRDefault="00733EB4" w:rsidP="00D972C7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proofErr w:type="gramStart"/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П</w:t>
      </w:r>
      <w:proofErr w:type="gramEnd"/>
      <w:r w:rsidRPr="00436D77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О С Т А Н О В И Л:</w:t>
      </w:r>
    </w:p>
    <w:p w:rsidR="00733EB4" w:rsidRPr="00436D77" w:rsidRDefault="00733EB4" w:rsidP="00D972C7">
      <w:pPr>
        <w:pStyle w:val="1"/>
        <w:spacing w:before="0" w:beforeAutospacing="0" w:after="120" w:afterAutospacing="0"/>
        <w:ind w:left="568" w:hanging="284"/>
        <w:jc w:val="both"/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</w:pPr>
      <w:r w:rsidRPr="00436D77">
        <w:rPr>
          <w:rFonts w:ascii="Cambria" w:hAnsi="Cambria" w:cs="Arial"/>
          <w:b w:val="0"/>
          <w:color w:val="000000"/>
          <w:sz w:val="24"/>
          <w:szCs w:val="24"/>
          <w:lang w:val="ru-RU"/>
        </w:rPr>
        <w:t>1</w:t>
      </w:r>
      <w:r w:rsidRPr="00436D77">
        <w:rPr>
          <w:rFonts w:ascii="Cambria" w:hAnsi="Cambria" w:cs="Arial"/>
          <w:color w:val="000000"/>
          <w:sz w:val="24"/>
          <w:szCs w:val="24"/>
          <w:lang w:val="ru-RU"/>
        </w:rPr>
        <w:t>.</w:t>
      </w:r>
      <w:r w:rsidR="00D972C7">
        <w:rPr>
          <w:rFonts w:ascii="Cambria" w:hAnsi="Cambria" w:cs="Arial"/>
          <w:color w:val="000000"/>
          <w:sz w:val="24"/>
          <w:szCs w:val="24"/>
          <w:lang w:val="ru-RU"/>
        </w:rPr>
        <w:tab/>
      </w:r>
      <w:r w:rsidRPr="00436D77">
        <w:rPr>
          <w:rFonts w:ascii="Cambria" w:hAnsi="Cambria" w:cs="Arial"/>
          <w:b w:val="0"/>
          <w:sz w:val="24"/>
          <w:szCs w:val="24"/>
          <w:shd w:val="clear" w:color="auto" w:fill="FFFCF2"/>
          <w:lang w:val="ru-RU"/>
        </w:rPr>
        <w:t xml:space="preserve">С точки зрения смысла статей 9.2, 12 и 35 Кодекса Азербайджанской Республики об административных проступках в случае неисполнения лицом решений судебных и других органов (за исключением злостного неисполнения) после привлечения к административной ответственности за совершение административного проступка, предусмотренного статьей 528.1 данного Кодекса, оно может быть вновь привлечено к административной ответственности. </w:t>
      </w:r>
    </w:p>
    <w:p w:rsidR="00733EB4" w:rsidRPr="00436D77" w:rsidRDefault="00733EB4" w:rsidP="00D972C7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2.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Постановление вступает в силу со дня опубликования.</w:t>
      </w:r>
    </w:p>
    <w:p w:rsidR="00733EB4" w:rsidRPr="00436D77" w:rsidRDefault="00733EB4" w:rsidP="00D972C7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3.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Постановление опубликовать в газетах «Азербайджан», «Республика», «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</w:rPr>
        <w:t>Халг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436D77">
        <w:rPr>
          <w:rFonts w:ascii="Cambria" w:eastAsia="Times New Roman" w:hAnsi="Cambria" w:cs="Arial"/>
          <w:color w:val="000000"/>
          <w:sz w:val="24"/>
          <w:szCs w:val="24"/>
        </w:rPr>
        <w:t>газети</w:t>
      </w:r>
      <w:proofErr w:type="spellEnd"/>
      <w:r w:rsidRPr="00436D77">
        <w:rPr>
          <w:rFonts w:ascii="Cambria" w:eastAsia="Times New Roman" w:hAnsi="Cambria" w:cs="Arial"/>
          <w:color w:val="000000"/>
          <w:sz w:val="24"/>
          <w:szCs w:val="24"/>
        </w:rPr>
        <w:t xml:space="preserve">», «Бакинский рабочий» и в «Вестнике Конституционного </w:t>
      </w:r>
      <w:r w:rsidR="00D972C7">
        <w:rPr>
          <w:rFonts w:ascii="Cambria" w:eastAsia="Times New Roman" w:hAnsi="Cambria" w:cs="Arial"/>
          <w:color w:val="000000"/>
          <w:sz w:val="24"/>
          <w:szCs w:val="24"/>
        </w:rPr>
        <w:t>С</w:t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уда Азербайджанской Республики».</w:t>
      </w:r>
    </w:p>
    <w:p w:rsidR="00FC34E9" w:rsidRPr="00D972C7" w:rsidRDefault="00733EB4" w:rsidP="00D972C7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36D77">
        <w:rPr>
          <w:rFonts w:ascii="Cambria" w:eastAsia="Times New Roman" w:hAnsi="Cambria" w:cs="Arial"/>
          <w:color w:val="000000"/>
          <w:sz w:val="24"/>
          <w:szCs w:val="24"/>
        </w:rPr>
        <w:t>4.</w:t>
      </w:r>
      <w:bookmarkStart w:id="0" w:name="_GoBack"/>
      <w:bookmarkEnd w:id="0"/>
      <w:r w:rsidR="00D972C7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436D77">
        <w:rPr>
          <w:rFonts w:ascii="Cambria" w:eastAsia="Times New Roman" w:hAnsi="Cambria" w:cs="Arial"/>
          <w:color w:val="000000"/>
          <w:sz w:val="24"/>
          <w:szCs w:val="24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FC34E9" w:rsidRPr="00D972C7" w:rsidSect="001F46B4">
      <w:pgSz w:w="12240" w:h="15840"/>
      <w:pgMar w:top="851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4E9"/>
    <w:rsid w:val="00014BBA"/>
    <w:rsid w:val="00020EE4"/>
    <w:rsid w:val="000412BB"/>
    <w:rsid w:val="000457C9"/>
    <w:rsid w:val="00076000"/>
    <w:rsid w:val="00083E4C"/>
    <w:rsid w:val="000E67F4"/>
    <w:rsid w:val="00110E17"/>
    <w:rsid w:val="00120FCE"/>
    <w:rsid w:val="00130EF3"/>
    <w:rsid w:val="0015115B"/>
    <w:rsid w:val="001909BA"/>
    <w:rsid w:val="001F46B4"/>
    <w:rsid w:val="002018D7"/>
    <w:rsid w:val="00207E58"/>
    <w:rsid w:val="002270E0"/>
    <w:rsid w:val="002605E3"/>
    <w:rsid w:val="00274596"/>
    <w:rsid w:val="00291515"/>
    <w:rsid w:val="00296A2E"/>
    <w:rsid w:val="002D7A68"/>
    <w:rsid w:val="003339FE"/>
    <w:rsid w:val="003346B9"/>
    <w:rsid w:val="003D55D1"/>
    <w:rsid w:val="00436D77"/>
    <w:rsid w:val="00455EED"/>
    <w:rsid w:val="0045697E"/>
    <w:rsid w:val="0048407A"/>
    <w:rsid w:val="004A66DD"/>
    <w:rsid w:val="004E26BE"/>
    <w:rsid w:val="0053712B"/>
    <w:rsid w:val="0058115E"/>
    <w:rsid w:val="005E28DF"/>
    <w:rsid w:val="00602F58"/>
    <w:rsid w:val="0060354E"/>
    <w:rsid w:val="00616259"/>
    <w:rsid w:val="00673B50"/>
    <w:rsid w:val="0067475E"/>
    <w:rsid w:val="00683D73"/>
    <w:rsid w:val="006B579B"/>
    <w:rsid w:val="00704A74"/>
    <w:rsid w:val="00733EB4"/>
    <w:rsid w:val="00751347"/>
    <w:rsid w:val="0076104E"/>
    <w:rsid w:val="00762A28"/>
    <w:rsid w:val="007B173A"/>
    <w:rsid w:val="007D4887"/>
    <w:rsid w:val="0081530F"/>
    <w:rsid w:val="00835EE4"/>
    <w:rsid w:val="00861FE2"/>
    <w:rsid w:val="00864D1C"/>
    <w:rsid w:val="00885F48"/>
    <w:rsid w:val="008A3A54"/>
    <w:rsid w:val="008B17A4"/>
    <w:rsid w:val="008E364E"/>
    <w:rsid w:val="0092189C"/>
    <w:rsid w:val="0095028A"/>
    <w:rsid w:val="009537FD"/>
    <w:rsid w:val="00963070"/>
    <w:rsid w:val="00982071"/>
    <w:rsid w:val="009F6070"/>
    <w:rsid w:val="00A002BC"/>
    <w:rsid w:val="00A01032"/>
    <w:rsid w:val="00A41580"/>
    <w:rsid w:val="00A51415"/>
    <w:rsid w:val="00A67406"/>
    <w:rsid w:val="00A71D4B"/>
    <w:rsid w:val="00A77F44"/>
    <w:rsid w:val="00AA5A33"/>
    <w:rsid w:val="00AE4C5C"/>
    <w:rsid w:val="00B54F47"/>
    <w:rsid w:val="00B77FBC"/>
    <w:rsid w:val="00BC0AC0"/>
    <w:rsid w:val="00C369C1"/>
    <w:rsid w:val="00C6044F"/>
    <w:rsid w:val="00C646ED"/>
    <w:rsid w:val="00CB430D"/>
    <w:rsid w:val="00D972C7"/>
    <w:rsid w:val="00DC2923"/>
    <w:rsid w:val="00DF6CDE"/>
    <w:rsid w:val="00E901B0"/>
    <w:rsid w:val="00EF7760"/>
    <w:rsid w:val="00F548ED"/>
    <w:rsid w:val="00F66D94"/>
    <w:rsid w:val="00F94837"/>
    <w:rsid w:val="00FB07C5"/>
    <w:rsid w:val="00FC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9"/>
    <w:pPr>
      <w:spacing w:line="252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6B5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54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6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Xidirov</dc:creator>
  <cp:lastModifiedBy>user</cp:lastModifiedBy>
  <cp:revision>2</cp:revision>
  <dcterms:created xsi:type="dcterms:W3CDTF">2019-03-12T13:09:00Z</dcterms:created>
  <dcterms:modified xsi:type="dcterms:W3CDTF">2019-03-12T13:09:00Z</dcterms:modified>
</cp:coreProperties>
</file>