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99" w:rsidRPr="00C03117" w:rsidRDefault="002E6C99" w:rsidP="005340D3">
      <w:pPr>
        <w:spacing w:after="0" w:line="276" w:lineRule="auto"/>
        <w:jc w:val="center"/>
        <w:rPr>
          <w:rFonts w:ascii="Cambria" w:hAnsi="Cambria" w:cs="Arial"/>
          <w:b/>
          <w:sz w:val="24"/>
          <w:szCs w:val="24"/>
        </w:rPr>
      </w:pPr>
      <w:r w:rsidRPr="00C03117">
        <w:rPr>
          <w:rFonts w:ascii="Cambria" w:hAnsi="Cambria" w:cs="Arial"/>
          <w:b/>
          <w:sz w:val="24"/>
          <w:szCs w:val="24"/>
        </w:rPr>
        <w:t>ИМЕНЕМ АЗЕРБАЙДЖАНСКОЙ РЕСПУБЛИКИ</w:t>
      </w:r>
    </w:p>
    <w:p w:rsidR="002E6C99" w:rsidRPr="00C03117" w:rsidRDefault="002E6C99" w:rsidP="005340D3">
      <w:pPr>
        <w:spacing w:before="240" w:after="240" w:line="276" w:lineRule="auto"/>
        <w:jc w:val="center"/>
        <w:rPr>
          <w:rFonts w:ascii="Cambria" w:hAnsi="Cambria" w:cs="Arial"/>
          <w:b/>
          <w:sz w:val="24"/>
          <w:szCs w:val="24"/>
        </w:rPr>
      </w:pPr>
      <w:r w:rsidRPr="00C03117">
        <w:rPr>
          <w:rFonts w:ascii="Cambria" w:hAnsi="Cambria" w:cs="Arial"/>
          <w:b/>
          <w:sz w:val="24"/>
          <w:szCs w:val="24"/>
        </w:rPr>
        <w:t>П О С Т А Н О В Л Е Н И Е</w:t>
      </w:r>
    </w:p>
    <w:p w:rsidR="002E6C99" w:rsidRPr="00C03117" w:rsidRDefault="002E6C99" w:rsidP="00C03117">
      <w:pPr>
        <w:spacing w:after="0" w:line="240" w:lineRule="auto"/>
        <w:jc w:val="center"/>
        <w:rPr>
          <w:rFonts w:ascii="Cambria" w:hAnsi="Cambria" w:cs="Arial"/>
          <w:sz w:val="24"/>
          <w:szCs w:val="24"/>
        </w:rPr>
      </w:pPr>
      <w:r w:rsidRPr="00C03117">
        <w:rPr>
          <w:rFonts w:ascii="Cambria" w:hAnsi="Cambria" w:cs="Arial"/>
          <w:sz w:val="24"/>
          <w:szCs w:val="24"/>
        </w:rPr>
        <w:t>Пленума Конституционного Суда</w:t>
      </w:r>
    </w:p>
    <w:p w:rsidR="002E6C99" w:rsidRPr="00C03117" w:rsidRDefault="002E6C99" w:rsidP="005340D3">
      <w:pPr>
        <w:spacing w:after="240" w:line="276" w:lineRule="auto"/>
        <w:jc w:val="center"/>
        <w:rPr>
          <w:rFonts w:ascii="Cambria" w:hAnsi="Cambria" w:cs="Arial"/>
          <w:sz w:val="24"/>
          <w:szCs w:val="24"/>
        </w:rPr>
      </w:pPr>
      <w:r w:rsidRPr="00C03117">
        <w:rPr>
          <w:rFonts w:ascii="Cambria" w:hAnsi="Cambria" w:cs="Arial"/>
          <w:sz w:val="24"/>
          <w:szCs w:val="24"/>
        </w:rPr>
        <w:t>Азербайджанской Республики</w:t>
      </w:r>
    </w:p>
    <w:p w:rsidR="00187BC8" w:rsidRPr="00C03117" w:rsidRDefault="002E6C99" w:rsidP="00C03117">
      <w:pPr>
        <w:spacing w:after="0" w:line="240" w:lineRule="auto"/>
        <w:jc w:val="center"/>
        <w:rPr>
          <w:rFonts w:ascii="Cambria" w:hAnsi="Cambria" w:cs="Arial"/>
          <w:i/>
          <w:sz w:val="24"/>
          <w:szCs w:val="24"/>
        </w:rPr>
      </w:pPr>
      <w:r w:rsidRPr="00C03117">
        <w:rPr>
          <w:rFonts w:ascii="Cambria" w:hAnsi="Cambria" w:cs="Arial"/>
          <w:i/>
          <w:sz w:val="24"/>
          <w:szCs w:val="24"/>
        </w:rPr>
        <w:t xml:space="preserve">О толковании части </w:t>
      </w:r>
      <w:r w:rsidR="00794C9D" w:rsidRPr="00C03117">
        <w:rPr>
          <w:rFonts w:ascii="Cambria" w:hAnsi="Cambria" w:cs="Arial"/>
          <w:i/>
          <w:sz w:val="24"/>
          <w:szCs w:val="24"/>
        </w:rPr>
        <w:t xml:space="preserve">1 и 3 «Примечания» </w:t>
      </w:r>
      <w:r w:rsidRPr="00C03117">
        <w:rPr>
          <w:rFonts w:ascii="Cambria" w:hAnsi="Cambria" w:cs="Arial"/>
          <w:i/>
          <w:sz w:val="24"/>
          <w:szCs w:val="24"/>
        </w:rPr>
        <w:t>статьи 177</w:t>
      </w:r>
    </w:p>
    <w:p w:rsidR="002E6C99" w:rsidRPr="00C03117" w:rsidRDefault="00D05C35" w:rsidP="005340D3">
      <w:pPr>
        <w:spacing w:after="0" w:line="276" w:lineRule="auto"/>
        <w:jc w:val="center"/>
        <w:rPr>
          <w:rFonts w:ascii="Cambria" w:hAnsi="Cambria" w:cs="Arial"/>
          <w:i/>
          <w:sz w:val="24"/>
          <w:szCs w:val="24"/>
        </w:rPr>
      </w:pPr>
      <w:r>
        <w:rPr>
          <w:rFonts w:ascii="Cambria" w:hAnsi="Cambria" w:cs="Arial"/>
          <w:i/>
          <w:sz w:val="24"/>
          <w:szCs w:val="24"/>
        </w:rPr>
        <w:t>Уголовно</w:t>
      </w:r>
      <w:r w:rsidR="002E6C99" w:rsidRPr="00C03117">
        <w:rPr>
          <w:rFonts w:ascii="Cambria" w:hAnsi="Cambria" w:cs="Arial"/>
          <w:i/>
          <w:sz w:val="24"/>
          <w:szCs w:val="24"/>
        </w:rPr>
        <w:t>го Кодекса Азербайджанской Республики</w:t>
      </w:r>
    </w:p>
    <w:p w:rsidR="002E6C99" w:rsidRPr="00C03117" w:rsidRDefault="002E6C99" w:rsidP="005340D3">
      <w:pPr>
        <w:spacing w:before="240" w:after="240" w:line="276" w:lineRule="auto"/>
        <w:jc w:val="center"/>
        <w:rPr>
          <w:rFonts w:ascii="Cambria" w:hAnsi="Cambria" w:cs="Arial"/>
          <w:b/>
          <w:sz w:val="24"/>
          <w:szCs w:val="24"/>
        </w:rPr>
      </w:pPr>
      <w:r w:rsidRPr="00C03117">
        <w:rPr>
          <w:rFonts w:ascii="Cambria" w:hAnsi="Cambria" w:cs="Arial"/>
          <w:b/>
          <w:sz w:val="24"/>
          <w:szCs w:val="24"/>
        </w:rPr>
        <w:t>23 апреля 2018 года</w:t>
      </w:r>
      <w:r w:rsidR="005340D3" w:rsidRPr="00C03117">
        <w:rPr>
          <w:rFonts w:ascii="Cambria" w:hAnsi="Cambria" w:cs="Arial"/>
          <w:b/>
          <w:sz w:val="24"/>
          <w:szCs w:val="24"/>
        </w:rPr>
        <w:tab/>
      </w:r>
      <w:r w:rsidR="005340D3" w:rsidRPr="00C03117">
        <w:rPr>
          <w:rFonts w:ascii="Cambria" w:hAnsi="Cambria" w:cs="Arial"/>
          <w:b/>
          <w:sz w:val="24"/>
          <w:szCs w:val="24"/>
        </w:rPr>
        <w:tab/>
      </w:r>
      <w:r w:rsidR="005340D3" w:rsidRPr="00C03117">
        <w:rPr>
          <w:rFonts w:ascii="Cambria" w:hAnsi="Cambria" w:cs="Arial"/>
          <w:b/>
          <w:sz w:val="24"/>
          <w:szCs w:val="24"/>
        </w:rPr>
        <w:tab/>
      </w:r>
      <w:r w:rsidR="005340D3" w:rsidRPr="00C03117">
        <w:rPr>
          <w:rFonts w:ascii="Cambria" w:hAnsi="Cambria" w:cs="Arial"/>
          <w:b/>
          <w:sz w:val="24"/>
          <w:szCs w:val="24"/>
        </w:rPr>
        <w:tab/>
      </w:r>
      <w:r w:rsidR="005340D3" w:rsidRPr="00C03117">
        <w:rPr>
          <w:rFonts w:ascii="Cambria" w:hAnsi="Cambria" w:cs="Arial"/>
          <w:b/>
          <w:sz w:val="24"/>
          <w:szCs w:val="24"/>
        </w:rPr>
        <w:tab/>
      </w:r>
      <w:r w:rsidR="005340D3" w:rsidRPr="00C03117">
        <w:rPr>
          <w:rFonts w:ascii="Cambria" w:hAnsi="Cambria" w:cs="Arial"/>
          <w:b/>
          <w:sz w:val="24"/>
          <w:szCs w:val="24"/>
        </w:rPr>
        <w:tab/>
      </w:r>
      <w:r w:rsidR="005340D3" w:rsidRPr="00C03117">
        <w:rPr>
          <w:rFonts w:ascii="Cambria" w:hAnsi="Cambria" w:cs="Arial"/>
          <w:b/>
          <w:sz w:val="24"/>
          <w:szCs w:val="24"/>
        </w:rPr>
        <w:tab/>
        <w:t xml:space="preserve"> </w:t>
      </w:r>
      <w:r w:rsidRPr="00C03117">
        <w:rPr>
          <w:rFonts w:ascii="Cambria" w:hAnsi="Cambria" w:cs="Arial"/>
          <w:b/>
          <w:sz w:val="24"/>
          <w:szCs w:val="24"/>
        </w:rPr>
        <w:t>город Баку</w:t>
      </w:r>
    </w:p>
    <w:p w:rsidR="002E6C99" w:rsidRPr="00C03117" w:rsidRDefault="002E6C99" w:rsidP="00C03117">
      <w:pPr>
        <w:spacing w:after="0" w:line="240" w:lineRule="auto"/>
        <w:ind w:firstLine="567"/>
        <w:jc w:val="both"/>
        <w:rPr>
          <w:rFonts w:ascii="Cambria" w:hAnsi="Cambria" w:cs="Arial"/>
          <w:sz w:val="24"/>
          <w:szCs w:val="24"/>
        </w:rPr>
      </w:pPr>
      <w:r w:rsidRPr="00C03117">
        <w:rPr>
          <w:rFonts w:ascii="Cambria" w:hAnsi="Cambria" w:cs="Arial"/>
          <w:sz w:val="24"/>
          <w:szCs w:val="24"/>
        </w:rPr>
        <w:t xml:space="preserve">Пленум Конституционного Суда Азербайджанской Республики в составе </w:t>
      </w:r>
      <w:proofErr w:type="spellStart"/>
      <w:r w:rsidRPr="00C03117">
        <w:rPr>
          <w:rFonts w:ascii="Cambria" w:hAnsi="Cambria" w:cs="Arial"/>
          <w:sz w:val="24"/>
          <w:szCs w:val="24"/>
        </w:rPr>
        <w:t>Фархада</w:t>
      </w:r>
      <w:proofErr w:type="spellEnd"/>
      <w:r w:rsidRPr="00C03117">
        <w:rPr>
          <w:rFonts w:ascii="Cambria" w:hAnsi="Cambria" w:cs="Arial"/>
          <w:sz w:val="24"/>
          <w:szCs w:val="24"/>
        </w:rPr>
        <w:t xml:space="preserve"> Абдуллаева (председатель), </w:t>
      </w:r>
      <w:proofErr w:type="spellStart"/>
      <w:r w:rsidRPr="00C03117">
        <w:rPr>
          <w:rFonts w:ascii="Cambria" w:hAnsi="Cambria" w:cs="Arial"/>
          <w:sz w:val="24"/>
          <w:szCs w:val="24"/>
        </w:rPr>
        <w:t>Соны</w:t>
      </w:r>
      <w:proofErr w:type="spellEnd"/>
      <w:r w:rsidRPr="00C03117">
        <w:rPr>
          <w:rFonts w:ascii="Cambria" w:hAnsi="Cambria" w:cs="Arial"/>
          <w:sz w:val="24"/>
          <w:szCs w:val="24"/>
        </w:rPr>
        <w:t xml:space="preserve"> Салмановой, </w:t>
      </w:r>
      <w:proofErr w:type="spellStart"/>
      <w:r w:rsidR="004E1DDC" w:rsidRPr="00C03117">
        <w:rPr>
          <w:rFonts w:ascii="Cambria" w:hAnsi="Cambria" w:cs="Arial"/>
          <w:sz w:val="24"/>
          <w:szCs w:val="24"/>
        </w:rPr>
        <w:t>Судабы</w:t>
      </w:r>
      <w:proofErr w:type="spellEnd"/>
      <w:r w:rsidR="004E1DDC" w:rsidRPr="00C03117">
        <w:rPr>
          <w:rFonts w:ascii="Cambria" w:hAnsi="Cambria" w:cs="Arial"/>
          <w:sz w:val="24"/>
          <w:szCs w:val="24"/>
        </w:rPr>
        <w:t xml:space="preserve"> Гасановой</w:t>
      </w:r>
      <w:r w:rsidR="00744D5A" w:rsidRPr="00C03117">
        <w:rPr>
          <w:rFonts w:ascii="Cambria" w:hAnsi="Cambria" w:cs="Arial"/>
          <w:sz w:val="24"/>
          <w:szCs w:val="24"/>
        </w:rPr>
        <w:t xml:space="preserve"> </w:t>
      </w:r>
      <w:r w:rsidR="004E1DDC" w:rsidRPr="00C03117">
        <w:rPr>
          <w:rFonts w:ascii="Cambria" w:hAnsi="Cambria" w:cs="Arial"/>
          <w:sz w:val="24"/>
          <w:szCs w:val="24"/>
        </w:rPr>
        <w:t>(судья-докладчик),</w:t>
      </w:r>
      <w:r w:rsidR="00744D5A" w:rsidRPr="00C03117">
        <w:rPr>
          <w:rFonts w:ascii="Cambria" w:hAnsi="Cambria" w:cs="Arial"/>
          <w:sz w:val="24"/>
          <w:szCs w:val="24"/>
        </w:rPr>
        <w:t xml:space="preserve"> </w:t>
      </w:r>
      <w:proofErr w:type="spellStart"/>
      <w:r w:rsidRPr="00C03117">
        <w:rPr>
          <w:rFonts w:ascii="Cambria" w:hAnsi="Cambria" w:cs="Arial"/>
          <w:sz w:val="24"/>
          <w:szCs w:val="24"/>
        </w:rPr>
        <w:t>Ровшана</w:t>
      </w:r>
      <w:proofErr w:type="spellEnd"/>
      <w:r w:rsidRPr="00C03117">
        <w:rPr>
          <w:rFonts w:ascii="Cambria" w:hAnsi="Cambria" w:cs="Arial"/>
          <w:sz w:val="24"/>
          <w:szCs w:val="24"/>
        </w:rPr>
        <w:t xml:space="preserve"> </w:t>
      </w:r>
      <w:proofErr w:type="spellStart"/>
      <w:r w:rsidRPr="00C03117">
        <w:rPr>
          <w:rFonts w:ascii="Cambria" w:hAnsi="Cambria" w:cs="Arial"/>
          <w:sz w:val="24"/>
          <w:szCs w:val="24"/>
        </w:rPr>
        <w:t>Исмаилова</w:t>
      </w:r>
      <w:proofErr w:type="spellEnd"/>
      <w:r w:rsidRPr="00C03117">
        <w:rPr>
          <w:rFonts w:ascii="Cambria" w:hAnsi="Cambria" w:cs="Arial"/>
          <w:sz w:val="24"/>
          <w:szCs w:val="24"/>
        </w:rPr>
        <w:t xml:space="preserve">, </w:t>
      </w:r>
      <w:proofErr w:type="spellStart"/>
      <w:r w:rsidR="003D1957" w:rsidRPr="00C03117">
        <w:rPr>
          <w:rFonts w:ascii="Cambria" w:hAnsi="Cambria" w:cs="Arial"/>
          <w:sz w:val="24"/>
          <w:szCs w:val="24"/>
        </w:rPr>
        <w:t>Джейхуна</w:t>
      </w:r>
      <w:proofErr w:type="spellEnd"/>
      <w:r w:rsidR="003D1957" w:rsidRPr="00C03117">
        <w:rPr>
          <w:rFonts w:ascii="Cambria" w:hAnsi="Cambria" w:cs="Arial"/>
          <w:sz w:val="24"/>
          <w:szCs w:val="24"/>
        </w:rPr>
        <w:t xml:space="preserve"> </w:t>
      </w:r>
      <w:proofErr w:type="spellStart"/>
      <w:r w:rsidR="003D1957" w:rsidRPr="00C03117">
        <w:rPr>
          <w:rFonts w:ascii="Cambria" w:hAnsi="Cambria" w:cs="Arial"/>
          <w:sz w:val="24"/>
          <w:szCs w:val="24"/>
        </w:rPr>
        <w:t>Гараджаева</w:t>
      </w:r>
      <w:proofErr w:type="spellEnd"/>
      <w:r w:rsidR="003D1957" w:rsidRPr="00C03117">
        <w:rPr>
          <w:rFonts w:ascii="Cambria" w:hAnsi="Cambria" w:cs="Arial"/>
          <w:sz w:val="24"/>
          <w:szCs w:val="24"/>
        </w:rPr>
        <w:t xml:space="preserve"> </w:t>
      </w:r>
      <w:r w:rsidR="003D1957">
        <w:rPr>
          <w:rFonts w:ascii="Cambria" w:hAnsi="Cambria" w:cs="Arial"/>
          <w:sz w:val="24"/>
          <w:szCs w:val="24"/>
        </w:rPr>
        <w:t xml:space="preserve">Рафаэля </w:t>
      </w:r>
      <w:proofErr w:type="spellStart"/>
      <w:r w:rsidR="003D1957">
        <w:rPr>
          <w:rFonts w:ascii="Cambria" w:hAnsi="Cambria" w:cs="Arial"/>
          <w:sz w:val="24"/>
          <w:szCs w:val="24"/>
        </w:rPr>
        <w:t>Гваладзе</w:t>
      </w:r>
      <w:proofErr w:type="spellEnd"/>
      <w:r w:rsidR="003D1957">
        <w:rPr>
          <w:rFonts w:ascii="Cambria" w:hAnsi="Cambria" w:cs="Arial"/>
          <w:sz w:val="24"/>
          <w:szCs w:val="24"/>
        </w:rPr>
        <w:t>,</w:t>
      </w:r>
      <w:r w:rsidRPr="00C03117">
        <w:rPr>
          <w:rFonts w:ascii="Cambria" w:hAnsi="Cambria" w:cs="Arial"/>
          <w:sz w:val="24"/>
          <w:szCs w:val="24"/>
        </w:rPr>
        <w:t xml:space="preserve"> </w:t>
      </w:r>
      <w:proofErr w:type="spellStart"/>
      <w:r w:rsidRPr="00C03117">
        <w:rPr>
          <w:rFonts w:ascii="Cambria" w:hAnsi="Cambria" w:cs="Arial"/>
          <w:sz w:val="24"/>
          <w:szCs w:val="24"/>
        </w:rPr>
        <w:t>Махира</w:t>
      </w:r>
      <w:proofErr w:type="spellEnd"/>
      <w:r w:rsidRPr="00C03117">
        <w:rPr>
          <w:rFonts w:ascii="Cambria" w:hAnsi="Cambria" w:cs="Arial"/>
          <w:sz w:val="24"/>
          <w:szCs w:val="24"/>
        </w:rPr>
        <w:t xml:space="preserve"> </w:t>
      </w:r>
      <w:proofErr w:type="spellStart"/>
      <w:r w:rsidRPr="00C03117">
        <w:rPr>
          <w:rFonts w:ascii="Cambria" w:hAnsi="Cambria" w:cs="Arial"/>
          <w:sz w:val="24"/>
          <w:szCs w:val="24"/>
        </w:rPr>
        <w:t>Мурадова</w:t>
      </w:r>
      <w:proofErr w:type="spellEnd"/>
      <w:r w:rsidRPr="00C03117">
        <w:rPr>
          <w:rFonts w:ascii="Cambria" w:hAnsi="Cambria" w:cs="Arial"/>
          <w:sz w:val="24"/>
          <w:szCs w:val="24"/>
        </w:rPr>
        <w:t xml:space="preserve">, </w:t>
      </w:r>
      <w:proofErr w:type="spellStart"/>
      <w:r w:rsidR="003D1957" w:rsidRPr="00C03117">
        <w:rPr>
          <w:rFonts w:ascii="Cambria" w:hAnsi="Cambria" w:cs="Arial"/>
          <w:sz w:val="24"/>
          <w:szCs w:val="24"/>
        </w:rPr>
        <w:t>Исы</w:t>
      </w:r>
      <w:proofErr w:type="spellEnd"/>
      <w:r w:rsidR="003D1957" w:rsidRPr="00C03117">
        <w:rPr>
          <w:rFonts w:ascii="Cambria" w:hAnsi="Cambria" w:cs="Arial"/>
          <w:sz w:val="24"/>
          <w:szCs w:val="24"/>
        </w:rPr>
        <w:t xml:space="preserve"> </w:t>
      </w:r>
      <w:proofErr w:type="spellStart"/>
      <w:r w:rsidR="003D1957" w:rsidRPr="00C03117">
        <w:rPr>
          <w:rFonts w:ascii="Cambria" w:hAnsi="Cambria" w:cs="Arial"/>
          <w:sz w:val="24"/>
          <w:szCs w:val="24"/>
        </w:rPr>
        <w:t>Наджафова</w:t>
      </w:r>
      <w:proofErr w:type="spellEnd"/>
      <w:r w:rsidR="003D1957" w:rsidRPr="00C03117">
        <w:rPr>
          <w:rFonts w:ascii="Cambria" w:hAnsi="Cambria" w:cs="Arial"/>
          <w:sz w:val="24"/>
          <w:szCs w:val="24"/>
        </w:rPr>
        <w:t xml:space="preserve"> </w:t>
      </w:r>
      <w:r w:rsidR="003D1957">
        <w:rPr>
          <w:rFonts w:ascii="Cambria" w:hAnsi="Cambria" w:cs="Arial"/>
          <w:sz w:val="24"/>
          <w:szCs w:val="24"/>
        </w:rPr>
        <w:t xml:space="preserve">и </w:t>
      </w:r>
      <w:proofErr w:type="spellStart"/>
      <w:r w:rsidR="003D1957">
        <w:rPr>
          <w:rFonts w:ascii="Cambria" w:hAnsi="Cambria" w:cs="Arial"/>
          <w:sz w:val="24"/>
          <w:szCs w:val="24"/>
        </w:rPr>
        <w:t>Кя</w:t>
      </w:r>
      <w:r w:rsidRPr="00C03117">
        <w:rPr>
          <w:rFonts w:ascii="Cambria" w:hAnsi="Cambria" w:cs="Arial"/>
          <w:sz w:val="24"/>
          <w:szCs w:val="24"/>
        </w:rPr>
        <w:t>мрана</w:t>
      </w:r>
      <w:proofErr w:type="spellEnd"/>
      <w:r w:rsidRPr="00C03117">
        <w:rPr>
          <w:rFonts w:ascii="Cambria" w:hAnsi="Cambria" w:cs="Arial"/>
          <w:sz w:val="24"/>
          <w:szCs w:val="24"/>
        </w:rPr>
        <w:t xml:space="preserve"> </w:t>
      </w:r>
      <w:proofErr w:type="spellStart"/>
      <w:r w:rsidRPr="00C03117">
        <w:rPr>
          <w:rFonts w:ascii="Cambria" w:hAnsi="Cambria" w:cs="Arial"/>
          <w:sz w:val="24"/>
          <w:szCs w:val="24"/>
        </w:rPr>
        <w:t>Шафиева</w:t>
      </w:r>
      <w:proofErr w:type="spellEnd"/>
      <w:r w:rsidRPr="00C03117">
        <w:rPr>
          <w:rFonts w:ascii="Cambria" w:hAnsi="Cambria" w:cs="Arial"/>
          <w:sz w:val="24"/>
          <w:szCs w:val="24"/>
        </w:rPr>
        <w:t>,</w:t>
      </w:r>
    </w:p>
    <w:p w:rsidR="002E6C99" w:rsidRPr="00C03117" w:rsidRDefault="002E6C99" w:rsidP="00C03117">
      <w:pPr>
        <w:spacing w:after="0" w:line="240" w:lineRule="auto"/>
        <w:ind w:firstLine="567"/>
        <w:jc w:val="both"/>
        <w:rPr>
          <w:rFonts w:ascii="Cambria" w:hAnsi="Cambria" w:cs="Arial"/>
          <w:sz w:val="24"/>
          <w:szCs w:val="24"/>
        </w:rPr>
      </w:pPr>
      <w:r w:rsidRPr="00C03117">
        <w:rPr>
          <w:rFonts w:ascii="Cambria" w:hAnsi="Cambria" w:cs="Arial"/>
          <w:sz w:val="24"/>
          <w:szCs w:val="24"/>
        </w:rPr>
        <w:t xml:space="preserve">с участием секретаря суда </w:t>
      </w:r>
      <w:r w:rsidR="004A4CB4" w:rsidRPr="00C03117">
        <w:rPr>
          <w:rFonts w:ascii="Cambria" w:hAnsi="Cambria" w:cs="Arial"/>
          <w:sz w:val="24"/>
          <w:szCs w:val="24"/>
        </w:rPr>
        <w:t xml:space="preserve">- </w:t>
      </w:r>
      <w:proofErr w:type="spellStart"/>
      <w:r w:rsidRPr="00C03117">
        <w:rPr>
          <w:rFonts w:ascii="Cambria" w:hAnsi="Cambria" w:cs="Arial"/>
          <w:sz w:val="24"/>
          <w:szCs w:val="24"/>
        </w:rPr>
        <w:t>Ф</w:t>
      </w:r>
      <w:r w:rsidR="00C03117">
        <w:rPr>
          <w:rFonts w:ascii="Cambria" w:hAnsi="Cambria" w:cs="Arial"/>
          <w:sz w:val="24"/>
          <w:szCs w:val="24"/>
        </w:rPr>
        <w:t>а</w:t>
      </w:r>
      <w:r w:rsidRPr="00C03117">
        <w:rPr>
          <w:rFonts w:ascii="Cambria" w:hAnsi="Cambria" w:cs="Arial"/>
          <w:sz w:val="24"/>
          <w:szCs w:val="24"/>
        </w:rPr>
        <w:t>раида</w:t>
      </w:r>
      <w:proofErr w:type="spellEnd"/>
      <w:r w:rsidRPr="00C03117">
        <w:rPr>
          <w:rFonts w:ascii="Cambria" w:hAnsi="Cambria" w:cs="Arial"/>
          <w:sz w:val="24"/>
          <w:szCs w:val="24"/>
        </w:rPr>
        <w:t xml:space="preserve"> Алиева,</w:t>
      </w:r>
    </w:p>
    <w:p w:rsidR="002E6C99" w:rsidRPr="00C03117" w:rsidRDefault="002E6C99" w:rsidP="00C03117">
      <w:pPr>
        <w:spacing w:after="0" w:line="240" w:lineRule="auto"/>
        <w:ind w:firstLine="567"/>
        <w:jc w:val="both"/>
        <w:rPr>
          <w:rFonts w:ascii="Cambria" w:hAnsi="Cambria" w:cs="Arial"/>
          <w:sz w:val="24"/>
          <w:szCs w:val="24"/>
        </w:rPr>
      </w:pPr>
      <w:r w:rsidRPr="00C03117">
        <w:rPr>
          <w:rFonts w:ascii="Cambria" w:hAnsi="Cambria" w:cs="Arial"/>
          <w:sz w:val="24"/>
          <w:szCs w:val="24"/>
        </w:rPr>
        <w:t>представителей заинтересованных субъектов – судьи Бакинского апел</w:t>
      </w:r>
      <w:r w:rsidR="004E1DDC" w:rsidRPr="00C03117">
        <w:rPr>
          <w:rFonts w:ascii="Cambria" w:hAnsi="Cambria" w:cs="Arial"/>
          <w:sz w:val="24"/>
          <w:szCs w:val="24"/>
        </w:rPr>
        <w:t>ляционног</w:t>
      </w:r>
      <w:r w:rsidR="003D1957">
        <w:rPr>
          <w:rFonts w:ascii="Cambria" w:hAnsi="Cambria" w:cs="Arial"/>
          <w:sz w:val="24"/>
          <w:szCs w:val="24"/>
        </w:rPr>
        <w:t xml:space="preserve">о суда </w:t>
      </w:r>
      <w:proofErr w:type="spellStart"/>
      <w:r w:rsidR="003D1957">
        <w:rPr>
          <w:rFonts w:ascii="Cambria" w:hAnsi="Cambria" w:cs="Arial"/>
          <w:sz w:val="24"/>
          <w:szCs w:val="24"/>
        </w:rPr>
        <w:t>Намика</w:t>
      </w:r>
      <w:proofErr w:type="spellEnd"/>
      <w:r w:rsidR="003D1957">
        <w:rPr>
          <w:rFonts w:ascii="Cambria" w:hAnsi="Cambria" w:cs="Arial"/>
          <w:sz w:val="24"/>
          <w:szCs w:val="24"/>
        </w:rPr>
        <w:t xml:space="preserve"> Мамедова, консультанта</w:t>
      </w:r>
      <w:r w:rsidR="00744D5A" w:rsidRPr="00C03117">
        <w:rPr>
          <w:rFonts w:ascii="Cambria" w:hAnsi="Cambria" w:cs="Arial"/>
          <w:sz w:val="24"/>
          <w:szCs w:val="24"/>
        </w:rPr>
        <w:t xml:space="preserve"> </w:t>
      </w:r>
      <w:r w:rsidRPr="00C03117">
        <w:rPr>
          <w:rFonts w:ascii="Cambria" w:hAnsi="Cambria" w:cs="Arial"/>
          <w:sz w:val="24"/>
          <w:szCs w:val="24"/>
        </w:rPr>
        <w:t xml:space="preserve">отдела </w:t>
      </w:r>
      <w:r w:rsidR="003D1957">
        <w:rPr>
          <w:rFonts w:ascii="Cambria" w:hAnsi="Cambria" w:cs="Arial"/>
          <w:sz w:val="24"/>
          <w:szCs w:val="24"/>
        </w:rPr>
        <w:t>а</w:t>
      </w:r>
      <w:r w:rsidR="004E1DDC" w:rsidRPr="00C03117">
        <w:rPr>
          <w:rFonts w:ascii="Cambria" w:hAnsi="Cambria" w:cs="Arial"/>
          <w:sz w:val="24"/>
          <w:szCs w:val="24"/>
        </w:rPr>
        <w:t>дминистративного и военного</w:t>
      </w:r>
      <w:r w:rsidR="00744D5A" w:rsidRPr="00C03117">
        <w:rPr>
          <w:rFonts w:ascii="Cambria" w:hAnsi="Cambria" w:cs="Arial"/>
          <w:sz w:val="24"/>
          <w:szCs w:val="24"/>
        </w:rPr>
        <w:t xml:space="preserve"> </w:t>
      </w:r>
      <w:r w:rsidRPr="00C03117">
        <w:rPr>
          <w:rFonts w:ascii="Cambria" w:hAnsi="Cambria" w:cs="Arial"/>
          <w:sz w:val="24"/>
          <w:szCs w:val="24"/>
        </w:rPr>
        <w:t xml:space="preserve">законодательства </w:t>
      </w:r>
      <w:proofErr w:type="spellStart"/>
      <w:r w:rsidRPr="00C03117">
        <w:rPr>
          <w:rFonts w:ascii="Cambria" w:hAnsi="Cambria" w:cs="Arial"/>
          <w:sz w:val="24"/>
          <w:szCs w:val="24"/>
        </w:rPr>
        <w:t>Апарата</w:t>
      </w:r>
      <w:proofErr w:type="spellEnd"/>
      <w:r w:rsidRPr="00C03117">
        <w:rPr>
          <w:rFonts w:ascii="Cambria" w:hAnsi="Cambria" w:cs="Arial"/>
          <w:sz w:val="24"/>
          <w:szCs w:val="24"/>
        </w:rPr>
        <w:t xml:space="preserve"> Милли Меджлиса Азербайджан</w:t>
      </w:r>
      <w:r w:rsidR="004E1DDC" w:rsidRPr="00C03117">
        <w:rPr>
          <w:rFonts w:ascii="Cambria" w:hAnsi="Cambria" w:cs="Arial"/>
          <w:sz w:val="24"/>
          <w:szCs w:val="24"/>
        </w:rPr>
        <w:t>ской Республики</w:t>
      </w:r>
      <w:r w:rsidR="00744D5A" w:rsidRPr="00C03117">
        <w:rPr>
          <w:rFonts w:ascii="Cambria" w:hAnsi="Cambria" w:cs="Arial"/>
          <w:sz w:val="24"/>
          <w:szCs w:val="24"/>
        </w:rPr>
        <w:t xml:space="preserve"> </w:t>
      </w:r>
      <w:proofErr w:type="spellStart"/>
      <w:r w:rsidR="004E1DDC" w:rsidRPr="00C03117">
        <w:rPr>
          <w:rFonts w:ascii="Cambria" w:hAnsi="Cambria" w:cs="Arial"/>
          <w:sz w:val="24"/>
          <w:szCs w:val="24"/>
        </w:rPr>
        <w:t>К</w:t>
      </w:r>
      <w:r w:rsidR="005340D3" w:rsidRPr="00C03117">
        <w:rPr>
          <w:rFonts w:ascii="Cambria" w:hAnsi="Cambria" w:cs="Arial"/>
          <w:sz w:val="24"/>
          <w:szCs w:val="24"/>
        </w:rPr>
        <w:t>я</w:t>
      </w:r>
      <w:r w:rsidR="004E1DDC" w:rsidRPr="00C03117">
        <w:rPr>
          <w:rFonts w:ascii="Cambria" w:hAnsi="Cambria" w:cs="Arial"/>
          <w:sz w:val="24"/>
          <w:szCs w:val="24"/>
        </w:rPr>
        <w:t>мал</w:t>
      </w:r>
      <w:r w:rsidR="005340D3" w:rsidRPr="00C03117">
        <w:rPr>
          <w:rFonts w:ascii="Cambria" w:hAnsi="Cambria" w:cs="Arial"/>
          <w:sz w:val="24"/>
          <w:szCs w:val="24"/>
        </w:rPr>
        <w:t>и</w:t>
      </w:r>
      <w:proofErr w:type="spellEnd"/>
      <w:r w:rsidR="004E1DDC" w:rsidRPr="00C03117">
        <w:rPr>
          <w:rFonts w:ascii="Cambria" w:hAnsi="Cambria" w:cs="Arial"/>
          <w:sz w:val="24"/>
          <w:szCs w:val="24"/>
        </w:rPr>
        <w:t xml:space="preserve"> Пашаев</w:t>
      </w:r>
      <w:r w:rsidR="005340D3" w:rsidRPr="00C03117">
        <w:rPr>
          <w:rFonts w:ascii="Cambria" w:hAnsi="Cambria" w:cs="Arial"/>
          <w:sz w:val="24"/>
          <w:szCs w:val="24"/>
        </w:rPr>
        <w:t>ой</w:t>
      </w:r>
      <w:r w:rsidR="00744D5A" w:rsidRPr="00C03117">
        <w:rPr>
          <w:rFonts w:ascii="Cambria" w:hAnsi="Cambria" w:cs="Arial"/>
          <w:sz w:val="24"/>
          <w:szCs w:val="24"/>
        </w:rPr>
        <w:t xml:space="preserve">, </w:t>
      </w:r>
    </w:p>
    <w:p w:rsidR="002E6C99" w:rsidRPr="00C03117" w:rsidRDefault="003D1957" w:rsidP="00C03117">
      <w:pPr>
        <w:spacing w:after="0" w:line="240" w:lineRule="auto"/>
        <w:ind w:firstLine="567"/>
        <w:jc w:val="both"/>
        <w:rPr>
          <w:rFonts w:ascii="Cambria" w:hAnsi="Cambria" w:cs="Arial"/>
          <w:sz w:val="24"/>
          <w:szCs w:val="24"/>
        </w:rPr>
      </w:pPr>
      <w:r>
        <w:rPr>
          <w:rFonts w:ascii="Cambria" w:hAnsi="Cambria" w:cs="Arial"/>
          <w:sz w:val="24"/>
          <w:szCs w:val="24"/>
        </w:rPr>
        <w:t>эксперта – профессора кафедры уголовн</w:t>
      </w:r>
      <w:r w:rsidR="002E6C99" w:rsidRPr="00C03117">
        <w:rPr>
          <w:rFonts w:ascii="Cambria" w:hAnsi="Cambria" w:cs="Arial"/>
          <w:sz w:val="24"/>
          <w:szCs w:val="24"/>
        </w:rPr>
        <w:t>ого права</w:t>
      </w:r>
      <w:r>
        <w:rPr>
          <w:rFonts w:ascii="Cambria" w:hAnsi="Cambria" w:cs="Arial"/>
          <w:sz w:val="24"/>
          <w:szCs w:val="24"/>
        </w:rPr>
        <w:t xml:space="preserve"> и криминологии</w:t>
      </w:r>
      <w:r w:rsidR="002E6C99" w:rsidRPr="00C03117">
        <w:rPr>
          <w:rFonts w:ascii="Cambria" w:hAnsi="Cambria" w:cs="Arial"/>
          <w:sz w:val="24"/>
          <w:szCs w:val="24"/>
        </w:rPr>
        <w:t xml:space="preserve"> юридического факультета Бакинского государственного универси</w:t>
      </w:r>
      <w:r>
        <w:rPr>
          <w:rFonts w:ascii="Cambria" w:hAnsi="Cambria" w:cs="Arial"/>
          <w:sz w:val="24"/>
          <w:szCs w:val="24"/>
        </w:rPr>
        <w:t>тета, доктора юридических наук</w:t>
      </w:r>
      <w:r w:rsidR="00744D5A" w:rsidRPr="00C03117">
        <w:rPr>
          <w:rFonts w:ascii="Cambria" w:hAnsi="Cambria" w:cs="Arial"/>
          <w:sz w:val="24"/>
          <w:szCs w:val="24"/>
        </w:rPr>
        <w:t xml:space="preserve"> </w:t>
      </w:r>
      <w:proofErr w:type="spellStart"/>
      <w:r w:rsidR="004E1DDC" w:rsidRPr="00C03117">
        <w:rPr>
          <w:rFonts w:ascii="Cambria" w:hAnsi="Cambria" w:cs="Arial"/>
          <w:sz w:val="24"/>
          <w:szCs w:val="24"/>
        </w:rPr>
        <w:t>Шахл</w:t>
      </w:r>
      <w:r w:rsidR="005340D3" w:rsidRPr="00C03117">
        <w:rPr>
          <w:rFonts w:ascii="Cambria" w:hAnsi="Cambria" w:cs="Arial"/>
          <w:sz w:val="24"/>
          <w:szCs w:val="24"/>
        </w:rPr>
        <w:t>ы</w:t>
      </w:r>
      <w:proofErr w:type="spellEnd"/>
      <w:r w:rsidR="004E1DDC" w:rsidRPr="00C03117">
        <w:rPr>
          <w:rFonts w:ascii="Cambria" w:hAnsi="Cambria" w:cs="Arial"/>
          <w:sz w:val="24"/>
          <w:szCs w:val="24"/>
        </w:rPr>
        <w:t xml:space="preserve"> </w:t>
      </w:r>
      <w:proofErr w:type="spellStart"/>
      <w:r w:rsidR="004E1DDC" w:rsidRPr="00C03117">
        <w:rPr>
          <w:rFonts w:ascii="Cambria" w:hAnsi="Cambria" w:cs="Arial"/>
          <w:sz w:val="24"/>
          <w:szCs w:val="24"/>
        </w:rPr>
        <w:t>Самедов</w:t>
      </w:r>
      <w:r w:rsidR="005340D3" w:rsidRPr="00C03117">
        <w:rPr>
          <w:rFonts w:ascii="Cambria" w:hAnsi="Cambria" w:cs="Arial"/>
          <w:sz w:val="24"/>
          <w:szCs w:val="24"/>
        </w:rPr>
        <w:t>ой</w:t>
      </w:r>
      <w:proofErr w:type="spellEnd"/>
      <w:r w:rsidR="00744D5A" w:rsidRPr="00C03117">
        <w:rPr>
          <w:rFonts w:ascii="Cambria" w:hAnsi="Cambria" w:cs="Arial"/>
          <w:sz w:val="24"/>
          <w:szCs w:val="24"/>
        </w:rPr>
        <w:t xml:space="preserve">, </w:t>
      </w:r>
    </w:p>
    <w:p w:rsidR="002E6C99" w:rsidRPr="00C03117" w:rsidRDefault="00F34CE3" w:rsidP="00803866">
      <w:pPr>
        <w:spacing w:after="0" w:line="240" w:lineRule="auto"/>
        <w:ind w:firstLine="567"/>
        <w:jc w:val="both"/>
        <w:rPr>
          <w:rFonts w:ascii="Cambria" w:hAnsi="Cambria" w:cs="Arial"/>
          <w:sz w:val="24"/>
          <w:szCs w:val="24"/>
        </w:rPr>
      </w:pPr>
      <w:r>
        <w:rPr>
          <w:rFonts w:ascii="Cambria" w:hAnsi="Cambria" w:cs="Arial"/>
          <w:sz w:val="24"/>
          <w:szCs w:val="24"/>
        </w:rPr>
        <w:t>специалистов – председателя Уголовной</w:t>
      </w:r>
      <w:r w:rsidR="00744D5A" w:rsidRPr="00C03117">
        <w:rPr>
          <w:rFonts w:ascii="Cambria" w:hAnsi="Cambria" w:cs="Arial"/>
          <w:sz w:val="24"/>
          <w:szCs w:val="24"/>
        </w:rPr>
        <w:t xml:space="preserve"> </w:t>
      </w:r>
      <w:r w:rsidR="002E6C99" w:rsidRPr="00C03117">
        <w:rPr>
          <w:rFonts w:ascii="Cambria" w:hAnsi="Cambria" w:cs="Arial"/>
          <w:sz w:val="24"/>
          <w:szCs w:val="24"/>
        </w:rPr>
        <w:t xml:space="preserve">коллегии Верховного </w:t>
      </w:r>
      <w:r w:rsidR="005340D3" w:rsidRPr="00C03117">
        <w:rPr>
          <w:rFonts w:ascii="Cambria" w:hAnsi="Cambria" w:cs="Arial"/>
          <w:sz w:val="24"/>
          <w:szCs w:val="24"/>
        </w:rPr>
        <w:t>С</w:t>
      </w:r>
      <w:r w:rsidR="002E6C99" w:rsidRPr="00C03117">
        <w:rPr>
          <w:rFonts w:ascii="Cambria" w:hAnsi="Cambria" w:cs="Arial"/>
          <w:sz w:val="24"/>
          <w:szCs w:val="24"/>
        </w:rPr>
        <w:t>уда Азербайджан</w:t>
      </w:r>
      <w:r w:rsidR="004E1DDC" w:rsidRPr="00C03117">
        <w:rPr>
          <w:rFonts w:ascii="Cambria" w:hAnsi="Cambria" w:cs="Arial"/>
          <w:sz w:val="24"/>
          <w:szCs w:val="24"/>
        </w:rPr>
        <w:t xml:space="preserve">ской Республики </w:t>
      </w:r>
      <w:proofErr w:type="spellStart"/>
      <w:r w:rsidR="004E1DDC" w:rsidRPr="00C03117">
        <w:rPr>
          <w:rFonts w:ascii="Cambria" w:hAnsi="Cambria" w:cs="Arial"/>
          <w:sz w:val="24"/>
          <w:szCs w:val="24"/>
        </w:rPr>
        <w:t>Шахин</w:t>
      </w:r>
      <w:r>
        <w:rPr>
          <w:rFonts w:ascii="Cambria" w:hAnsi="Cambria" w:cs="Arial"/>
          <w:sz w:val="24"/>
          <w:szCs w:val="24"/>
        </w:rPr>
        <w:t>а</w:t>
      </w:r>
      <w:proofErr w:type="spellEnd"/>
      <w:r w:rsidR="004E1DDC" w:rsidRPr="00C03117">
        <w:rPr>
          <w:rFonts w:ascii="Cambria" w:hAnsi="Cambria" w:cs="Arial"/>
          <w:sz w:val="24"/>
          <w:szCs w:val="24"/>
        </w:rPr>
        <w:t xml:space="preserve"> </w:t>
      </w:r>
      <w:r w:rsidR="00126CF5" w:rsidRPr="00C03117">
        <w:rPr>
          <w:rFonts w:ascii="Cambria" w:hAnsi="Cambria" w:cs="Arial"/>
          <w:sz w:val="24"/>
          <w:szCs w:val="24"/>
        </w:rPr>
        <w:t>Юсифов</w:t>
      </w:r>
      <w:r w:rsidR="005340D3" w:rsidRPr="00C03117">
        <w:rPr>
          <w:rFonts w:ascii="Cambria" w:hAnsi="Cambria" w:cs="Arial"/>
          <w:sz w:val="24"/>
          <w:szCs w:val="24"/>
        </w:rPr>
        <w:t>а</w:t>
      </w:r>
      <w:r w:rsidR="00744D5A" w:rsidRPr="00C03117">
        <w:rPr>
          <w:rFonts w:ascii="Cambria" w:hAnsi="Cambria" w:cs="Arial"/>
          <w:sz w:val="24"/>
          <w:szCs w:val="24"/>
        </w:rPr>
        <w:t>,</w:t>
      </w:r>
      <w:r>
        <w:rPr>
          <w:rFonts w:ascii="Cambria" w:hAnsi="Cambria" w:cs="Arial"/>
          <w:sz w:val="24"/>
          <w:szCs w:val="24"/>
        </w:rPr>
        <w:t xml:space="preserve"> заместителя начальника Управления по защите государственного обвинения Генеральной прокуратуры</w:t>
      </w:r>
      <w:r w:rsidR="0011214B">
        <w:rPr>
          <w:rFonts w:ascii="Cambria" w:hAnsi="Cambria" w:cs="Arial"/>
          <w:sz w:val="24"/>
          <w:szCs w:val="24"/>
        </w:rPr>
        <w:t xml:space="preserve"> </w:t>
      </w:r>
      <w:r w:rsidR="0011214B" w:rsidRPr="00C03117">
        <w:rPr>
          <w:rFonts w:ascii="Cambria" w:hAnsi="Cambria" w:cs="Arial"/>
          <w:sz w:val="24"/>
          <w:szCs w:val="24"/>
        </w:rPr>
        <w:t>Азербайджанской Республики</w:t>
      </w:r>
      <w:r w:rsidR="0011214B">
        <w:rPr>
          <w:rFonts w:ascii="Cambria" w:hAnsi="Cambria" w:cs="Arial"/>
          <w:sz w:val="24"/>
          <w:szCs w:val="24"/>
        </w:rPr>
        <w:t>, начальника отдела по защите</w:t>
      </w:r>
      <w:r w:rsidR="00744D5A" w:rsidRPr="00C03117">
        <w:rPr>
          <w:rFonts w:ascii="Cambria" w:hAnsi="Cambria" w:cs="Arial"/>
          <w:sz w:val="24"/>
          <w:szCs w:val="24"/>
        </w:rPr>
        <w:t xml:space="preserve"> </w:t>
      </w:r>
      <w:r w:rsidR="0011214B">
        <w:rPr>
          <w:rFonts w:ascii="Cambria" w:hAnsi="Cambria" w:cs="Arial"/>
          <w:sz w:val="24"/>
          <w:szCs w:val="24"/>
        </w:rPr>
        <w:t xml:space="preserve">государственного обвинения в судах апелляционной и кассационной инстанции </w:t>
      </w:r>
      <w:proofErr w:type="spellStart"/>
      <w:r w:rsidR="0011214B">
        <w:rPr>
          <w:rFonts w:ascii="Cambria" w:hAnsi="Cambria" w:cs="Arial"/>
          <w:sz w:val="24"/>
          <w:szCs w:val="24"/>
        </w:rPr>
        <w:t>Мурвата</w:t>
      </w:r>
      <w:proofErr w:type="spellEnd"/>
      <w:r w:rsidR="0011214B">
        <w:rPr>
          <w:rFonts w:ascii="Cambria" w:hAnsi="Cambria" w:cs="Arial"/>
          <w:sz w:val="24"/>
          <w:szCs w:val="24"/>
        </w:rPr>
        <w:t xml:space="preserve"> Гасанова и начальника отдела Главного организационно – инспекционного Управления</w:t>
      </w:r>
      <w:r w:rsidR="00803866">
        <w:rPr>
          <w:rFonts w:ascii="Cambria" w:hAnsi="Cambria" w:cs="Arial"/>
          <w:sz w:val="24"/>
          <w:szCs w:val="24"/>
        </w:rPr>
        <w:t xml:space="preserve"> Министерства внутренних дел</w:t>
      </w:r>
      <w:r w:rsidR="00803866" w:rsidRPr="00803866">
        <w:rPr>
          <w:rFonts w:ascii="Cambria" w:hAnsi="Cambria" w:cs="Arial"/>
          <w:sz w:val="24"/>
          <w:szCs w:val="24"/>
        </w:rPr>
        <w:t xml:space="preserve"> </w:t>
      </w:r>
      <w:r w:rsidR="00803866" w:rsidRPr="00C03117">
        <w:rPr>
          <w:rFonts w:ascii="Cambria" w:hAnsi="Cambria" w:cs="Arial"/>
          <w:sz w:val="24"/>
          <w:szCs w:val="24"/>
        </w:rPr>
        <w:t>Азербайджанской Республики</w:t>
      </w:r>
      <w:r w:rsidR="00803866">
        <w:rPr>
          <w:rFonts w:ascii="Cambria" w:hAnsi="Cambria" w:cs="Arial"/>
          <w:sz w:val="24"/>
          <w:szCs w:val="24"/>
        </w:rPr>
        <w:t xml:space="preserve"> </w:t>
      </w:r>
      <w:proofErr w:type="spellStart"/>
      <w:r w:rsidR="00803866">
        <w:rPr>
          <w:rFonts w:ascii="Cambria" w:hAnsi="Cambria" w:cs="Arial"/>
          <w:sz w:val="24"/>
          <w:szCs w:val="24"/>
        </w:rPr>
        <w:t>Нахида</w:t>
      </w:r>
      <w:proofErr w:type="spellEnd"/>
      <w:r w:rsidR="00803866">
        <w:rPr>
          <w:rFonts w:ascii="Cambria" w:hAnsi="Cambria" w:cs="Arial"/>
          <w:sz w:val="24"/>
          <w:szCs w:val="24"/>
        </w:rPr>
        <w:t xml:space="preserve"> </w:t>
      </w:r>
      <w:proofErr w:type="spellStart"/>
      <w:r w:rsidR="00803866">
        <w:rPr>
          <w:rFonts w:ascii="Cambria" w:hAnsi="Cambria" w:cs="Arial"/>
          <w:sz w:val="24"/>
          <w:szCs w:val="24"/>
        </w:rPr>
        <w:t>Моллазаде</w:t>
      </w:r>
      <w:proofErr w:type="spellEnd"/>
    </w:p>
    <w:p w:rsidR="002E6C99" w:rsidRPr="00C03117" w:rsidRDefault="002E6C99" w:rsidP="00C03117">
      <w:pPr>
        <w:spacing w:after="0" w:line="240" w:lineRule="auto"/>
        <w:ind w:firstLine="567"/>
        <w:jc w:val="both"/>
        <w:rPr>
          <w:rFonts w:ascii="Cambria" w:hAnsi="Cambria" w:cs="Arial"/>
          <w:sz w:val="24"/>
          <w:szCs w:val="24"/>
        </w:rPr>
      </w:pPr>
      <w:r w:rsidRPr="00C03117">
        <w:rPr>
          <w:rFonts w:ascii="Cambria" w:hAnsi="Cambria" w:cs="Arial"/>
          <w:sz w:val="24"/>
          <w:szCs w:val="24"/>
        </w:rPr>
        <w:t>в соответствии с частью VI статьи 130 Конституции Азербайджанской Республики на основании обращения Бакинского апелляционного суда в открытом судебном заседании по особому конституц</w:t>
      </w:r>
      <w:r w:rsidR="00803866">
        <w:rPr>
          <w:rFonts w:ascii="Cambria" w:hAnsi="Cambria" w:cs="Arial"/>
          <w:sz w:val="24"/>
          <w:szCs w:val="24"/>
        </w:rPr>
        <w:t>ионному производству рассмотрел</w:t>
      </w:r>
      <w:r w:rsidRPr="00C03117">
        <w:rPr>
          <w:rFonts w:ascii="Cambria" w:hAnsi="Cambria" w:cs="Arial"/>
          <w:sz w:val="24"/>
          <w:szCs w:val="24"/>
        </w:rPr>
        <w:t xml:space="preserve"> конституционно</w:t>
      </w:r>
      <w:r w:rsidR="00126CF5" w:rsidRPr="00C03117">
        <w:rPr>
          <w:rFonts w:ascii="Cambria" w:hAnsi="Cambria" w:cs="Arial"/>
          <w:sz w:val="24"/>
          <w:szCs w:val="24"/>
        </w:rPr>
        <w:t>е дело о толковании</w:t>
      </w:r>
      <w:r w:rsidR="00803866">
        <w:rPr>
          <w:rFonts w:ascii="Cambria" w:hAnsi="Cambria" w:cs="Arial"/>
          <w:sz w:val="24"/>
          <w:szCs w:val="24"/>
        </w:rPr>
        <w:t xml:space="preserve"> пунктов</w:t>
      </w:r>
      <w:r w:rsidR="00126CF5" w:rsidRPr="00C03117">
        <w:rPr>
          <w:rFonts w:ascii="Cambria" w:hAnsi="Cambria" w:cs="Arial"/>
          <w:sz w:val="24"/>
          <w:szCs w:val="24"/>
        </w:rPr>
        <w:t xml:space="preserve"> </w:t>
      </w:r>
      <w:r w:rsidR="00EE20F1" w:rsidRPr="00C03117">
        <w:rPr>
          <w:rFonts w:ascii="Cambria" w:hAnsi="Cambria" w:cs="Arial"/>
          <w:sz w:val="24"/>
          <w:szCs w:val="24"/>
        </w:rPr>
        <w:t>1 и 3</w:t>
      </w:r>
      <w:r w:rsidR="00803866" w:rsidRPr="00803866">
        <w:rPr>
          <w:rFonts w:ascii="Cambria" w:hAnsi="Cambria" w:cs="Arial"/>
          <w:sz w:val="24"/>
          <w:szCs w:val="24"/>
        </w:rPr>
        <w:t xml:space="preserve"> </w:t>
      </w:r>
      <w:r w:rsidR="00803866" w:rsidRPr="00C03117">
        <w:rPr>
          <w:rFonts w:ascii="Cambria" w:hAnsi="Cambria" w:cs="Arial"/>
          <w:sz w:val="24"/>
          <w:szCs w:val="24"/>
        </w:rPr>
        <w:t>части</w:t>
      </w:r>
      <w:r w:rsidR="00803866">
        <w:rPr>
          <w:rFonts w:ascii="Cambria" w:hAnsi="Cambria" w:cs="Arial"/>
          <w:sz w:val="24"/>
          <w:szCs w:val="24"/>
        </w:rPr>
        <w:t xml:space="preserve"> «Примечание</w:t>
      </w:r>
      <w:r w:rsidR="00EE20F1" w:rsidRPr="00C03117">
        <w:rPr>
          <w:rFonts w:ascii="Cambria" w:hAnsi="Cambria" w:cs="Arial"/>
          <w:sz w:val="24"/>
          <w:szCs w:val="24"/>
        </w:rPr>
        <w:t xml:space="preserve">» статьи 177 </w:t>
      </w:r>
      <w:r w:rsidR="00803866">
        <w:rPr>
          <w:rFonts w:ascii="Cambria" w:hAnsi="Cambria" w:cs="Arial"/>
          <w:sz w:val="24"/>
          <w:szCs w:val="24"/>
        </w:rPr>
        <w:t>Уголовн</w:t>
      </w:r>
      <w:r w:rsidRPr="00C03117">
        <w:rPr>
          <w:rFonts w:ascii="Cambria" w:hAnsi="Cambria" w:cs="Arial"/>
          <w:sz w:val="24"/>
          <w:szCs w:val="24"/>
        </w:rPr>
        <w:t>ого Кодекса Азербайджанс</w:t>
      </w:r>
      <w:r w:rsidR="00803866">
        <w:rPr>
          <w:rFonts w:ascii="Cambria" w:hAnsi="Cambria" w:cs="Arial"/>
          <w:sz w:val="24"/>
          <w:szCs w:val="24"/>
        </w:rPr>
        <w:t>кой Республики с точки зрения статей</w:t>
      </w:r>
      <w:r w:rsidRPr="00C03117">
        <w:rPr>
          <w:rFonts w:ascii="Cambria" w:hAnsi="Cambria" w:cs="Arial"/>
          <w:sz w:val="24"/>
          <w:szCs w:val="24"/>
        </w:rPr>
        <w:t> </w:t>
      </w:r>
      <w:r w:rsidR="00126CF5" w:rsidRPr="00C03117">
        <w:rPr>
          <w:rFonts w:ascii="Cambria" w:hAnsi="Cambria" w:cs="Arial"/>
          <w:sz w:val="24"/>
          <w:szCs w:val="24"/>
        </w:rPr>
        <w:t xml:space="preserve">16 и 177.2.2 </w:t>
      </w:r>
      <w:r w:rsidR="00803866">
        <w:rPr>
          <w:rFonts w:ascii="Cambria" w:hAnsi="Cambria" w:cs="Arial"/>
          <w:sz w:val="24"/>
          <w:szCs w:val="24"/>
        </w:rPr>
        <w:t>данного</w:t>
      </w:r>
      <w:r w:rsidR="00421755">
        <w:rPr>
          <w:rFonts w:ascii="Cambria" w:hAnsi="Cambria" w:cs="Arial"/>
          <w:sz w:val="24"/>
          <w:szCs w:val="24"/>
        </w:rPr>
        <w:t xml:space="preserve"> Кодекса</w:t>
      </w:r>
      <w:r w:rsidR="00744D5A" w:rsidRPr="00C03117">
        <w:rPr>
          <w:rFonts w:ascii="Cambria" w:hAnsi="Cambria" w:cs="Arial"/>
          <w:sz w:val="24"/>
          <w:szCs w:val="24"/>
        </w:rPr>
        <w:t xml:space="preserve">, </w:t>
      </w:r>
      <w:r w:rsidR="000341EF" w:rsidRPr="00C03117">
        <w:rPr>
          <w:rFonts w:ascii="Cambria" w:hAnsi="Cambria" w:cs="Arial"/>
          <w:sz w:val="24"/>
          <w:szCs w:val="24"/>
        </w:rPr>
        <w:t>ст</w:t>
      </w:r>
      <w:r w:rsidR="005340D3" w:rsidRPr="00C03117">
        <w:rPr>
          <w:rFonts w:ascii="Cambria" w:hAnsi="Cambria" w:cs="Arial"/>
          <w:sz w:val="24"/>
          <w:szCs w:val="24"/>
        </w:rPr>
        <w:t>атей</w:t>
      </w:r>
      <w:r w:rsidR="000341EF" w:rsidRPr="00C03117">
        <w:rPr>
          <w:rFonts w:ascii="Cambria" w:hAnsi="Cambria" w:cs="Arial"/>
          <w:sz w:val="24"/>
          <w:szCs w:val="24"/>
        </w:rPr>
        <w:t xml:space="preserve"> 60 и 71 Конституции Азербайджанской Республики</w:t>
      </w:r>
      <w:r w:rsidR="00744D5A" w:rsidRPr="00C03117">
        <w:rPr>
          <w:rFonts w:ascii="Cambria" w:hAnsi="Cambria" w:cs="Arial"/>
          <w:sz w:val="24"/>
          <w:szCs w:val="24"/>
        </w:rPr>
        <w:t xml:space="preserve">, </w:t>
      </w:r>
      <w:r w:rsidR="009471DC" w:rsidRPr="00C03117">
        <w:rPr>
          <w:rFonts w:ascii="Cambria" w:hAnsi="Cambria" w:cs="Arial"/>
          <w:sz w:val="24"/>
          <w:szCs w:val="24"/>
        </w:rPr>
        <w:t xml:space="preserve">а </w:t>
      </w:r>
      <w:r w:rsidR="000341EF" w:rsidRPr="00C03117">
        <w:rPr>
          <w:rFonts w:ascii="Cambria" w:hAnsi="Cambria" w:cs="Arial"/>
          <w:sz w:val="24"/>
          <w:szCs w:val="24"/>
        </w:rPr>
        <w:t>также</w:t>
      </w:r>
      <w:r w:rsidR="009471DC" w:rsidRPr="00C03117">
        <w:rPr>
          <w:rFonts w:ascii="Cambria" w:hAnsi="Cambria" w:cs="Arial"/>
          <w:sz w:val="24"/>
          <w:szCs w:val="24"/>
        </w:rPr>
        <w:t xml:space="preserve"> </w:t>
      </w:r>
      <w:r w:rsidR="000341EF" w:rsidRPr="00C03117">
        <w:rPr>
          <w:rFonts w:ascii="Cambria" w:hAnsi="Cambria" w:cs="Arial"/>
          <w:sz w:val="24"/>
          <w:szCs w:val="24"/>
        </w:rPr>
        <w:t>ст</w:t>
      </w:r>
      <w:r w:rsidR="005340D3" w:rsidRPr="00C03117">
        <w:rPr>
          <w:rFonts w:ascii="Cambria" w:hAnsi="Cambria" w:cs="Arial"/>
          <w:sz w:val="24"/>
          <w:szCs w:val="24"/>
        </w:rPr>
        <w:t>атей</w:t>
      </w:r>
      <w:r w:rsidR="000341EF" w:rsidRPr="00C03117">
        <w:rPr>
          <w:rFonts w:ascii="Cambria" w:hAnsi="Cambria" w:cs="Arial"/>
          <w:sz w:val="24"/>
          <w:szCs w:val="24"/>
        </w:rPr>
        <w:t xml:space="preserve"> 6</w:t>
      </w:r>
      <w:r w:rsidR="00EB5317" w:rsidRPr="00C03117">
        <w:rPr>
          <w:rFonts w:ascii="Cambria" w:hAnsi="Cambria" w:cs="Arial"/>
          <w:sz w:val="24"/>
          <w:szCs w:val="24"/>
        </w:rPr>
        <w:t xml:space="preserve"> </w:t>
      </w:r>
      <w:r w:rsidR="000341EF" w:rsidRPr="00C03117">
        <w:rPr>
          <w:rFonts w:ascii="Cambria" w:hAnsi="Cambria" w:cs="Arial"/>
          <w:sz w:val="24"/>
          <w:szCs w:val="24"/>
        </w:rPr>
        <w:t>и</w:t>
      </w:r>
      <w:r w:rsidR="00EB5317" w:rsidRPr="00C03117">
        <w:rPr>
          <w:rFonts w:ascii="Cambria" w:hAnsi="Cambria" w:cs="Arial"/>
          <w:sz w:val="24"/>
          <w:szCs w:val="24"/>
        </w:rPr>
        <w:t xml:space="preserve"> </w:t>
      </w:r>
      <w:r w:rsidR="000341EF" w:rsidRPr="00C03117">
        <w:rPr>
          <w:rFonts w:ascii="Cambria" w:hAnsi="Cambria" w:cs="Arial"/>
          <w:sz w:val="24"/>
          <w:szCs w:val="24"/>
        </w:rPr>
        <w:t xml:space="preserve">7 </w:t>
      </w:r>
      <w:r w:rsidR="0062351B" w:rsidRPr="00C03117">
        <w:rPr>
          <w:rFonts w:ascii="Cambria" w:hAnsi="Cambria" w:cs="Arial"/>
          <w:sz w:val="24"/>
          <w:szCs w:val="24"/>
        </w:rPr>
        <w:t>Конвенции «О</w:t>
      </w:r>
      <w:r w:rsidR="009471DC" w:rsidRPr="00C03117">
        <w:rPr>
          <w:rFonts w:ascii="Cambria" w:hAnsi="Cambria" w:cs="Arial"/>
          <w:sz w:val="24"/>
          <w:szCs w:val="24"/>
        </w:rPr>
        <w:t xml:space="preserve"> защите прав человека и основных свобод»</w:t>
      </w:r>
      <w:r w:rsidR="00744D5A" w:rsidRPr="00C03117">
        <w:rPr>
          <w:rFonts w:ascii="Cambria" w:hAnsi="Cambria" w:cs="Arial"/>
          <w:sz w:val="24"/>
          <w:szCs w:val="24"/>
        </w:rPr>
        <w:t xml:space="preserve"> </w:t>
      </w:r>
    </w:p>
    <w:p w:rsidR="001916F3" w:rsidRPr="00C03117" w:rsidRDefault="002E6C99" w:rsidP="00C03117">
      <w:pPr>
        <w:spacing w:after="0" w:line="240" w:lineRule="auto"/>
        <w:ind w:firstLine="567"/>
        <w:jc w:val="both"/>
        <w:rPr>
          <w:rFonts w:ascii="Cambria" w:hAnsi="Cambria" w:cs="Arial"/>
          <w:sz w:val="24"/>
          <w:szCs w:val="24"/>
        </w:rPr>
      </w:pPr>
      <w:r w:rsidRPr="00C03117">
        <w:rPr>
          <w:rFonts w:ascii="Cambria" w:hAnsi="Cambria" w:cs="Arial"/>
          <w:sz w:val="24"/>
          <w:szCs w:val="24"/>
        </w:rPr>
        <w:t>Зас</w:t>
      </w:r>
      <w:r w:rsidR="00126CF5" w:rsidRPr="00C03117">
        <w:rPr>
          <w:rFonts w:ascii="Cambria" w:hAnsi="Cambria" w:cs="Arial"/>
          <w:sz w:val="24"/>
          <w:szCs w:val="24"/>
        </w:rPr>
        <w:t xml:space="preserve">лушав доклад судьи </w:t>
      </w:r>
      <w:proofErr w:type="spellStart"/>
      <w:r w:rsidR="00126CF5" w:rsidRPr="00C03117">
        <w:rPr>
          <w:rFonts w:ascii="Cambria" w:hAnsi="Cambria" w:cs="Arial"/>
          <w:sz w:val="24"/>
          <w:szCs w:val="24"/>
        </w:rPr>
        <w:t>Судабы</w:t>
      </w:r>
      <w:proofErr w:type="spellEnd"/>
      <w:r w:rsidR="00126CF5" w:rsidRPr="00C03117">
        <w:rPr>
          <w:rFonts w:ascii="Cambria" w:hAnsi="Cambria" w:cs="Arial"/>
          <w:sz w:val="24"/>
          <w:szCs w:val="24"/>
        </w:rPr>
        <w:t xml:space="preserve"> Гасановой</w:t>
      </w:r>
      <w:r w:rsidR="00744D5A" w:rsidRPr="00C03117">
        <w:rPr>
          <w:rFonts w:ascii="Cambria" w:hAnsi="Cambria" w:cs="Arial"/>
          <w:sz w:val="24"/>
          <w:szCs w:val="24"/>
        </w:rPr>
        <w:t xml:space="preserve"> </w:t>
      </w:r>
      <w:r w:rsidRPr="00C03117">
        <w:rPr>
          <w:rFonts w:ascii="Cambria" w:hAnsi="Cambria" w:cs="Arial"/>
          <w:sz w:val="24"/>
          <w:szCs w:val="24"/>
        </w:rPr>
        <w:t>по делу, выступления представителей заинтере</w:t>
      </w:r>
      <w:r w:rsidR="00421755">
        <w:rPr>
          <w:rFonts w:ascii="Cambria" w:hAnsi="Cambria" w:cs="Arial"/>
          <w:sz w:val="24"/>
          <w:szCs w:val="24"/>
        </w:rPr>
        <w:t>сованных субъектов и специалистов</w:t>
      </w:r>
      <w:r w:rsidRPr="00C03117">
        <w:rPr>
          <w:rFonts w:ascii="Cambria" w:hAnsi="Cambria" w:cs="Arial"/>
          <w:sz w:val="24"/>
          <w:szCs w:val="24"/>
        </w:rPr>
        <w:t xml:space="preserve">, заключение эксперта, изучив и обсудив материалы дела, Пленум Конституционного </w:t>
      </w:r>
      <w:r w:rsidR="005340D3" w:rsidRPr="00C03117">
        <w:rPr>
          <w:rFonts w:ascii="Cambria" w:hAnsi="Cambria" w:cs="Arial"/>
          <w:sz w:val="24"/>
          <w:szCs w:val="24"/>
        </w:rPr>
        <w:t>С</w:t>
      </w:r>
      <w:r w:rsidRPr="00C03117">
        <w:rPr>
          <w:rFonts w:ascii="Cambria" w:hAnsi="Cambria" w:cs="Arial"/>
          <w:sz w:val="24"/>
          <w:szCs w:val="24"/>
        </w:rPr>
        <w:t>уда Азербайджанской Республики</w:t>
      </w:r>
      <w:r w:rsidR="001916F3" w:rsidRPr="00C03117">
        <w:rPr>
          <w:rFonts w:ascii="Cambria" w:hAnsi="Cambria" w:cs="Arial"/>
          <w:sz w:val="24"/>
          <w:szCs w:val="24"/>
        </w:rPr>
        <w:t xml:space="preserve"> </w:t>
      </w:r>
    </w:p>
    <w:p w:rsidR="00744D5A" w:rsidRPr="00C03117" w:rsidRDefault="00744D5A" w:rsidP="00C03117">
      <w:pPr>
        <w:spacing w:before="240" w:after="240" w:line="240" w:lineRule="auto"/>
        <w:jc w:val="center"/>
        <w:rPr>
          <w:rFonts w:ascii="Cambria" w:hAnsi="Cambria" w:cs="Arial"/>
          <w:b/>
          <w:sz w:val="24"/>
          <w:szCs w:val="24"/>
        </w:rPr>
      </w:pPr>
      <w:r w:rsidRPr="00C03117">
        <w:rPr>
          <w:rFonts w:ascii="Cambria" w:hAnsi="Cambria" w:cs="Arial"/>
          <w:b/>
          <w:sz w:val="24"/>
          <w:szCs w:val="24"/>
        </w:rPr>
        <w:t>П</w:t>
      </w:r>
      <w:r w:rsidR="005340D3" w:rsidRPr="00C03117">
        <w:rPr>
          <w:rFonts w:ascii="Cambria" w:hAnsi="Cambria" w:cs="Arial"/>
          <w:b/>
          <w:sz w:val="24"/>
          <w:szCs w:val="24"/>
        </w:rPr>
        <w:t xml:space="preserve"> </w:t>
      </w:r>
      <w:r w:rsidRPr="00C03117">
        <w:rPr>
          <w:rFonts w:ascii="Cambria" w:hAnsi="Cambria" w:cs="Arial"/>
          <w:b/>
          <w:sz w:val="24"/>
          <w:szCs w:val="24"/>
        </w:rPr>
        <w:t>О</w:t>
      </w:r>
      <w:r w:rsidR="005340D3" w:rsidRPr="00C03117">
        <w:rPr>
          <w:rFonts w:ascii="Cambria" w:hAnsi="Cambria" w:cs="Arial"/>
          <w:b/>
          <w:sz w:val="24"/>
          <w:szCs w:val="24"/>
        </w:rPr>
        <w:t xml:space="preserve"> </w:t>
      </w:r>
      <w:r w:rsidRPr="00C03117">
        <w:rPr>
          <w:rFonts w:ascii="Cambria" w:hAnsi="Cambria" w:cs="Arial"/>
          <w:b/>
          <w:sz w:val="24"/>
          <w:szCs w:val="24"/>
        </w:rPr>
        <w:t>С</w:t>
      </w:r>
      <w:r w:rsidR="005340D3" w:rsidRPr="00C03117">
        <w:rPr>
          <w:rFonts w:ascii="Cambria" w:hAnsi="Cambria" w:cs="Arial"/>
          <w:b/>
          <w:sz w:val="24"/>
          <w:szCs w:val="24"/>
        </w:rPr>
        <w:t xml:space="preserve"> </w:t>
      </w:r>
      <w:r w:rsidRPr="00C03117">
        <w:rPr>
          <w:rFonts w:ascii="Cambria" w:hAnsi="Cambria" w:cs="Arial"/>
          <w:b/>
          <w:sz w:val="24"/>
          <w:szCs w:val="24"/>
        </w:rPr>
        <w:t>Т</w:t>
      </w:r>
      <w:r w:rsidR="005340D3" w:rsidRPr="00C03117">
        <w:rPr>
          <w:rFonts w:ascii="Cambria" w:hAnsi="Cambria" w:cs="Arial"/>
          <w:b/>
          <w:sz w:val="24"/>
          <w:szCs w:val="24"/>
        </w:rPr>
        <w:t xml:space="preserve"> </w:t>
      </w:r>
      <w:r w:rsidRPr="00C03117">
        <w:rPr>
          <w:rFonts w:ascii="Cambria" w:hAnsi="Cambria" w:cs="Arial"/>
          <w:b/>
          <w:sz w:val="24"/>
          <w:szCs w:val="24"/>
        </w:rPr>
        <w:t>А</w:t>
      </w:r>
      <w:r w:rsidR="005340D3" w:rsidRPr="00C03117">
        <w:rPr>
          <w:rFonts w:ascii="Cambria" w:hAnsi="Cambria" w:cs="Arial"/>
          <w:b/>
          <w:sz w:val="24"/>
          <w:szCs w:val="24"/>
        </w:rPr>
        <w:t xml:space="preserve"> </w:t>
      </w:r>
      <w:r w:rsidRPr="00C03117">
        <w:rPr>
          <w:rFonts w:ascii="Cambria" w:hAnsi="Cambria" w:cs="Arial"/>
          <w:b/>
          <w:sz w:val="24"/>
          <w:szCs w:val="24"/>
        </w:rPr>
        <w:t>Н</w:t>
      </w:r>
      <w:r w:rsidR="005340D3" w:rsidRPr="00C03117">
        <w:rPr>
          <w:rFonts w:ascii="Cambria" w:hAnsi="Cambria" w:cs="Arial"/>
          <w:b/>
          <w:sz w:val="24"/>
          <w:szCs w:val="24"/>
        </w:rPr>
        <w:t xml:space="preserve"> </w:t>
      </w:r>
      <w:r w:rsidRPr="00C03117">
        <w:rPr>
          <w:rFonts w:ascii="Cambria" w:hAnsi="Cambria" w:cs="Arial"/>
          <w:b/>
          <w:sz w:val="24"/>
          <w:szCs w:val="24"/>
        </w:rPr>
        <w:t>О</w:t>
      </w:r>
      <w:r w:rsidR="005340D3" w:rsidRPr="00C03117">
        <w:rPr>
          <w:rFonts w:ascii="Cambria" w:hAnsi="Cambria" w:cs="Arial"/>
          <w:b/>
          <w:sz w:val="24"/>
          <w:szCs w:val="24"/>
        </w:rPr>
        <w:t xml:space="preserve"> </w:t>
      </w:r>
      <w:r w:rsidRPr="00C03117">
        <w:rPr>
          <w:rFonts w:ascii="Cambria" w:hAnsi="Cambria" w:cs="Arial"/>
          <w:b/>
          <w:sz w:val="24"/>
          <w:szCs w:val="24"/>
        </w:rPr>
        <w:t>В</w:t>
      </w:r>
      <w:r w:rsidR="005340D3" w:rsidRPr="00C03117">
        <w:rPr>
          <w:rFonts w:ascii="Cambria" w:hAnsi="Cambria" w:cs="Arial"/>
          <w:b/>
          <w:sz w:val="24"/>
          <w:szCs w:val="24"/>
        </w:rPr>
        <w:t xml:space="preserve"> </w:t>
      </w:r>
      <w:r w:rsidRPr="00C03117">
        <w:rPr>
          <w:rFonts w:ascii="Cambria" w:hAnsi="Cambria" w:cs="Arial"/>
          <w:b/>
          <w:sz w:val="24"/>
          <w:szCs w:val="24"/>
        </w:rPr>
        <w:t>И</w:t>
      </w:r>
      <w:r w:rsidR="005340D3" w:rsidRPr="00C03117">
        <w:rPr>
          <w:rFonts w:ascii="Cambria" w:hAnsi="Cambria" w:cs="Arial"/>
          <w:b/>
          <w:sz w:val="24"/>
          <w:szCs w:val="24"/>
        </w:rPr>
        <w:t xml:space="preserve"> </w:t>
      </w:r>
      <w:r w:rsidRPr="00C03117">
        <w:rPr>
          <w:rFonts w:ascii="Cambria" w:hAnsi="Cambria" w:cs="Arial"/>
          <w:b/>
          <w:sz w:val="24"/>
          <w:szCs w:val="24"/>
        </w:rPr>
        <w:t>Л:</w:t>
      </w:r>
    </w:p>
    <w:p w:rsidR="00B54234" w:rsidRDefault="002A7993" w:rsidP="00C03117">
      <w:pPr>
        <w:spacing w:after="0" w:line="240" w:lineRule="auto"/>
        <w:ind w:firstLine="567"/>
        <w:jc w:val="both"/>
        <w:rPr>
          <w:rFonts w:ascii="Cambria" w:hAnsi="Cambria" w:cs="Arial"/>
          <w:sz w:val="24"/>
          <w:szCs w:val="24"/>
        </w:rPr>
      </w:pPr>
      <w:r>
        <w:rPr>
          <w:rFonts w:ascii="Cambria" w:hAnsi="Cambria" w:cs="Arial"/>
          <w:sz w:val="24"/>
          <w:szCs w:val="24"/>
        </w:rPr>
        <w:t>Бакинский апелляционный суд,</w:t>
      </w:r>
      <w:r w:rsidR="00BB33E0" w:rsidRPr="00C03117">
        <w:rPr>
          <w:rFonts w:ascii="Cambria" w:hAnsi="Cambria" w:cs="Arial"/>
          <w:sz w:val="24"/>
          <w:szCs w:val="24"/>
        </w:rPr>
        <w:t xml:space="preserve"> </w:t>
      </w:r>
      <w:r w:rsidR="005340D3" w:rsidRPr="00C03117">
        <w:rPr>
          <w:rFonts w:ascii="Cambria" w:hAnsi="Cambria" w:cs="Arial"/>
          <w:sz w:val="24"/>
          <w:szCs w:val="24"/>
        </w:rPr>
        <w:t>о</w:t>
      </w:r>
      <w:r w:rsidR="001916F3" w:rsidRPr="00C03117">
        <w:rPr>
          <w:rFonts w:ascii="Cambria" w:hAnsi="Cambria" w:cs="Arial"/>
          <w:sz w:val="24"/>
          <w:szCs w:val="24"/>
        </w:rPr>
        <w:t>бра</w:t>
      </w:r>
      <w:r w:rsidR="005340D3" w:rsidRPr="00C03117">
        <w:rPr>
          <w:rFonts w:ascii="Cambria" w:hAnsi="Cambria" w:cs="Arial"/>
          <w:sz w:val="24"/>
          <w:szCs w:val="24"/>
        </w:rPr>
        <w:t>ти</w:t>
      </w:r>
      <w:r>
        <w:rPr>
          <w:rFonts w:ascii="Cambria" w:hAnsi="Cambria" w:cs="Arial"/>
          <w:sz w:val="24"/>
          <w:szCs w:val="24"/>
        </w:rPr>
        <w:t>вшись</w:t>
      </w:r>
      <w:r w:rsidR="001916F3" w:rsidRPr="00C03117">
        <w:rPr>
          <w:rFonts w:ascii="Cambria" w:hAnsi="Cambria" w:cs="Arial"/>
          <w:sz w:val="24"/>
          <w:szCs w:val="24"/>
        </w:rPr>
        <w:t xml:space="preserve"> в Конституционный Суд Азербайджанской Республики</w:t>
      </w:r>
      <w:r w:rsidR="005340D3" w:rsidRPr="00C03117">
        <w:rPr>
          <w:rFonts w:ascii="Cambria" w:hAnsi="Cambria" w:cs="Arial"/>
          <w:sz w:val="24"/>
          <w:szCs w:val="24"/>
        </w:rPr>
        <w:t xml:space="preserve"> (далее - Конституционный Суд)</w:t>
      </w:r>
      <w:r>
        <w:rPr>
          <w:rFonts w:ascii="Cambria" w:hAnsi="Cambria" w:cs="Arial"/>
          <w:sz w:val="24"/>
          <w:szCs w:val="24"/>
        </w:rPr>
        <w:t>,</w:t>
      </w:r>
      <w:r w:rsidR="00BB33E0" w:rsidRPr="00C03117">
        <w:rPr>
          <w:rFonts w:ascii="Cambria" w:hAnsi="Cambria" w:cs="Arial"/>
          <w:sz w:val="24"/>
          <w:szCs w:val="24"/>
        </w:rPr>
        <w:t xml:space="preserve"> </w:t>
      </w:r>
      <w:r w:rsidR="001916F3" w:rsidRPr="00C03117">
        <w:rPr>
          <w:rFonts w:ascii="Cambria" w:hAnsi="Cambria" w:cs="Arial"/>
          <w:sz w:val="24"/>
          <w:szCs w:val="24"/>
        </w:rPr>
        <w:t>прос</w:t>
      </w:r>
      <w:r>
        <w:rPr>
          <w:rFonts w:ascii="Cambria" w:hAnsi="Cambria" w:cs="Arial"/>
          <w:sz w:val="24"/>
          <w:szCs w:val="24"/>
        </w:rPr>
        <w:t>ил</w:t>
      </w:r>
      <w:r w:rsidR="001916F3" w:rsidRPr="00C03117">
        <w:rPr>
          <w:rFonts w:ascii="Cambria" w:hAnsi="Cambria" w:cs="Arial"/>
          <w:sz w:val="24"/>
          <w:szCs w:val="24"/>
        </w:rPr>
        <w:t xml:space="preserve"> дать толкование</w:t>
      </w:r>
      <w:r w:rsidR="00744D5A" w:rsidRPr="00C03117">
        <w:rPr>
          <w:rFonts w:ascii="Cambria" w:hAnsi="Cambria" w:cs="Arial"/>
          <w:sz w:val="24"/>
          <w:szCs w:val="24"/>
        </w:rPr>
        <w:t xml:space="preserve"> </w:t>
      </w:r>
      <w:r>
        <w:rPr>
          <w:rFonts w:ascii="Cambria" w:hAnsi="Cambria" w:cs="Arial"/>
          <w:sz w:val="24"/>
          <w:szCs w:val="24"/>
        </w:rPr>
        <w:t xml:space="preserve">пунктов </w:t>
      </w:r>
      <w:r w:rsidR="00EE20F1" w:rsidRPr="00C03117">
        <w:rPr>
          <w:rFonts w:ascii="Cambria" w:hAnsi="Cambria" w:cs="Arial"/>
          <w:sz w:val="24"/>
          <w:szCs w:val="24"/>
        </w:rPr>
        <w:t>1 и 3</w:t>
      </w:r>
      <w:r w:rsidRPr="002A7993">
        <w:rPr>
          <w:rFonts w:ascii="Cambria" w:hAnsi="Cambria" w:cs="Arial"/>
          <w:sz w:val="24"/>
          <w:szCs w:val="24"/>
        </w:rPr>
        <w:t xml:space="preserve"> </w:t>
      </w:r>
      <w:r w:rsidRPr="00C03117">
        <w:rPr>
          <w:rFonts w:ascii="Cambria" w:hAnsi="Cambria" w:cs="Arial"/>
          <w:sz w:val="24"/>
          <w:szCs w:val="24"/>
        </w:rPr>
        <w:t>части</w:t>
      </w:r>
      <w:r>
        <w:rPr>
          <w:rFonts w:ascii="Cambria" w:hAnsi="Cambria" w:cs="Arial"/>
          <w:sz w:val="24"/>
          <w:szCs w:val="24"/>
        </w:rPr>
        <w:t xml:space="preserve"> «Примечание</w:t>
      </w:r>
      <w:r w:rsidR="00EE20F1" w:rsidRPr="00C03117">
        <w:rPr>
          <w:rFonts w:ascii="Cambria" w:hAnsi="Cambria" w:cs="Arial"/>
          <w:sz w:val="24"/>
          <w:szCs w:val="24"/>
        </w:rPr>
        <w:t>»  статьи 177</w:t>
      </w:r>
      <w:r w:rsidR="009653A7" w:rsidRPr="009653A7">
        <w:rPr>
          <w:rFonts w:ascii="Cambria" w:hAnsi="Cambria" w:cs="Arial"/>
          <w:sz w:val="24"/>
          <w:szCs w:val="24"/>
        </w:rPr>
        <w:t xml:space="preserve"> </w:t>
      </w:r>
      <w:r w:rsidR="009653A7" w:rsidRPr="00C03117">
        <w:rPr>
          <w:rFonts w:ascii="Cambria" w:hAnsi="Cambria" w:cs="Arial"/>
          <w:sz w:val="24"/>
          <w:szCs w:val="24"/>
        </w:rPr>
        <w:t>Уголовного Кодекса Азербайджанской Республики</w:t>
      </w:r>
      <w:r w:rsidR="00BF1184">
        <w:rPr>
          <w:rFonts w:ascii="Cambria" w:hAnsi="Cambria" w:cs="Arial"/>
          <w:sz w:val="24"/>
          <w:szCs w:val="24"/>
        </w:rPr>
        <w:t xml:space="preserve"> (дале</w:t>
      </w:r>
      <w:proofErr w:type="gramStart"/>
      <w:r w:rsidR="00BF1184">
        <w:rPr>
          <w:rFonts w:ascii="Cambria" w:hAnsi="Cambria" w:cs="Arial"/>
          <w:sz w:val="24"/>
          <w:szCs w:val="24"/>
        </w:rPr>
        <w:t>е-</w:t>
      </w:r>
      <w:proofErr w:type="gramEnd"/>
      <w:r w:rsidR="00BF1184">
        <w:rPr>
          <w:rFonts w:ascii="Cambria" w:hAnsi="Cambria" w:cs="Arial"/>
          <w:sz w:val="24"/>
          <w:szCs w:val="24"/>
        </w:rPr>
        <w:t xml:space="preserve"> Уголовный Кодекс)</w:t>
      </w:r>
      <w:r w:rsidR="001916F3" w:rsidRPr="00C03117">
        <w:rPr>
          <w:rFonts w:ascii="Cambria" w:hAnsi="Cambria" w:cs="Arial"/>
          <w:sz w:val="24"/>
          <w:szCs w:val="24"/>
        </w:rPr>
        <w:t>,</w:t>
      </w:r>
      <w:r w:rsidR="00EE20F1" w:rsidRPr="00C03117">
        <w:rPr>
          <w:rFonts w:ascii="Cambria" w:hAnsi="Cambria" w:cs="Arial"/>
          <w:sz w:val="24"/>
          <w:szCs w:val="24"/>
        </w:rPr>
        <w:t xml:space="preserve"> </w:t>
      </w:r>
      <w:r w:rsidRPr="00C03117">
        <w:rPr>
          <w:rFonts w:ascii="Cambria" w:hAnsi="Cambria" w:cs="Arial"/>
          <w:sz w:val="24"/>
          <w:szCs w:val="24"/>
        </w:rPr>
        <w:t>с точки зрения статей 16 и 177.2.2</w:t>
      </w:r>
      <w:r w:rsidR="00BF1184">
        <w:rPr>
          <w:rFonts w:ascii="Cambria" w:hAnsi="Cambria" w:cs="Arial"/>
          <w:sz w:val="24"/>
          <w:szCs w:val="24"/>
        </w:rPr>
        <w:t xml:space="preserve"> данного Кодекса</w:t>
      </w:r>
      <w:r w:rsidRPr="00C03117">
        <w:rPr>
          <w:rFonts w:ascii="Cambria" w:hAnsi="Cambria" w:cs="Arial"/>
          <w:sz w:val="24"/>
          <w:szCs w:val="24"/>
        </w:rPr>
        <w:t xml:space="preserve"> </w:t>
      </w:r>
      <w:r w:rsidR="00BF1184">
        <w:rPr>
          <w:rFonts w:ascii="Cambria" w:hAnsi="Cambria" w:cs="Arial"/>
          <w:sz w:val="24"/>
          <w:szCs w:val="24"/>
        </w:rPr>
        <w:t>с точки зрения</w:t>
      </w:r>
      <w:r w:rsidRPr="00C03117">
        <w:rPr>
          <w:rFonts w:ascii="Cambria" w:hAnsi="Cambria" w:cs="Arial"/>
          <w:sz w:val="24"/>
          <w:szCs w:val="24"/>
        </w:rPr>
        <w:t xml:space="preserve"> статей 60 и 71 Конституции Азербайджанской Республики (далее - Конституция)</w:t>
      </w:r>
      <w:r w:rsidR="00BF1184">
        <w:rPr>
          <w:rFonts w:ascii="Cambria" w:hAnsi="Cambria" w:cs="Arial"/>
          <w:sz w:val="24"/>
          <w:szCs w:val="24"/>
        </w:rPr>
        <w:t xml:space="preserve">, а также </w:t>
      </w:r>
      <w:r w:rsidRPr="00C03117">
        <w:rPr>
          <w:rFonts w:ascii="Cambria" w:hAnsi="Cambria" w:cs="Arial"/>
          <w:sz w:val="24"/>
          <w:szCs w:val="24"/>
        </w:rPr>
        <w:t>статей 6 и 7 Конвенции «О защите прав</w:t>
      </w:r>
      <w:r w:rsidR="00BF1184" w:rsidRPr="00BF1184">
        <w:rPr>
          <w:rFonts w:ascii="Cambria" w:hAnsi="Cambria" w:cs="Arial"/>
          <w:sz w:val="24"/>
          <w:szCs w:val="24"/>
        </w:rPr>
        <w:t xml:space="preserve"> </w:t>
      </w:r>
      <w:r w:rsidR="00BF1184" w:rsidRPr="00C03117">
        <w:rPr>
          <w:rFonts w:ascii="Cambria" w:hAnsi="Cambria" w:cs="Arial"/>
          <w:sz w:val="24"/>
          <w:szCs w:val="24"/>
        </w:rPr>
        <w:t>человека</w:t>
      </w:r>
      <w:r w:rsidRPr="00C03117">
        <w:rPr>
          <w:rFonts w:ascii="Cambria" w:hAnsi="Cambria" w:cs="Arial"/>
          <w:sz w:val="24"/>
          <w:szCs w:val="24"/>
        </w:rPr>
        <w:t xml:space="preserve"> и </w:t>
      </w:r>
      <w:r w:rsidR="00BF1184">
        <w:rPr>
          <w:rFonts w:ascii="Cambria" w:hAnsi="Cambria" w:cs="Arial"/>
          <w:sz w:val="24"/>
          <w:szCs w:val="24"/>
        </w:rPr>
        <w:t>основных свобод</w:t>
      </w:r>
      <w:r w:rsidR="00B54234">
        <w:rPr>
          <w:rFonts w:ascii="Cambria" w:hAnsi="Cambria" w:cs="Arial"/>
          <w:sz w:val="24"/>
          <w:szCs w:val="24"/>
        </w:rPr>
        <w:t>»</w:t>
      </w:r>
      <w:r w:rsidR="001916F3" w:rsidRPr="00C03117">
        <w:rPr>
          <w:rFonts w:ascii="Cambria" w:hAnsi="Cambria" w:cs="Arial"/>
          <w:sz w:val="24"/>
          <w:szCs w:val="24"/>
        </w:rPr>
        <w:t>.</w:t>
      </w:r>
      <w:r w:rsidR="00EE20F1" w:rsidRPr="00C03117">
        <w:rPr>
          <w:rFonts w:ascii="Cambria" w:hAnsi="Cambria" w:cs="Arial"/>
          <w:sz w:val="24"/>
          <w:szCs w:val="24"/>
        </w:rPr>
        <w:t xml:space="preserve"> </w:t>
      </w:r>
    </w:p>
    <w:p w:rsidR="0087532F" w:rsidRPr="00C03117" w:rsidRDefault="00B54234" w:rsidP="00C03117">
      <w:pPr>
        <w:spacing w:after="0" w:line="240" w:lineRule="auto"/>
        <w:ind w:firstLine="567"/>
        <w:jc w:val="both"/>
        <w:rPr>
          <w:rFonts w:ascii="Cambria" w:hAnsi="Cambria" w:cs="Arial"/>
          <w:sz w:val="24"/>
          <w:szCs w:val="24"/>
        </w:rPr>
      </w:pPr>
      <w:r>
        <w:rPr>
          <w:rFonts w:ascii="Cambria" w:hAnsi="Cambria" w:cs="Arial"/>
          <w:sz w:val="24"/>
          <w:szCs w:val="24"/>
        </w:rPr>
        <w:lastRenderedPageBreak/>
        <w:t>В обращении указано</w:t>
      </w:r>
      <w:r w:rsidR="00744D5A" w:rsidRPr="00C03117">
        <w:rPr>
          <w:rFonts w:ascii="Cambria" w:hAnsi="Cambria" w:cs="Arial"/>
          <w:sz w:val="24"/>
          <w:szCs w:val="24"/>
        </w:rPr>
        <w:t xml:space="preserve">, </w:t>
      </w:r>
      <w:r w:rsidR="001916F3" w:rsidRPr="00C03117">
        <w:rPr>
          <w:rFonts w:ascii="Cambria" w:hAnsi="Cambria" w:cs="Arial"/>
          <w:sz w:val="24"/>
          <w:szCs w:val="24"/>
        </w:rPr>
        <w:t xml:space="preserve">что в Бакинский </w:t>
      </w:r>
      <w:r w:rsidR="00BB33E0" w:rsidRPr="00C03117">
        <w:rPr>
          <w:rFonts w:ascii="Cambria" w:hAnsi="Cambria" w:cs="Arial"/>
          <w:sz w:val="24"/>
          <w:szCs w:val="24"/>
        </w:rPr>
        <w:t>а</w:t>
      </w:r>
      <w:r w:rsidR="001916F3" w:rsidRPr="00C03117">
        <w:rPr>
          <w:rFonts w:ascii="Cambria" w:hAnsi="Cambria" w:cs="Arial"/>
          <w:sz w:val="24"/>
          <w:szCs w:val="24"/>
        </w:rPr>
        <w:t xml:space="preserve">пелляционный </w:t>
      </w:r>
      <w:r w:rsidR="00BB33E0" w:rsidRPr="00C03117">
        <w:rPr>
          <w:rFonts w:ascii="Cambria" w:hAnsi="Cambria" w:cs="Arial"/>
          <w:sz w:val="24"/>
          <w:szCs w:val="24"/>
        </w:rPr>
        <w:t>с</w:t>
      </w:r>
      <w:r w:rsidR="001916F3" w:rsidRPr="00C03117">
        <w:rPr>
          <w:rFonts w:ascii="Cambria" w:hAnsi="Cambria" w:cs="Arial"/>
          <w:sz w:val="24"/>
          <w:szCs w:val="24"/>
        </w:rPr>
        <w:t xml:space="preserve">уд поступило уголовное дело </w:t>
      </w:r>
      <w:r>
        <w:rPr>
          <w:rFonts w:ascii="Cambria" w:hAnsi="Cambria" w:cs="Arial"/>
          <w:sz w:val="24"/>
          <w:szCs w:val="24"/>
        </w:rPr>
        <w:t xml:space="preserve">на основании </w:t>
      </w:r>
      <w:r w:rsidR="001916F3" w:rsidRPr="00C03117">
        <w:rPr>
          <w:rFonts w:ascii="Cambria" w:hAnsi="Cambria" w:cs="Arial"/>
          <w:sz w:val="24"/>
          <w:szCs w:val="24"/>
        </w:rPr>
        <w:t xml:space="preserve"> </w:t>
      </w:r>
      <w:r w:rsidR="00BB33E0" w:rsidRPr="00C03117">
        <w:rPr>
          <w:rFonts w:ascii="Cambria" w:hAnsi="Cambria" w:cs="Arial"/>
          <w:sz w:val="24"/>
          <w:szCs w:val="24"/>
        </w:rPr>
        <w:t>а</w:t>
      </w:r>
      <w:r w:rsidR="001916F3" w:rsidRPr="00C03117">
        <w:rPr>
          <w:rFonts w:ascii="Cambria" w:hAnsi="Cambria" w:cs="Arial"/>
          <w:sz w:val="24"/>
          <w:szCs w:val="24"/>
        </w:rPr>
        <w:t>пелляционного протеста на приговор</w:t>
      </w:r>
      <w:r w:rsidRPr="00B54234">
        <w:rPr>
          <w:rFonts w:ascii="Cambria" w:hAnsi="Cambria" w:cs="Arial"/>
          <w:sz w:val="24"/>
          <w:szCs w:val="24"/>
        </w:rPr>
        <w:t xml:space="preserve"> </w:t>
      </w:r>
      <w:r w:rsidRPr="00C03117">
        <w:rPr>
          <w:rFonts w:ascii="Cambria" w:hAnsi="Cambria" w:cs="Arial"/>
          <w:sz w:val="24"/>
          <w:szCs w:val="24"/>
        </w:rPr>
        <w:t xml:space="preserve">осужденного </w:t>
      </w:r>
      <w:proofErr w:type="spellStart"/>
      <w:r w:rsidRPr="00C03117">
        <w:rPr>
          <w:rFonts w:ascii="Cambria" w:hAnsi="Cambria" w:cs="Arial"/>
          <w:sz w:val="24"/>
          <w:szCs w:val="24"/>
        </w:rPr>
        <w:t>А.Гамзаева</w:t>
      </w:r>
      <w:proofErr w:type="spellEnd"/>
      <w:r w:rsidR="00744D5A" w:rsidRPr="00C03117">
        <w:rPr>
          <w:rFonts w:ascii="Cambria" w:hAnsi="Cambria" w:cs="Arial"/>
          <w:sz w:val="24"/>
          <w:szCs w:val="24"/>
        </w:rPr>
        <w:t xml:space="preserve"> </w:t>
      </w:r>
      <w:r w:rsidR="001916F3" w:rsidRPr="00C03117">
        <w:rPr>
          <w:rFonts w:ascii="Cambria" w:hAnsi="Cambria" w:cs="Arial"/>
          <w:sz w:val="24"/>
          <w:szCs w:val="24"/>
        </w:rPr>
        <w:t>по ст</w:t>
      </w:r>
      <w:r w:rsidR="00BB33E0" w:rsidRPr="00C03117">
        <w:rPr>
          <w:rFonts w:ascii="Cambria" w:hAnsi="Cambria" w:cs="Arial"/>
          <w:sz w:val="24"/>
          <w:szCs w:val="24"/>
        </w:rPr>
        <w:t xml:space="preserve">атье </w:t>
      </w:r>
      <w:r w:rsidR="001916F3" w:rsidRPr="00C03117">
        <w:rPr>
          <w:rFonts w:ascii="Cambria" w:hAnsi="Cambria" w:cs="Arial"/>
          <w:sz w:val="24"/>
          <w:szCs w:val="24"/>
        </w:rPr>
        <w:t xml:space="preserve">177.2.2 Уголовного Кодекса. Приговором суда по данному уголовному делу </w:t>
      </w:r>
      <w:r>
        <w:rPr>
          <w:rFonts w:ascii="Cambria" w:hAnsi="Cambria" w:cs="Arial"/>
          <w:sz w:val="24"/>
          <w:szCs w:val="24"/>
        </w:rPr>
        <w:t>было установлено, что обвиняемый</w:t>
      </w:r>
      <w:r w:rsidR="001916F3" w:rsidRPr="00C03117">
        <w:rPr>
          <w:rFonts w:ascii="Cambria" w:hAnsi="Cambria" w:cs="Arial"/>
          <w:sz w:val="24"/>
          <w:szCs w:val="24"/>
        </w:rPr>
        <w:t xml:space="preserve"> соверш</w:t>
      </w:r>
      <w:r>
        <w:rPr>
          <w:rFonts w:ascii="Cambria" w:hAnsi="Cambria" w:cs="Arial"/>
          <w:sz w:val="24"/>
          <w:szCs w:val="24"/>
        </w:rPr>
        <w:t xml:space="preserve">ил повторные преступления в виде кражи. Так с </w:t>
      </w:r>
      <w:r w:rsidR="001916F3" w:rsidRPr="00C03117">
        <w:rPr>
          <w:rFonts w:ascii="Cambria" w:hAnsi="Cambria" w:cs="Arial"/>
          <w:sz w:val="24"/>
          <w:szCs w:val="24"/>
        </w:rPr>
        <w:t xml:space="preserve"> целью тайного хищения чужо</w:t>
      </w:r>
      <w:r>
        <w:rPr>
          <w:rFonts w:ascii="Cambria" w:hAnsi="Cambria" w:cs="Arial"/>
          <w:sz w:val="24"/>
          <w:szCs w:val="24"/>
        </w:rPr>
        <w:t>го имущества он</w:t>
      </w:r>
      <w:r w:rsidR="001916F3" w:rsidRPr="00C03117">
        <w:rPr>
          <w:rFonts w:ascii="Cambria" w:hAnsi="Cambria" w:cs="Arial"/>
          <w:sz w:val="24"/>
          <w:szCs w:val="24"/>
        </w:rPr>
        <w:t xml:space="preserve"> 10 сентября 2015 года тайно</w:t>
      </w:r>
      <w:r>
        <w:rPr>
          <w:rFonts w:ascii="Cambria" w:hAnsi="Cambria" w:cs="Arial"/>
          <w:sz w:val="24"/>
          <w:szCs w:val="24"/>
        </w:rPr>
        <w:t xml:space="preserve"> похитил</w:t>
      </w:r>
      <w:r w:rsidR="00744D5A" w:rsidRPr="00C03117">
        <w:rPr>
          <w:rFonts w:ascii="Cambria" w:hAnsi="Cambria" w:cs="Arial"/>
          <w:sz w:val="24"/>
          <w:szCs w:val="24"/>
        </w:rPr>
        <w:t xml:space="preserve"> </w:t>
      </w:r>
      <w:r>
        <w:rPr>
          <w:rFonts w:ascii="Cambria" w:hAnsi="Cambria" w:cs="Arial"/>
          <w:sz w:val="24"/>
          <w:szCs w:val="24"/>
        </w:rPr>
        <w:t>из машинного отделения</w:t>
      </w:r>
      <w:r w:rsidR="00C6519F">
        <w:rPr>
          <w:rFonts w:ascii="Cambria" w:hAnsi="Cambria" w:cs="Arial"/>
          <w:sz w:val="24"/>
          <w:szCs w:val="24"/>
        </w:rPr>
        <w:t xml:space="preserve"> лифта жилого здания тормозную обмотку</w:t>
      </w:r>
      <w:r w:rsidR="001916F3" w:rsidRPr="00C03117">
        <w:rPr>
          <w:rFonts w:ascii="Cambria" w:hAnsi="Cambria" w:cs="Arial"/>
          <w:sz w:val="24"/>
          <w:szCs w:val="24"/>
        </w:rPr>
        <w:t xml:space="preserve"> и тем самым нанес </w:t>
      </w:r>
      <w:r w:rsidR="00C6519F">
        <w:rPr>
          <w:rFonts w:ascii="Cambria" w:hAnsi="Cambria" w:cs="Arial"/>
          <w:sz w:val="24"/>
          <w:szCs w:val="24"/>
        </w:rPr>
        <w:t xml:space="preserve">собственнику имущества </w:t>
      </w:r>
      <w:r w:rsidR="001916F3" w:rsidRPr="00C03117">
        <w:rPr>
          <w:rFonts w:ascii="Cambria" w:hAnsi="Cambria" w:cs="Arial"/>
          <w:sz w:val="24"/>
          <w:szCs w:val="24"/>
        </w:rPr>
        <w:t>ущерб в размере 106 манат</w:t>
      </w:r>
      <w:r w:rsidR="00C6519F">
        <w:rPr>
          <w:rFonts w:ascii="Cambria" w:hAnsi="Cambria" w:cs="Arial"/>
          <w:sz w:val="24"/>
          <w:szCs w:val="24"/>
        </w:rPr>
        <w:t>ов</w:t>
      </w:r>
      <w:r w:rsidR="001916F3" w:rsidRPr="00C03117">
        <w:rPr>
          <w:rFonts w:ascii="Cambria" w:hAnsi="Cambria" w:cs="Arial"/>
          <w:sz w:val="24"/>
          <w:szCs w:val="24"/>
        </w:rPr>
        <w:t xml:space="preserve">. </w:t>
      </w:r>
    </w:p>
    <w:p w:rsidR="00AD648F" w:rsidRPr="00C03117" w:rsidRDefault="001916F3" w:rsidP="00C03117">
      <w:pPr>
        <w:spacing w:after="0" w:line="240" w:lineRule="auto"/>
        <w:ind w:firstLine="567"/>
        <w:jc w:val="both"/>
        <w:rPr>
          <w:rFonts w:ascii="Cambria" w:hAnsi="Cambria" w:cs="Arial"/>
          <w:sz w:val="24"/>
          <w:szCs w:val="24"/>
        </w:rPr>
      </w:pPr>
      <w:proofErr w:type="gramStart"/>
      <w:r w:rsidRPr="00C03117">
        <w:rPr>
          <w:rFonts w:ascii="Cambria" w:hAnsi="Cambria" w:cs="Arial"/>
          <w:sz w:val="24"/>
          <w:szCs w:val="24"/>
        </w:rPr>
        <w:t xml:space="preserve">Затем </w:t>
      </w:r>
      <w:proofErr w:type="spellStart"/>
      <w:r w:rsidRPr="00C03117">
        <w:rPr>
          <w:rFonts w:ascii="Cambria" w:hAnsi="Cambria" w:cs="Arial"/>
          <w:sz w:val="24"/>
          <w:szCs w:val="24"/>
        </w:rPr>
        <w:t>А.Гамзаев</w:t>
      </w:r>
      <w:proofErr w:type="spellEnd"/>
      <w:r w:rsidRPr="00C03117">
        <w:rPr>
          <w:rFonts w:ascii="Cambria" w:hAnsi="Cambria" w:cs="Arial"/>
          <w:sz w:val="24"/>
          <w:szCs w:val="24"/>
        </w:rPr>
        <w:t xml:space="preserve"> с целью хищения чужого имуществ</w:t>
      </w:r>
      <w:r w:rsidR="00EB5317" w:rsidRPr="00C03117">
        <w:rPr>
          <w:rFonts w:ascii="Cambria" w:hAnsi="Cambria" w:cs="Arial"/>
          <w:sz w:val="24"/>
          <w:szCs w:val="24"/>
        </w:rPr>
        <w:t>а</w:t>
      </w:r>
      <w:r w:rsidRPr="00C03117">
        <w:rPr>
          <w:rFonts w:ascii="Cambria" w:hAnsi="Cambria" w:cs="Arial"/>
          <w:sz w:val="24"/>
          <w:szCs w:val="24"/>
        </w:rPr>
        <w:t xml:space="preserve"> с 11 сентября по 24 декабря</w:t>
      </w:r>
      <w:r w:rsidR="00EE20F1" w:rsidRPr="00C03117">
        <w:rPr>
          <w:rFonts w:ascii="Cambria" w:hAnsi="Cambria" w:cs="Arial"/>
          <w:sz w:val="24"/>
          <w:szCs w:val="24"/>
        </w:rPr>
        <w:t xml:space="preserve"> </w:t>
      </w:r>
      <w:r w:rsidR="00262FB8" w:rsidRPr="00C03117">
        <w:rPr>
          <w:rFonts w:ascii="Cambria" w:hAnsi="Cambria" w:cs="Arial"/>
          <w:sz w:val="24"/>
          <w:szCs w:val="24"/>
        </w:rPr>
        <w:t>2015 года отсоединив провода от</w:t>
      </w:r>
      <w:r w:rsidR="00744D5A" w:rsidRPr="00C03117">
        <w:rPr>
          <w:rFonts w:ascii="Cambria" w:hAnsi="Cambria" w:cs="Arial"/>
          <w:sz w:val="24"/>
          <w:szCs w:val="24"/>
        </w:rPr>
        <w:t xml:space="preserve">  </w:t>
      </w:r>
      <w:r w:rsidR="00262FB8" w:rsidRPr="00C03117">
        <w:rPr>
          <w:rFonts w:ascii="Cambria" w:hAnsi="Cambria" w:cs="Arial"/>
          <w:sz w:val="24"/>
          <w:szCs w:val="24"/>
        </w:rPr>
        <w:t>машинных отделений</w:t>
      </w:r>
      <w:r w:rsidR="00744D5A" w:rsidRPr="00C03117">
        <w:rPr>
          <w:rFonts w:ascii="Cambria" w:hAnsi="Cambria" w:cs="Arial"/>
          <w:sz w:val="24"/>
          <w:szCs w:val="24"/>
        </w:rPr>
        <w:t xml:space="preserve"> </w:t>
      </w:r>
      <w:r w:rsidRPr="00C03117">
        <w:rPr>
          <w:rFonts w:ascii="Cambria" w:hAnsi="Cambria" w:cs="Arial"/>
          <w:sz w:val="24"/>
          <w:szCs w:val="24"/>
        </w:rPr>
        <w:t>лифтов</w:t>
      </w:r>
      <w:r w:rsidR="00744D5A" w:rsidRPr="00C03117">
        <w:rPr>
          <w:rFonts w:ascii="Cambria" w:hAnsi="Cambria" w:cs="Arial"/>
          <w:sz w:val="24"/>
          <w:szCs w:val="24"/>
        </w:rPr>
        <w:t xml:space="preserve"> </w:t>
      </w:r>
      <w:r w:rsidR="00262FB8" w:rsidRPr="00C03117">
        <w:rPr>
          <w:rFonts w:ascii="Cambria" w:hAnsi="Cambria" w:cs="Arial"/>
          <w:sz w:val="24"/>
          <w:szCs w:val="24"/>
        </w:rPr>
        <w:t xml:space="preserve">жилых </w:t>
      </w:r>
      <w:r w:rsidR="003A64CD" w:rsidRPr="00C03117">
        <w:rPr>
          <w:rFonts w:ascii="Cambria" w:hAnsi="Cambria" w:cs="Arial"/>
          <w:sz w:val="24"/>
          <w:szCs w:val="24"/>
        </w:rPr>
        <w:t>зданий,</w:t>
      </w:r>
      <w:r w:rsidR="00262FB8" w:rsidRPr="00C03117">
        <w:rPr>
          <w:rFonts w:ascii="Cambria" w:hAnsi="Cambria" w:cs="Arial"/>
          <w:sz w:val="24"/>
          <w:szCs w:val="24"/>
        </w:rPr>
        <w:t xml:space="preserve"> тайно похитил тормозные обмотки</w:t>
      </w:r>
      <w:r w:rsidR="00EE20F1" w:rsidRPr="00C03117">
        <w:rPr>
          <w:rFonts w:ascii="Cambria" w:hAnsi="Cambria" w:cs="Arial"/>
          <w:sz w:val="24"/>
          <w:szCs w:val="24"/>
        </w:rPr>
        <w:t xml:space="preserve"> </w:t>
      </w:r>
      <w:r w:rsidRPr="00C03117">
        <w:rPr>
          <w:rFonts w:ascii="Cambria" w:hAnsi="Cambria" w:cs="Arial"/>
          <w:sz w:val="24"/>
          <w:szCs w:val="24"/>
        </w:rPr>
        <w:t xml:space="preserve">(стоимостью 106 </w:t>
      </w:r>
      <w:proofErr w:type="spellStart"/>
      <w:r w:rsidRPr="00C03117">
        <w:rPr>
          <w:rFonts w:ascii="Cambria" w:hAnsi="Cambria" w:cs="Arial"/>
          <w:sz w:val="24"/>
          <w:szCs w:val="24"/>
        </w:rPr>
        <w:t>манат</w:t>
      </w:r>
      <w:proofErr w:type="spellEnd"/>
      <w:r w:rsidRPr="00C03117">
        <w:rPr>
          <w:rFonts w:ascii="Cambria" w:hAnsi="Cambria" w:cs="Arial"/>
          <w:sz w:val="24"/>
          <w:szCs w:val="24"/>
        </w:rPr>
        <w:t xml:space="preserve"> кажд</w:t>
      </w:r>
      <w:r w:rsidR="00262FB8" w:rsidRPr="00C03117">
        <w:rPr>
          <w:rFonts w:ascii="Cambria" w:hAnsi="Cambria" w:cs="Arial"/>
          <w:sz w:val="24"/>
          <w:szCs w:val="24"/>
        </w:rPr>
        <w:t>ая</w:t>
      </w:r>
      <w:r w:rsidRPr="00C03117">
        <w:rPr>
          <w:rFonts w:ascii="Cambria" w:hAnsi="Cambria" w:cs="Arial"/>
          <w:sz w:val="24"/>
          <w:szCs w:val="24"/>
        </w:rPr>
        <w:t>)</w:t>
      </w:r>
      <w:r w:rsidR="00744D5A" w:rsidRPr="00C03117">
        <w:rPr>
          <w:rFonts w:ascii="Cambria" w:hAnsi="Cambria" w:cs="Arial"/>
          <w:sz w:val="24"/>
          <w:szCs w:val="24"/>
        </w:rPr>
        <w:t xml:space="preserve">, </w:t>
      </w:r>
      <w:r w:rsidR="00262FB8" w:rsidRPr="00C03117">
        <w:rPr>
          <w:rFonts w:ascii="Cambria" w:hAnsi="Cambria" w:cs="Arial"/>
          <w:sz w:val="24"/>
          <w:szCs w:val="24"/>
        </w:rPr>
        <w:t xml:space="preserve">причинив потерпевшему лицу </w:t>
      </w:r>
      <w:r w:rsidRPr="00C03117">
        <w:rPr>
          <w:rFonts w:ascii="Cambria" w:hAnsi="Cambria" w:cs="Arial"/>
          <w:sz w:val="24"/>
          <w:szCs w:val="24"/>
        </w:rPr>
        <w:t>ущерб</w:t>
      </w:r>
      <w:r w:rsidR="00262FB8" w:rsidRPr="00C03117">
        <w:rPr>
          <w:rFonts w:ascii="Cambria" w:hAnsi="Cambria" w:cs="Arial"/>
          <w:sz w:val="24"/>
          <w:szCs w:val="24"/>
        </w:rPr>
        <w:t xml:space="preserve"> в размере</w:t>
      </w:r>
      <w:r w:rsidR="00744D5A" w:rsidRPr="00C03117">
        <w:rPr>
          <w:rFonts w:ascii="Cambria" w:hAnsi="Cambria" w:cs="Arial"/>
          <w:sz w:val="24"/>
          <w:szCs w:val="24"/>
        </w:rPr>
        <w:t xml:space="preserve"> </w:t>
      </w:r>
      <w:r w:rsidRPr="00C03117">
        <w:rPr>
          <w:rFonts w:ascii="Cambria" w:hAnsi="Cambria" w:cs="Arial"/>
          <w:sz w:val="24"/>
          <w:szCs w:val="24"/>
        </w:rPr>
        <w:t>106 манат</w:t>
      </w:r>
      <w:r w:rsidR="00262FB8" w:rsidRPr="00C03117">
        <w:rPr>
          <w:rFonts w:ascii="Cambria" w:hAnsi="Cambria" w:cs="Arial"/>
          <w:sz w:val="24"/>
          <w:szCs w:val="24"/>
        </w:rPr>
        <w:t>ов</w:t>
      </w:r>
      <w:r w:rsidRPr="00C03117">
        <w:rPr>
          <w:rFonts w:ascii="Cambria" w:hAnsi="Cambria" w:cs="Arial"/>
          <w:sz w:val="24"/>
          <w:szCs w:val="24"/>
        </w:rPr>
        <w:t xml:space="preserve"> по</w:t>
      </w:r>
      <w:r w:rsidR="00744D5A" w:rsidRPr="00C03117">
        <w:rPr>
          <w:rFonts w:ascii="Cambria" w:hAnsi="Cambria" w:cs="Arial"/>
          <w:sz w:val="24"/>
          <w:szCs w:val="24"/>
        </w:rPr>
        <w:t xml:space="preserve"> </w:t>
      </w:r>
      <w:r w:rsidRPr="00C03117">
        <w:rPr>
          <w:rFonts w:ascii="Cambria" w:hAnsi="Cambria" w:cs="Arial"/>
          <w:sz w:val="24"/>
          <w:szCs w:val="24"/>
        </w:rPr>
        <w:t xml:space="preserve">каждому </w:t>
      </w:r>
      <w:r w:rsidR="00EB5317" w:rsidRPr="00C03117">
        <w:rPr>
          <w:rFonts w:ascii="Cambria" w:hAnsi="Cambria" w:cs="Arial"/>
          <w:sz w:val="24"/>
          <w:szCs w:val="24"/>
        </w:rPr>
        <w:t>эпизоду</w:t>
      </w:r>
      <w:r w:rsidRPr="00C03117">
        <w:rPr>
          <w:rFonts w:ascii="Cambria" w:hAnsi="Cambria" w:cs="Arial"/>
          <w:sz w:val="24"/>
          <w:szCs w:val="24"/>
        </w:rPr>
        <w:t xml:space="preserve"> и соверши</w:t>
      </w:r>
      <w:r w:rsidR="00262FB8" w:rsidRPr="00C03117">
        <w:rPr>
          <w:rFonts w:ascii="Cambria" w:hAnsi="Cambria" w:cs="Arial"/>
          <w:sz w:val="24"/>
          <w:szCs w:val="24"/>
        </w:rPr>
        <w:t>в</w:t>
      </w:r>
      <w:r w:rsidR="003A64CD" w:rsidRPr="00C03117">
        <w:rPr>
          <w:rFonts w:ascii="Cambria" w:hAnsi="Cambria" w:cs="Arial"/>
          <w:sz w:val="24"/>
          <w:szCs w:val="24"/>
        </w:rPr>
        <w:t xml:space="preserve"> тем самым</w:t>
      </w:r>
      <w:r w:rsidRPr="00C03117">
        <w:rPr>
          <w:rFonts w:ascii="Cambria" w:hAnsi="Cambria" w:cs="Arial"/>
          <w:sz w:val="24"/>
          <w:szCs w:val="24"/>
        </w:rPr>
        <w:t xml:space="preserve"> повторн</w:t>
      </w:r>
      <w:r w:rsidR="003A64CD" w:rsidRPr="00C03117">
        <w:rPr>
          <w:rFonts w:ascii="Cambria" w:hAnsi="Cambria" w:cs="Arial"/>
          <w:sz w:val="24"/>
          <w:szCs w:val="24"/>
        </w:rPr>
        <w:t>ые</w:t>
      </w:r>
      <w:r w:rsidRPr="00C03117">
        <w:rPr>
          <w:rFonts w:ascii="Cambria" w:hAnsi="Cambria" w:cs="Arial"/>
          <w:sz w:val="24"/>
          <w:szCs w:val="24"/>
        </w:rPr>
        <w:t xml:space="preserve"> </w:t>
      </w:r>
      <w:r w:rsidR="003A64CD" w:rsidRPr="00C03117">
        <w:rPr>
          <w:rFonts w:ascii="Cambria" w:hAnsi="Cambria" w:cs="Arial"/>
          <w:sz w:val="24"/>
          <w:szCs w:val="24"/>
        </w:rPr>
        <w:t xml:space="preserve">преступления в виде </w:t>
      </w:r>
      <w:r w:rsidRPr="00C03117">
        <w:rPr>
          <w:rFonts w:ascii="Cambria" w:hAnsi="Cambria" w:cs="Arial"/>
          <w:sz w:val="24"/>
          <w:szCs w:val="24"/>
        </w:rPr>
        <w:t>краж</w:t>
      </w:r>
      <w:r w:rsidR="003A64CD" w:rsidRPr="00C03117">
        <w:rPr>
          <w:rFonts w:ascii="Cambria" w:hAnsi="Cambria" w:cs="Arial"/>
          <w:sz w:val="24"/>
          <w:szCs w:val="24"/>
        </w:rPr>
        <w:t>и</w:t>
      </w:r>
      <w:r w:rsidRPr="00C03117">
        <w:rPr>
          <w:rFonts w:ascii="Cambria" w:hAnsi="Cambria" w:cs="Arial"/>
          <w:sz w:val="24"/>
          <w:szCs w:val="24"/>
        </w:rPr>
        <w:t xml:space="preserve"> по 62 эпизодам. </w:t>
      </w:r>
      <w:proofErr w:type="gramEnd"/>
    </w:p>
    <w:p w:rsidR="001916F3" w:rsidRPr="00C03117" w:rsidRDefault="001916F3" w:rsidP="00C03117">
      <w:pPr>
        <w:spacing w:after="0" w:line="240" w:lineRule="auto"/>
        <w:ind w:firstLine="567"/>
        <w:jc w:val="both"/>
        <w:rPr>
          <w:rFonts w:ascii="Cambria" w:hAnsi="Cambria" w:cs="Arial"/>
          <w:sz w:val="24"/>
          <w:szCs w:val="24"/>
        </w:rPr>
      </w:pPr>
      <w:r w:rsidRPr="00C03117">
        <w:rPr>
          <w:rFonts w:ascii="Cambria" w:hAnsi="Cambria" w:cs="Arial"/>
          <w:sz w:val="24"/>
          <w:szCs w:val="24"/>
        </w:rPr>
        <w:t xml:space="preserve">Приговором </w:t>
      </w:r>
      <w:proofErr w:type="spellStart"/>
      <w:r w:rsidRPr="00C03117">
        <w:rPr>
          <w:rFonts w:ascii="Cambria" w:hAnsi="Cambria" w:cs="Arial"/>
          <w:sz w:val="24"/>
          <w:szCs w:val="24"/>
        </w:rPr>
        <w:t>Сураханского</w:t>
      </w:r>
      <w:proofErr w:type="spellEnd"/>
      <w:r w:rsidRPr="00C03117">
        <w:rPr>
          <w:rFonts w:ascii="Cambria" w:hAnsi="Cambria" w:cs="Arial"/>
          <w:sz w:val="24"/>
          <w:szCs w:val="24"/>
        </w:rPr>
        <w:t xml:space="preserve"> </w:t>
      </w:r>
      <w:r w:rsidR="00BB33E0" w:rsidRPr="00C03117">
        <w:rPr>
          <w:rFonts w:ascii="Cambria" w:hAnsi="Cambria" w:cs="Arial"/>
          <w:sz w:val="24"/>
          <w:szCs w:val="24"/>
        </w:rPr>
        <w:t>р</w:t>
      </w:r>
      <w:r w:rsidRPr="00C03117">
        <w:rPr>
          <w:rFonts w:ascii="Cambria" w:hAnsi="Cambria" w:cs="Arial"/>
          <w:sz w:val="24"/>
          <w:szCs w:val="24"/>
        </w:rPr>
        <w:t>айон</w:t>
      </w:r>
      <w:r w:rsidR="00BB33E0" w:rsidRPr="00C03117">
        <w:rPr>
          <w:rFonts w:ascii="Cambria" w:hAnsi="Cambria" w:cs="Arial"/>
          <w:sz w:val="24"/>
          <w:szCs w:val="24"/>
        </w:rPr>
        <w:t>ного суда</w:t>
      </w:r>
      <w:r w:rsidRPr="00C03117">
        <w:rPr>
          <w:rFonts w:ascii="Cambria" w:hAnsi="Cambria" w:cs="Arial"/>
          <w:sz w:val="24"/>
          <w:szCs w:val="24"/>
        </w:rPr>
        <w:t xml:space="preserve"> города Баку от 23 октября 2017 года</w:t>
      </w:r>
      <w:r w:rsidR="00AD648F" w:rsidRPr="00C03117">
        <w:rPr>
          <w:rFonts w:ascii="Cambria" w:hAnsi="Cambria" w:cs="Arial"/>
          <w:sz w:val="24"/>
          <w:szCs w:val="24"/>
        </w:rPr>
        <w:t xml:space="preserve"> </w:t>
      </w:r>
      <w:proofErr w:type="spellStart"/>
      <w:r w:rsidR="00AD648F" w:rsidRPr="00C03117">
        <w:rPr>
          <w:rFonts w:ascii="Cambria" w:hAnsi="Cambria" w:cs="Arial"/>
          <w:sz w:val="24"/>
          <w:szCs w:val="24"/>
        </w:rPr>
        <w:t>А.Гамзаев</w:t>
      </w:r>
      <w:proofErr w:type="spellEnd"/>
      <w:r w:rsidRPr="00C03117">
        <w:rPr>
          <w:rFonts w:ascii="Cambria" w:hAnsi="Cambria" w:cs="Arial"/>
          <w:sz w:val="24"/>
          <w:szCs w:val="24"/>
        </w:rPr>
        <w:t xml:space="preserve"> </w:t>
      </w:r>
      <w:r w:rsidR="00AD648F" w:rsidRPr="00C03117">
        <w:rPr>
          <w:rFonts w:ascii="Cambria" w:hAnsi="Cambria" w:cs="Arial"/>
          <w:sz w:val="24"/>
          <w:szCs w:val="24"/>
        </w:rPr>
        <w:t>был признан виновным в</w:t>
      </w:r>
      <w:r w:rsidRPr="00C03117">
        <w:rPr>
          <w:rFonts w:ascii="Cambria" w:hAnsi="Cambria" w:cs="Arial"/>
          <w:sz w:val="24"/>
          <w:szCs w:val="24"/>
        </w:rPr>
        <w:t xml:space="preserve"> совершен</w:t>
      </w:r>
      <w:r w:rsidR="00AD648F" w:rsidRPr="00C03117">
        <w:rPr>
          <w:rFonts w:ascii="Cambria" w:hAnsi="Cambria" w:cs="Arial"/>
          <w:sz w:val="24"/>
          <w:szCs w:val="24"/>
        </w:rPr>
        <w:t>ии</w:t>
      </w:r>
      <w:r w:rsidRPr="00C03117">
        <w:rPr>
          <w:rFonts w:ascii="Cambria" w:hAnsi="Cambria" w:cs="Arial"/>
          <w:sz w:val="24"/>
          <w:szCs w:val="24"/>
        </w:rPr>
        <w:t xml:space="preserve"> </w:t>
      </w:r>
      <w:r w:rsidR="00AD648F" w:rsidRPr="00C03117">
        <w:rPr>
          <w:rFonts w:ascii="Cambria" w:hAnsi="Cambria" w:cs="Arial"/>
          <w:sz w:val="24"/>
          <w:szCs w:val="24"/>
        </w:rPr>
        <w:t>преступного деяния предусмотренного</w:t>
      </w:r>
      <w:r w:rsidR="00744D5A" w:rsidRPr="00C03117">
        <w:rPr>
          <w:rFonts w:ascii="Cambria" w:hAnsi="Cambria" w:cs="Arial"/>
          <w:sz w:val="24"/>
          <w:szCs w:val="24"/>
        </w:rPr>
        <w:t xml:space="preserve"> </w:t>
      </w:r>
      <w:r w:rsidRPr="00C03117">
        <w:rPr>
          <w:rFonts w:ascii="Cambria" w:hAnsi="Cambria" w:cs="Arial"/>
          <w:sz w:val="24"/>
          <w:szCs w:val="24"/>
        </w:rPr>
        <w:t>ст</w:t>
      </w:r>
      <w:r w:rsidR="00BB33E0" w:rsidRPr="00C03117">
        <w:rPr>
          <w:rFonts w:ascii="Cambria" w:hAnsi="Cambria" w:cs="Arial"/>
          <w:sz w:val="24"/>
          <w:szCs w:val="24"/>
        </w:rPr>
        <w:t>ать</w:t>
      </w:r>
      <w:r w:rsidR="00AD648F" w:rsidRPr="00C03117">
        <w:rPr>
          <w:rFonts w:ascii="Cambria" w:hAnsi="Cambria" w:cs="Arial"/>
          <w:sz w:val="24"/>
          <w:szCs w:val="24"/>
        </w:rPr>
        <w:t>ей</w:t>
      </w:r>
      <w:r w:rsidR="00BB33E0" w:rsidRPr="00C03117">
        <w:rPr>
          <w:rFonts w:ascii="Cambria" w:hAnsi="Cambria" w:cs="Arial"/>
          <w:sz w:val="24"/>
          <w:szCs w:val="24"/>
        </w:rPr>
        <w:t xml:space="preserve"> </w:t>
      </w:r>
      <w:r w:rsidRPr="00C03117">
        <w:rPr>
          <w:rFonts w:ascii="Cambria" w:hAnsi="Cambria" w:cs="Arial"/>
          <w:sz w:val="24"/>
          <w:szCs w:val="24"/>
        </w:rPr>
        <w:t>177.2.2</w:t>
      </w:r>
      <w:r w:rsidR="00EE20F1" w:rsidRPr="00C03117">
        <w:rPr>
          <w:rFonts w:ascii="Cambria" w:hAnsi="Cambria" w:cs="Arial"/>
          <w:sz w:val="24"/>
          <w:szCs w:val="24"/>
        </w:rPr>
        <w:t xml:space="preserve"> </w:t>
      </w:r>
      <w:r w:rsidRPr="00C03117">
        <w:rPr>
          <w:rFonts w:ascii="Cambria" w:hAnsi="Cambria" w:cs="Arial"/>
          <w:sz w:val="24"/>
          <w:szCs w:val="24"/>
        </w:rPr>
        <w:t>Уголовного Кодекса Азербайджанской Республики</w:t>
      </w:r>
      <w:r w:rsidR="00541EED" w:rsidRPr="00C03117">
        <w:rPr>
          <w:rFonts w:ascii="Cambria" w:hAnsi="Cambria" w:cs="Arial"/>
          <w:sz w:val="24"/>
          <w:szCs w:val="24"/>
        </w:rPr>
        <w:t xml:space="preserve"> и лишен свободы</w:t>
      </w:r>
      <w:r w:rsidRPr="00C03117">
        <w:rPr>
          <w:rFonts w:ascii="Cambria" w:hAnsi="Cambria" w:cs="Arial"/>
          <w:sz w:val="24"/>
          <w:szCs w:val="24"/>
        </w:rPr>
        <w:t xml:space="preserve"> сроком на 3 года и 3 месяца</w:t>
      </w:r>
      <w:r w:rsidR="00EE20F1" w:rsidRPr="00C03117">
        <w:rPr>
          <w:rFonts w:ascii="Cambria" w:hAnsi="Cambria" w:cs="Arial"/>
          <w:sz w:val="24"/>
          <w:szCs w:val="24"/>
        </w:rPr>
        <w:t>.</w:t>
      </w:r>
      <w:r w:rsidR="00744D5A" w:rsidRPr="00C03117">
        <w:rPr>
          <w:rFonts w:ascii="Cambria" w:hAnsi="Cambria" w:cs="Arial"/>
          <w:sz w:val="24"/>
          <w:szCs w:val="24"/>
        </w:rPr>
        <w:t xml:space="preserve"> </w:t>
      </w:r>
      <w:r w:rsidR="004936C1" w:rsidRPr="00C03117">
        <w:rPr>
          <w:rFonts w:ascii="Cambria" w:hAnsi="Cambria" w:cs="Arial"/>
          <w:sz w:val="24"/>
          <w:szCs w:val="24"/>
        </w:rPr>
        <w:t>На основании</w:t>
      </w:r>
      <w:r w:rsidRPr="00C03117">
        <w:rPr>
          <w:rFonts w:ascii="Cambria" w:hAnsi="Cambria" w:cs="Arial"/>
          <w:sz w:val="24"/>
          <w:szCs w:val="24"/>
        </w:rPr>
        <w:t xml:space="preserve"> стать</w:t>
      </w:r>
      <w:r w:rsidR="004936C1" w:rsidRPr="00C03117">
        <w:rPr>
          <w:rFonts w:ascii="Cambria" w:hAnsi="Cambria" w:cs="Arial"/>
          <w:sz w:val="24"/>
          <w:szCs w:val="24"/>
        </w:rPr>
        <w:t>и</w:t>
      </w:r>
      <w:r w:rsidRPr="00C03117">
        <w:rPr>
          <w:rFonts w:ascii="Cambria" w:hAnsi="Cambria" w:cs="Arial"/>
          <w:sz w:val="24"/>
          <w:szCs w:val="24"/>
        </w:rPr>
        <w:t xml:space="preserve"> 70 Уголовного Кодекса</w:t>
      </w:r>
      <w:r w:rsidR="00744D5A" w:rsidRPr="00C03117">
        <w:rPr>
          <w:rFonts w:ascii="Cambria" w:hAnsi="Cambria" w:cs="Arial"/>
          <w:sz w:val="24"/>
          <w:szCs w:val="24"/>
        </w:rPr>
        <w:t xml:space="preserve">, </w:t>
      </w:r>
      <w:r w:rsidR="004936C1" w:rsidRPr="00C03117">
        <w:rPr>
          <w:rFonts w:ascii="Cambria" w:hAnsi="Cambria" w:cs="Arial"/>
          <w:sz w:val="24"/>
          <w:szCs w:val="24"/>
        </w:rPr>
        <w:t>назначенное ему наказание в виде</w:t>
      </w:r>
      <w:r w:rsidRPr="00C03117">
        <w:rPr>
          <w:rFonts w:ascii="Cambria" w:hAnsi="Cambria" w:cs="Arial"/>
          <w:sz w:val="24"/>
          <w:szCs w:val="24"/>
        </w:rPr>
        <w:t xml:space="preserve"> лишения свободы</w:t>
      </w:r>
      <w:r w:rsidR="00857280" w:rsidRPr="00C03117">
        <w:rPr>
          <w:rFonts w:ascii="Cambria" w:hAnsi="Cambria" w:cs="Arial"/>
          <w:sz w:val="24"/>
          <w:szCs w:val="24"/>
        </w:rPr>
        <w:t xml:space="preserve"> применен</w:t>
      </w:r>
      <w:r w:rsidR="003E6118">
        <w:rPr>
          <w:rFonts w:ascii="Cambria" w:hAnsi="Cambria" w:cs="Arial"/>
          <w:sz w:val="24"/>
          <w:szCs w:val="24"/>
        </w:rPr>
        <w:t>о</w:t>
      </w:r>
      <w:r w:rsidR="00857280" w:rsidRPr="00C03117">
        <w:rPr>
          <w:rFonts w:ascii="Cambria" w:hAnsi="Cambria" w:cs="Arial"/>
          <w:sz w:val="24"/>
          <w:szCs w:val="24"/>
        </w:rPr>
        <w:t xml:space="preserve"> условно с установлением, </w:t>
      </w:r>
      <w:r w:rsidRPr="00C03117">
        <w:rPr>
          <w:rFonts w:ascii="Cambria" w:hAnsi="Cambria" w:cs="Arial"/>
          <w:sz w:val="24"/>
          <w:szCs w:val="24"/>
        </w:rPr>
        <w:t>испытательн</w:t>
      </w:r>
      <w:r w:rsidR="00857280" w:rsidRPr="00C03117">
        <w:rPr>
          <w:rFonts w:ascii="Cambria" w:hAnsi="Cambria" w:cs="Arial"/>
          <w:sz w:val="24"/>
          <w:szCs w:val="24"/>
        </w:rPr>
        <w:t>ого срока в 1 год и 6 месяцев.</w:t>
      </w:r>
    </w:p>
    <w:p w:rsidR="00D42AB3" w:rsidRDefault="001916F3" w:rsidP="00C03117">
      <w:pPr>
        <w:spacing w:after="0" w:line="240" w:lineRule="auto"/>
        <w:ind w:firstLine="567"/>
        <w:jc w:val="both"/>
        <w:rPr>
          <w:rFonts w:ascii="Cambria" w:hAnsi="Cambria" w:cs="Arial"/>
          <w:sz w:val="24"/>
          <w:szCs w:val="24"/>
        </w:rPr>
      </w:pPr>
      <w:r w:rsidRPr="00C03117">
        <w:rPr>
          <w:rFonts w:ascii="Cambria" w:hAnsi="Cambria" w:cs="Arial"/>
          <w:sz w:val="24"/>
          <w:szCs w:val="24"/>
        </w:rPr>
        <w:t>Государственный обвинитель</w:t>
      </w:r>
      <w:r w:rsidR="00EE20F1" w:rsidRPr="00C03117">
        <w:rPr>
          <w:rFonts w:ascii="Cambria" w:hAnsi="Cambria" w:cs="Arial"/>
          <w:sz w:val="24"/>
          <w:szCs w:val="24"/>
        </w:rPr>
        <w:t>,</w:t>
      </w:r>
      <w:r w:rsidRPr="00C03117">
        <w:rPr>
          <w:rFonts w:ascii="Cambria" w:hAnsi="Cambria" w:cs="Arial"/>
          <w:sz w:val="24"/>
          <w:szCs w:val="24"/>
        </w:rPr>
        <w:t xml:space="preserve"> подав апелляционный протест</w:t>
      </w:r>
      <w:r w:rsidR="00BB33E0" w:rsidRPr="00C03117">
        <w:rPr>
          <w:rFonts w:ascii="Cambria" w:hAnsi="Cambria" w:cs="Arial"/>
          <w:sz w:val="24"/>
          <w:szCs w:val="24"/>
        </w:rPr>
        <w:t>,</w:t>
      </w:r>
      <w:r w:rsidRPr="00C03117">
        <w:rPr>
          <w:rFonts w:ascii="Cambria" w:hAnsi="Cambria" w:cs="Arial"/>
          <w:sz w:val="24"/>
          <w:szCs w:val="24"/>
        </w:rPr>
        <w:t xml:space="preserve"> просил исключить</w:t>
      </w:r>
      <w:r w:rsidR="00977863" w:rsidRPr="00C03117">
        <w:rPr>
          <w:rFonts w:ascii="Cambria" w:hAnsi="Cambria" w:cs="Arial"/>
          <w:sz w:val="24"/>
          <w:szCs w:val="24"/>
        </w:rPr>
        <w:t xml:space="preserve"> из приговора положени</w:t>
      </w:r>
      <w:r w:rsidR="00D42AB3">
        <w:rPr>
          <w:rFonts w:ascii="Cambria" w:hAnsi="Cambria" w:cs="Arial"/>
          <w:sz w:val="24"/>
          <w:szCs w:val="24"/>
        </w:rPr>
        <w:t>е</w:t>
      </w:r>
      <w:r w:rsidRPr="00C03117">
        <w:rPr>
          <w:rFonts w:ascii="Cambria" w:hAnsi="Cambria" w:cs="Arial"/>
          <w:sz w:val="24"/>
          <w:szCs w:val="24"/>
        </w:rPr>
        <w:t xml:space="preserve"> </w:t>
      </w:r>
      <w:r w:rsidR="00D42AB3" w:rsidRPr="00C03117">
        <w:rPr>
          <w:rFonts w:ascii="Cambria" w:hAnsi="Cambria" w:cs="Arial"/>
          <w:sz w:val="24"/>
          <w:szCs w:val="24"/>
        </w:rPr>
        <w:t xml:space="preserve">о применении </w:t>
      </w:r>
      <w:r w:rsidR="00D42AB3">
        <w:rPr>
          <w:rFonts w:ascii="Cambria" w:hAnsi="Cambria" w:cs="Arial"/>
          <w:sz w:val="24"/>
          <w:szCs w:val="24"/>
        </w:rPr>
        <w:t>с</w:t>
      </w:r>
      <w:r w:rsidRPr="00C03117">
        <w:rPr>
          <w:rFonts w:ascii="Cambria" w:hAnsi="Cambria" w:cs="Arial"/>
          <w:sz w:val="24"/>
          <w:szCs w:val="24"/>
        </w:rPr>
        <w:t>татьи 70 Уголовного Кодекса и</w:t>
      </w:r>
      <w:r w:rsidR="00977863" w:rsidRPr="00C03117">
        <w:rPr>
          <w:rFonts w:ascii="Cambria" w:hAnsi="Cambria" w:cs="Arial"/>
          <w:sz w:val="24"/>
          <w:szCs w:val="24"/>
        </w:rPr>
        <w:t xml:space="preserve"> назначить</w:t>
      </w:r>
      <w:r w:rsidR="00744D5A" w:rsidRPr="00C03117">
        <w:rPr>
          <w:rFonts w:ascii="Cambria" w:hAnsi="Cambria" w:cs="Arial"/>
          <w:sz w:val="24"/>
          <w:szCs w:val="24"/>
        </w:rPr>
        <w:t xml:space="preserve"> </w:t>
      </w:r>
      <w:proofErr w:type="spellStart"/>
      <w:r w:rsidR="00EB5317" w:rsidRPr="00C03117">
        <w:rPr>
          <w:rFonts w:ascii="Cambria" w:hAnsi="Cambria" w:cs="Arial"/>
          <w:sz w:val="24"/>
          <w:szCs w:val="24"/>
        </w:rPr>
        <w:t>А</w:t>
      </w:r>
      <w:r w:rsidRPr="00C03117">
        <w:rPr>
          <w:rFonts w:ascii="Cambria" w:hAnsi="Cambria" w:cs="Arial"/>
          <w:sz w:val="24"/>
          <w:szCs w:val="24"/>
        </w:rPr>
        <w:t>.Гамзаеву</w:t>
      </w:r>
      <w:proofErr w:type="spellEnd"/>
      <w:r w:rsidR="00744D5A" w:rsidRPr="00C03117">
        <w:rPr>
          <w:rFonts w:ascii="Cambria" w:hAnsi="Cambria" w:cs="Arial"/>
          <w:sz w:val="24"/>
          <w:szCs w:val="24"/>
        </w:rPr>
        <w:t xml:space="preserve"> </w:t>
      </w:r>
      <w:r w:rsidR="00977863" w:rsidRPr="00C03117">
        <w:rPr>
          <w:rFonts w:ascii="Cambria" w:hAnsi="Cambria" w:cs="Arial"/>
          <w:sz w:val="24"/>
          <w:szCs w:val="24"/>
        </w:rPr>
        <w:t>наказани</w:t>
      </w:r>
      <w:r w:rsidR="00D42AB3">
        <w:rPr>
          <w:rFonts w:ascii="Cambria" w:hAnsi="Cambria" w:cs="Arial"/>
          <w:sz w:val="24"/>
          <w:szCs w:val="24"/>
        </w:rPr>
        <w:t>е</w:t>
      </w:r>
      <w:r w:rsidR="00977863" w:rsidRPr="00C03117">
        <w:rPr>
          <w:rFonts w:ascii="Cambria" w:hAnsi="Cambria" w:cs="Arial"/>
          <w:sz w:val="24"/>
          <w:szCs w:val="24"/>
        </w:rPr>
        <w:t xml:space="preserve"> в виде лишения свободы в соответствии санкцией </w:t>
      </w:r>
      <w:r w:rsidRPr="00C03117">
        <w:rPr>
          <w:rFonts w:ascii="Cambria" w:hAnsi="Cambria" w:cs="Arial"/>
          <w:sz w:val="24"/>
          <w:szCs w:val="24"/>
        </w:rPr>
        <w:t>предусмотренн</w:t>
      </w:r>
      <w:r w:rsidR="00977863" w:rsidRPr="00C03117">
        <w:rPr>
          <w:rFonts w:ascii="Cambria" w:hAnsi="Cambria" w:cs="Arial"/>
          <w:sz w:val="24"/>
          <w:szCs w:val="24"/>
        </w:rPr>
        <w:t>ой</w:t>
      </w:r>
      <w:r w:rsidRPr="00C03117">
        <w:rPr>
          <w:rFonts w:ascii="Cambria" w:hAnsi="Cambria" w:cs="Arial"/>
          <w:sz w:val="24"/>
          <w:szCs w:val="24"/>
        </w:rPr>
        <w:t xml:space="preserve"> </w:t>
      </w:r>
      <w:r w:rsidR="00977863" w:rsidRPr="00C03117">
        <w:rPr>
          <w:rFonts w:ascii="Cambria" w:hAnsi="Cambria" w:cs="Arial"/>
          <w:sz w:val="24"/>
          <w:szCs w:val="24"/>
        </w:rPr>
        <w:t>в стат</w:t>
      </w:r>
      <w:r w:rsidRPr="00C03117">
        <w:rPr>
          <w:rFonts w:ascii="Cambria" w:hAnsi="Cambria" w:cs="Arial"/>
          <w:sz w:val="24"/>
          <w:szCs w:val="24"/>
        </w:rPr>
        <w:t>ь</w:t>
      </w:r>
      <w:r w:rsidR="00977863" w:rsidRPr="00C03117">
        <w:rPr>
          <w:rFonts w:ascii="Cambria" w:hAnsi="Cambria" w:cs="Arial"/>
          <w:sz w:val="24"/>
          <w:szCs w:val="24"/>
        </w:rPr>
        <w:t>е</w:t>
      </w:r>
      <w:r w:rsidRPr="00C03117">
        <w:rPr>
          <w:rFonts w:ascii="Cambria" w:hAnsi="Cambria" w:cs="Arial"/>
          <w:sz w:val="24"/>
          <w:szCs w:val="24"/>
        </w:rPr>
        <w:t xml:space="preserve"> 177.2.2 Уголовного Кодекса.</w:t>
      </w:r>
      <w:r w:rsidR="00EB5317" w:rsidRPr="00C03117">
        <w:rPr>
          <w:rFonts w:ascii="Cambria" w:hAnsi="Cambria" w:cs="Arial"/>
          <w:sz w:val="24"/>
          <w:szCs w:val="24"/>
        </w:rPr>
        <w:t xml:space="preserve"> </w:t>
      </w:r>
    </w:p>
    <w:p w:rsidR="001916F3" w:rsidRPr="00C03117" w:rsidRDefault="00977863" w:rsidP="00C03117">
      <w:pPr>
        <w:spacing w:after="0" w:line="240" w:lineRule="auto"/>
        <w:ind w:firstLine="567"/>
        <w:jc w:val="both"/>
        <w:rPr>
          <w:rFonts w:ascii="Cambria" w:hAnsi="Cambria" w:cs="Arial"/>
          <w:sz w:val="24"/>
          <w:szCs w:val="24"/>
        </w:rPr>
      </w:pPr>
      <w:r w:rsidRPr="00C03117">
        <w:rPr>
          <w:rFonts w:ascii="Cambria" w:hAnsi="Cambria" w:cs="Arial"/>
          <w:sz w:val="24"/>
          <w:szCs w:val="24"/>
        </w:rPr>
        <w:t>Согласно заключению Бакинского Апелляционного Суда в статье 177.2.2</w:t>
      </w:r>
      <w:r w:rsidR="00D42AB3">
        <w:rPr>
          <w:rFonts w:ascii="Cambria" w:hAnsi="Cambria" w:cs="Arial"/>
          <w:sz w:val="24"/>
          <w:szCs w:val="24"/>
        </w:rPr>
        <w:t xml:space="preserve">  в законодательстве </w:t>
      </w:r>
      <w:r w:rsidRPr="00C03117">
        <w:rPr>
          <w:rFonts w:ascii="Cambria" w:hAnsi="Cambria" w:cs="Arial"/>
          <w:sz w:val="24"/>
          <w:szCs w:val="24"/>
        </w:rPr>
        <w:t xml:space="preserve"> не внесена ясность в вопрос о </w:t>
      </w:r>
      <w:proofErr w:type="gramStart"/>
      <w:r w:rsidRPr="00C03117">
        <w:rPr>
          <w:rFonts w:ascii="Cambria" w:hAnsi="Cambria" w:cs="Arial"/>
          <w:sz w:val="24"/>
          <w:szCs w:val="24"/>
        </w:rPr>
        <w:t>том</w:t>
      </w:r>
      <w:proofErr w:type="gramEnd"/>
      <w:r w:rsidRPr="00C03117">
        <w:rPr>
          <w:rFonts w:ascii="Cambria" w:hAnsi="Cambria" w:cs="Arial"/>
          <w:sz w:val="24"/>
          <w:szCs w:val="24"/>
        </w:rPr>
        <w:t xml:space="preserve"> что требуется ли для квалификации деяния, как повторная кража, чтобы размер ущерба, причиненного по </w:t>
      </w:r>
      <w:r w:rsidR="00D42AB3">
        <w:rPr>
          <w:rFonts w:ascii="Cambria" w:hAnsi="Cambria" w:cs="Arial"/>
          <w:sz w:val="24"/>
          <w:szCs w:val="24"/>
        </w:rPr>
        <w:t>первоначально</w:t>
      </w:r>
      <w:r w:rsidRPr="00C03117">
        <w:rPr>
          <w:rFonts w:ascii="Cambria" w:hAnsi="Cambria" w:cs="Arial"/>
          <w:sz w:val="24"/>
          <w:szCs w:val="24"/>
        </w:rPr>
        <w:t xml:space="preserve"> совершенному деянию, превышало пятьсот, а в случае повторного совершения, сто манатов, что нарушая принцип правовой определенности, создает трудности в судебной практике</w:t>
      </w:r>
      <w:r w:rsidR="008179F0" w:rsidRPr="00C03117">
        <w:rPr>
          <w:rFonts w:ascii="Cambria" w:hAnsi="Cambria" w:cs="Arial"/>
          <w:sz w:val="24"/>
          <w:szCs w:val="24"/>
        </w:rPr>
        <w:t>.</w:t>
      </w:r>
    </w:p>
    <w:p w:rsidR="001916F3" w:rsidRPr="00C03117" w:rsidRDefault="008179F0" w:rsidP="00C03117">
      <w:pPr>
        <w:spacing w:after="0" w:line="240" w:lineRule="auto"/>
        <w:ind w:firstLine="567"/>
        <w:jc w:val="both"/>
        <w:rPr>
          <w:rFonts w:ascii="Cambria" w:hAnsi="Cambria" w:cs="Arial"/>
          <w:sz w:val="24"/>
          <w:szCs w:val="24"/>
        </w:rPr>
      </w:pPr>
      <w:r w:rsidRPr="00C03117">
        <w:rPr>
          <w:rFonts w:ascii="Cambria" w:hAnsi="Cambria" w:cs="Arial"/>
          <w:sz w:val="24"/>
          <w:szCs w:val="24"/>
        </w:rPr>
        <w:t>Так ответственность</w:t>
      </w:r>
      <w:r w:rsidR="00BB33E0" w:rsidRPr="00C03117">
        <w:rPr>
          <w:rFonts w:ascii="Cambria" w:hAnsi="Cambria" w:cs="Arial"/>
          <w:sz w:val="24"/>
          <w:szCs w:val="24"/>
        </w:rPr>
        <w:t>,</w:t>
      </w:r>
      <w:r w:rsidR="001916F3" w:rsidRPr="00C03117">
        <w:rPr>
          <w:rFonts w:ascii="Cambria" w:hAnsi="Cambria" w:cs="Arial"/>
          <w:sz w:val="24"/>
          <w:szCs w:val="24"/>
        </w:rPr>
        <w:t xml:space="preserve"> предусмотренная ст</w:t>
      </w:r>
      <w:r w:rsidR="00EE20F1" w:rsidRPr="00C03117">
        <w:rPr>
          <w:rFonts w:ascii="Cambria" w:hAnsi="Cambria" w:cs="Arial"/>
          <w:sz w:val="24"/>
          <w:szCs w:val="24"/>
        </w:rPr>
        <w:t xml:space="preserve">атьями </w:t>
      </w:r>
      <w:r w:rsidR="001916F3" w:rsidRPr="00C03117">
        <w:rPr>
          <w:rFonts w:ascii="Cambria" w:hAnsi="Cambria" w:cs="Arial"/>
          <w:sz w:val="24"/>
          <w:szCs w:val="24"/>
        </w:rPr>
        <w:t>177.1</w:t>
      </w:r>
      <w:r w:rsidR="00744D5A" w:rsidRPr="00C03117">
        <w:rPr>
          <w:rFonts w:ascii="Cambria" w:hAnsi="Cambria" w:cs="Arial"/>
          <w:sz w:val="24"/>
          <w:szCs w:val="24"/>
        </w:rPr>
        <w:t xml:space="preserve">, </w:t>
      </w:r>
      <w:r w:rsidR="001916F3" w:rsidRPr="00C03117">
        <w:rPr>
          <w:rFonts w:ascii="Cambria" w:hAnsi="Cambria" w:cs="Arial"/>
          <w:sz w:val="24"/>
          <w:szCs w:val="24"/>
        </w:rPr>
        <w:t>178</w:t>
      </w:r>
      <w:r w:rsidR="004E668A" w:rsidRPr="00C03117">
        <w:rPr>
          <w:rFonts w:ascii="Cambria" w:hAnsi="Cambria" w:cs="Arial"/>
          <w:sz w:val="24"/>
          <w:szCs w:val="24"/>
        </w:rPr>
        <w:t>.1</w:t>
      </w:r>
      <w:r w:rsidR="001916F3" w:rsidRPr="00C03117">
        <w:rPr>
          <w:rFonts w:ascii="Cambria" w:hAnsi="Cambria" w:cs="Arial"/>
          <w:sz w:val="24"/>
          <w:szCs w:val="24"/>
        </w:rPr>
        <w:t xml:space="preserve"> и</w:t>
      </w:r>
      <w:r w:rsidR="00EE20F1" w:rsidRPr="00C03117">
        <w:rPr>
          <w:rFonts w:ascii="Cambria" w:hAnsi="Cambria" w:cs="Arial"/>
          <w:sz w:val="24"/>
          <w:szCs w:val="24"/>
        </w:rPr>
        <w:t xml:space="preserve"> </w:t>
      </w:r>
      <w:r w:rsidR="001916F3" w:rsidRPr="00C03117">
        <w:rPr>
          <w:rFonts w:ascii="Cambria" w:hAnsi="Cambria" w:cs="Arial"/>
          <w:sz w:val="24"/>
          <w:szCs w:val="24"/>
        </w:rPr>
        <w:t>179</w:t>
      </w:r>
      <w:r w:rsidR="004E668A" w:rsidRPr="00C03117">
        <w:rPr>
          <w:rFonts w:ascii="Cambria" w:hAnsi="Cambria" w:cs="Arial"/>
          <w:sz w:val="24"/>
          <w:szCs w:val="24"/>
        </w:rPr>
        <w:t>.1</w:t>
      </w:r>
      <w:r w:rsidR="001916F3" w:rsidRPr="00C03117">
        <w:rPr>
          <w:rFonts w:ascii="Cambria" w:hAnsi="Cambria" w:cs="Arial"/>
          <w:sz w:val="24"/>
          <w:szCs w:val="24"/>
        </w:rPr>
        <w:t xml:space="preserve"> Уголовного Кодекса возникает</w:t>
      </w:r>
      <w:r w:rsidR="00BB33E0" w:rsidRPr="00C03117">
        <w:rPr>
          <w:rFonts w:ascii="Cambria" w:hAnsi="Cambria" w:cs="Arial"/>
          <w:sz w:val="24"/>
          <w:szCs w:val="24"/>
        </w:rPr>
        <w:t>,</w:t>
      </w:r>
      <w:r w:rsidR="001916F3" w:rsidRPr="00C03117">
        <w:rPr>
          <w:rFonts w:ascii="Cambria" w:hAnsi="Cambria" w:cs="Arial"/>
          <w:sz w:val="24"/>
          <w:szCs w:val="24"/>
        </w:rPr>
        <w:t xml:space="preserve"> если собственнику</w:t>
      </w:r>
      <w:r w:rsidR="004E668A" w:rsidRPr="00C03117">
        <w:rPr>
          <w:rFonts w:ascii="Cambria" w:hAnsi="Cambria" w:cs="Arial"/>
          <w:sz w:val="24"/>
          <w:szCs w:val="24"/>
        </w:rPr>
        <w:t xml:space="preserve"> или иному владельцу</w:t>
      </w:r>
      <w:r w:rsidR="001916F3" w:rsidRPr="00C03117">
        <w:rPr>
          <w:rFonts w:ascii="Cambria" w:hAnsi="Cambria" w:cs="Arial"/>
          <w:sz w:val="24"/>
          <w:szCs w:val="24"/>
        </w:rPr>
        <w:t xml:space="preserve"> имуществ</w:t>
      </w:r>
      <w:r w:rsidR="00EE20F1" w:rsidRPr="00C03117">
        <w:rPr>
          <w:rFonts w:ascii="Cambria" w:hAnsi="Cambria" w:cs="Arial"/>
          <w:sz w:val="24"/>
          <w:szCs w:val="24"/>
        </w:rPr>
        <w:t>а</w:t>
      </w:r>
      <w:r w:rsidR="001916F3" w:rsidRPr="00C03117">
        <w:rPr>
          <w:rFonts w:ascii="Cambria" w:hAnsi="Cambria" w:cs="Arial"/>
          <w:sz w:val="24"/>
          <w:szCs w:val="24"/>
        </w:rPr>
        <w:t xml:space="preserve"> </w:t>
      </w:r>
      <w:r w:rsidR="004E668A" w:rsidRPr="00C03117">
        <w:rPr>
          <w:rFonts w:ascii="Cambria" w:hAnsi="Cambria" w:cs="Arial"/>
          <w:sz w:val="24"/>
          <w:szCs w:val="24"/>
        </w:rPr>
        <w:t>причинен</w:t>
      </w:r>
      <w:r w:rsidR="001916F3" w:rsidRPr="00C03117">
        <w:rPr>
          <w:rFonts w:ascii="Cambria" w:hAnsi="Cambria" w:cs="Arial"/>
          <w:sz w:val="24"/>
          <w:szCs w:val="24"/>
        </w:rPr>
        <w:t xml:space="preserve"> ущерб в размере свыше </w:t>
      </w:r>
      <w:r w:rsidR="004E668A" w:rsidRPr="00C03117">
        <w:rPr>
          <w:rFonts w:ascii="Cambria" w:hAnsi="Cambria" w:cs="Arial"/>
          <w:sz w:val="24"/>
          <w:szCs w:val="24"/>
        </w:rPr>
        <w:t>пятьсот</w:t>
      </w:r>
      <w:r w:rsidR="00EE20F1" w:rsidRPr="00C03117">
        <w:rPr>
          <w:rFonts w:ascii="Cambria" w:hAnsi="Cambria" w:cs="Arial"/>
          <w:sz w:val="24"/>
          <w:szCs w:val="24"/>
        </w:rPr>
        <w:t xml:space="preserve"> </w:t>
      </w:r>
      <w:r w:rsidR="001916F3" w:rsidRPr="00C03117">
        <w:rPr>
          <w:rFonts w:ascii="Cambria" w:hAnsi="Cambria" w:cs="Arial"/>
          <w:sz w:val="24"/>
          <w:szCs w:val="24"/>
        </w:rPr>
        <w:t>манат</w:t>
      </w:r>
      <w:r w:rsidR="004E668A" w:rsidRPr="00C03117">
        <w:rPr>
          <w:rFonts w:ascii="Cambria" w:hAnsi="Cambria" w:cs="Arial"/>
          <w:sz w:val="24"/>
          <w:szCs w:val="24"/>
        </w:rPr>
        <w:t>ов</w:t>
      </w:r>
      <w:r w:rsidR="00744D5A" w:rsidRPr="00C03117">
        <w:rPr>
          <w:rFonts w:ascii="Cambria" w:hAnsi="Cambria" w:cs="Arial"/>
          <w:sz w:val="24"/>
          <w:szCs w:val="24"/>
        </w:rPr>
        <w:t xml:space="preserve">, </w:t>
      </w:r>
      <w:r w:rsidR="001916F3" w:rsidRPr="00C03117">
        <w:rPr>
          <w:rFonts w:ascii="Cambria" w:hAnsi="Cambria" w:cs="Arial"/>
          <w:sz w:val="24"/>
          <w:szCs w:val="24"/>
        </w:rPr>
        <w:t xml:space="preserve">однако </w:t>
      </w:r>
      <w:r w:rsidR="004E668A" w:rsidRPr="00C03117">
        <w:rPr>
          <w:rFonts w:ascii="Cambria" w:hAnsi="Cambria" w:cs="Arial"/>
          <w:sz w:val="24"/>
          <w:szCs w:val="24"/>
        </w:rPr>
        <w:t>не превышающем</w:t>
      </w:r>
      <w:r w:rsidR="001916F3" w:rsidRPr="00C03117">
        <w:rPr>
          <w:rFonts w:ascii="Cambria" w:hAnsi="Cambria" w:cs="Arial"/>
          <w:sz w:val="24"/>
          <w:szCs w:val="24"/>
        </w:rPr>
        <w:t xml:space="preserve"> 5</w:t>
      </w:r>
      <w:r w:rsidR="00BB33E0" w:rsidRPr="00C03117">
        <w:rPr>
          <w:rFonts w:ascii="Cambria" w:hAnsi="Cambria" w:cs="Arial"/>
          <w:sz w:val="24"/>
          <w:szCs w:val="24"/>
        </w:rPr>
        <w:t>.</w:t>
      </w:r>
      <w:r w:rsidR="001916F3" w:rsidRPr="00C03117">
        <w:rPr>
          <w:rFonts w:ascii="Cambria" w:hAnsi="Cambria" w:cs="Arial"/>
          <w:sz w:val="24"/>
          <w:szCs w:val="24"/>
        </w:rPr>
        <w:t>000 м</w:t>
      </w:r>
      <w:r w:rsidR="00BB33E0" w:rsidRPr="00C03117">
        <w:rPr>
          <w:rFonts w:ascii="Cambria" w:hAnsi="Cambria" w:cs="Arial"/>
          <w:sz w:val="24"/>
          <w:szCs w:val="24"/>
        </w:rPr>
        <w:t>анат</w:t>
      </w:r>
      <w:r w:rsidR="004E668A" w:rsidRPr="00C03117">
        <w:rPr>
          <w:rFonts w:ascii="Cambria" w:hAnsi="Cambria" w:cs="Arial"/>
          <w:sz w:val="24"/>
          <w:szCs w:val="24"/>
        </w:rPr>
        <w:t>ов</w:t>
      </w:r>
      <w:r w:rsidR="001916F3" w:rsidRPr="00C03117">
        <w:rPr>
          <w:rFonts w:ascii="Cambria" w:hAnsi="Cambria" w:cs="Arial"/>
          <w:sz w:val="24"/>
          <w:szCs w:val="24"/>
        </w:rPr>
        <w:t xml:space="preserve">. </w:t>
      </w:r>
    </w:p>
    <w:p w:rsidR="001916F3" w:rsidRPr="00C03117" w:rsidRDefault="00732DD7" w:rsidP="00C03117">
      <w:pPr>
        <w:spacing w:after="0" w:line="240" w:lineRule="auto"/>
        <w:ind w:firstLine="567"/>
        <w:jc w:val="both"/>
        <w:rPr>
          <w:rFonts w:ascii="Cambria" w:hAnsi="Cambria" w:cs="Arial"/>
          <w:sz w:val="24"/>
          <w:szCs w:val="24"/>
        </w:rPr>
      </w:pPr>
      <w:proofErr w:type="gramStart"/>
      <w:r w:rsidRPr="00C03117">
        <w:rPr>
          <w:rFonts w:ascii="Cambria" w:hAnsi="Cambria" w:cs="Arial"/>
          <w:sz w:val="24"/>
          <w:szCs w:val="24"/>
        </w:rPr>
        <w:t>Ответственность</w:t>
      </w:r>
      <w:proofErr w:type="gramEnd"/>
      <w:r w:rsidRPr="00C03117">
        <w:rPr>
          <w:rFonts w:ascii="Cambria" w:hAnsi="Cambria" w:cs="Arial"/>
          <w:sz w:val="24"/>
          <w:szCs w:val="24"/>
        </w:rPr>
        <w:t xml:space="preserve"> предусмотренная</w:t>
      </w:r>
      <w:r w:rsidR="00744D5A" w:rsidRPr="00C03117">
        <w:rPr>
          <w:rFonts w:ascii="Cambria" w:hAnsi="Cambria" w:cs="Arial"/>
          <w:sz w:val="24"/>
          <w:szCs w:val="24"/>
        </w:rPr>
        <w:t xml:space="preserve"> </w:t>
      </w:r>
      <w:r w:rsidR="001916F3" w:rsidRPr="00C03117">
        <w:rPr>
          <w:rFonts w:ascii="Cambria" w:hAnsi="Cambria" w:cs="Arial"/>
          <w:sz w:val="24"/>
          <w:szCs w:val="24"/>
        </w:rPr>
        <w:t>стать</w:t>
      </w:r>
      <w:r w:rsidR="00EE20F1" w:rsidRPr="00C03117">
        <w:rPr>
          <w:rFonts w:ascii="Cambria" w:hAnsi="Cambria" w:cs="Arial"/>
          <w:sz w:val="24"/>
          <w:szCs w:val="24"/>
        </w:rPr>
        <w:t>ям</w:t>
      </w:r>
      <w:r w:rsidRPr="00C03117">
        <w:rPr>
          <w:rFonts w:ascii="Cambria" w:hAnsi="Cambria" w:cs="Arial"/>
          <w:sz w:val="24"/>
          <w:szCs w:val="24"/>
        </w:rPr>
        <w:t>и</w:t>
      </w:r>
      <w:r w:rsidR="001916F3" w:rsidRPr="00C03117">
        <w:rPr>
          <w:rFonts w:ascii="Cambria" w:hAnsi="Cambria" w:cs="Arial"/>
          <w:sz w:val="24"/>
          <w:szCs w:val="24"/>
        </w:rPr>
        <w:t xml:space="preserve"> 177.2.1-177.2.3-2, 177.2</w:t>
      </w:r>
      <w:r w:rsidRPr="00C03117">
        <w:rPr>
          <w:rFonts w:ascii="Cambria" w:hAnsi="Cambria" w:cs="Arial"/>
          <w:sz w:val="24"/>
          <w:szCs w:val="24"/>
        </w:rPr>
        <w:t>.</w:t>
      </w:r>
      <w:r w:rsidR="001916F3" w:rsidRPr="00C03117">
        <w:rPr>
          <w:rFonts w:ascii="Cambria" w:hAnsi="Cambria" w:cs="Arial"/>
          <w:sz w:val="24"/>
          <w:szCs w:val="24"/>
        </w:rPr>
        <w:t>5</w:t>
      </w:r>
      <w:r w:rsidR="00EE20F1" w:rsidRPr="00C03117">
        <w:rPr>
          <w:rFonts w:ascii="Cambria" w:hAnsi="Cambria" w:cs="Arial"/>
          <w:sz w:val="24"/>
          <w:szCs w:val="24"/>
        </w:rPr>
        <w:t xml:space="preserve"> </w:t>
      </w:r>
      <w:r w:rsidR="001916F3" w:rsidRPr="00C03117">
        <w:rPr>
          <w:rFonts w:ascii="Cambria" w:hAnsi="Cambria" w:cs="Arial"/>
          <w:sz w:val="24"/>
          <w:szCs w:val="24"/>
        </w:rPr>
        <w:t>и 177.</w:t>
      </w:r>
      <w:r w:rsidRPr="00C03117">
        <w:rPr>
          <w:rFonts w:ascii="Cambria" w:hAnsi="Cambria" w:cs="Arial"/>
          <w:sz w:val="24"/>
          <w:szCs w:val="24"/>
        </w:rPr>
        <w:t>3.1 данного кодекса</w:t>
      </w:r>
      <w:r w:rsidR="00EB5317" w:rsidRPr="00C03117">
        <w:rPr>
          <w:rFonts w:ascii="Cambria" w:hAnsi="Cambria" w:cs="Arial"/>
          <w:sz w:val="24"/>
          <w:szCs w:val="24"/>
        </w:rPr>
        <w:t>,</w:t>
      </w:r>
      <w:r w:rsidR="001916F3" w:rsidRPr="00C03117">
        <w:rPr>
          <w:rFonts w:ascii="Cambria" w:hAnsi="Cambria" w:cs="Arial"/>
          <w:sz w:val="24"/>
          <w:szCs w:val="24"/>
        </w:rPr>
        <w:t xml:space="preserve"> </w:t>
      </w:r>
      <w:r w:rsidR="00EB5317" w:rsidRPr="00C03117">
        <w:rPr>
          <w:rFonts w:ascii="Cambria" w:hAnsi="Cambria" w:cs="Arial"/>
          <w:sz w:val="24"/>
          <w:szCs w:val="24"/>
        </w:rPr>
        <w:t>возникает,</w:t>
      </w:r>
      <w:r w:rsidR="001916F3" w:rsidRPr="00C03117">
        <w:rPr>
          <w:rFonts w:ascii="Cambria" w:hAnsi="Cambria" w:cs="Arial"/>
          <w:sz w:val="24"/>
          <w:szCs w:val="24"/>
        </w:rPr>
        <w:t xml:space="preserve"> если собственнику или иному </w:t>
      </w:r>
      <w:r w:rsidRPr="00C03117">
        <w:rPr>
          <w:rFonts w:ascii="Cambria" w:hAnsi="Cambria" w:cs="Arial"/>
          <w:sz w:val="24"/>
          <w:szCs w:val="24"/>
        </w:rPr>
        <w:t>владельцу</w:t>
      </w:r>
      <w:r w:rsidR="001916F3" w:rsidRPr="00C03117">
        <w:rPr>
          <w:rFonts w:ascii="Cambria" w:hAnsi="Cambria" w:cs="Arial"/>
          <w:sz w:val="24"/>
          <w:szCs w:val="24"/>
        </w:rPr>
        <w:t xml:space="preserve"> </w:t>
      </w:r>
      <w:r w:rsidRPr="00C03117">
        <w:rPr>
          <w:rFonts w:ascii="Cambria" w:hAnsi="Cambria" w:cs="Arial"/>
          <w:sz w:val="24"/>
          <w:szCs w:val="24"/>
        </w:rPr>
        <w:t>имущества причинен</w:t>
      </w:r>
      <w:r w:rsidR="00744D5A" w:rsidRPr="00C03117">
        <w:rPr>
          <w:rFonts w:ascii="Cambria" w:hAnsi="Cambria" w:cs="Arial"/>
          <w:sz w:val="24"/>
          <w:szCs w:val="24"/>
        </w:rPr>
        <w:t xml:space="preserve"> </w:t>
      </w:r>
      <w:r w:rsidR="001916F3" w:rsidRPr="00C03117">
        <w:rPr>
          <w:rFonts w:ascii="Cambria" w:hAnsi="Cambria" w:cs="Arial"/>
          <w:sz w:val="24"/>
          <w:szCs w:val="24"/>
        </w:rPr>
        <w:t xml:space="preserve">ущерб </w:t>
      </w:r>
      <w:r w:rsidRPr="00C03117">
        <w:rPr>
          <w:rFonts w:ascii="Cambria" w:hAnsi="Cambria" w:cs="Arial"/>
          <w:sz w:val="24"/>
          <w:szCs w:val="24"/>
        </w:rPr>
        <w:t xml:space="preserve">в размере ста </w:t>
      </w:r>
      <w:proofErr w:type="spellStart"/>
      <w:r w:rsidR="001916F3" w:rsidRPr="00C03117">
        <w:rPr>
          <w:rFonts w:ascii="Cambria" w:hAnsi="Cambria" w:cs="Arial"/>
          <w:sz w:val="24"/>
          <w:szCs w:val="24"/>
        </w:rPr>
        <w:t>м</w:t>
      </w:r>
      <w:r w:rsidR="00EE20F1" w:rsidRPr="00C03117">
        <w:rPr>
          <w:rFonts w:ascii="Cambria" w:hAnsi="Cambria" w:cs="Arial"/>
          <w:sz w:val="24"/>
          <w:szCs w:val="24"/>
        </w:rPr>
        <w:t>анат</w:t>
      </w:r>
      <w:proofErr w:type="spellEnd"/>
      <w:r w:rsidR="001916F3" w:rsidRPr="00C03117">
        <w:rPr>
          <w:rFonts w:ascii="Cambria" w:hAnsi="Cambria" w:cs="Arial"/>
          <w:sz w:val="24"/>
          <w:szCs w:val="24"/>
        </w:rPr>
        <w:t xml:space="preserve">. </w:t>
      </w:r>
      <w:r w:rsidR="00857963" w:rsidRPr="00C03117">
        <w:rPr>
          <w:rFonts w:ascii="Cambria" w:hAnsi="Cambria" w:cs="Arial"/>
          <w:sz w:val="24"/>
          <w:szCs w:val="24"/>
        </w:rPr>
        <w:t>Как видно для возникновения ответственности при обычной краже размер ущерба причиненного собственнику или иному владельцу имущества должен превышать пятьсот манатов, а при повторном совершении – сто манатов.</w:t>
      </w:r>
    </w:p>
    <w:p w:rsidR="00857963" w:rsidRPr="00C03117" w:rsidRDefault="00857963" w:rsidP="00C03117">
      <w:pPr>
        <w:spacing w:after="0" w:line="240" w:lineRule="auto"/>
        <w:ind w:firstLine="567"/>
        <w:jc w:val="both"/>
        <w:rPr>
          <w:rFonts w:ascii="Cambria" w:hAnsi="Cambria" w:cs="Arial"/>
          <w:sz w:val="24"/>
          <w:szCs w:val="24"/>
        </w:rPr>
      </w:pPr>
      <w:r w:rsidRPr="00C03117">
        <w:rPr>
          <w:rFonts w:ascii="Cambria" w:hAnsi="Cambria" w:cs="Arial"/>
          <w:sz w:val="24"/>
          <w:szCs w:val="24"/>
        </w:rPr>
        <w:t>Согласно заключению обратившегося, для формирования единой судебной практики в связи с дачей правовой оценки повторно совершенн</w:t>
      </w:r>
      <w:r w:rsidR="00BB1E47" w:rsidRPr="00C03117">
        <w:rPr>
          <w:rFonts w:ascii="Cambria" w:hAnsi="Cambria" w:cs="Arial"/>
          <w:sz w:val="24"/>
          <w:szCs w:val="24"/>
        </w:rPr>
        <w:t>ы</w:t>
      </w:r>
      <w:r w:rsidRPr="00C03117">
        <w:rPr>
          <w:rFonts w:ascii="Cambria" w:hAnsi="Cambria" w:cs="Arial"/>
          <w:sz w:val="24"/>
          <w:szCs w:val="24"/>
        </w:rPr>
        <w:t>м</w:t>
      </w:r>
      <w:r w:rsidR="00BB1E47" w:rsidRPr="00C03117">
        <w:rPr>
          <w:rFonts w:ascii="Cambria" w:hAnsi="Cambria" w:cs="Arial"/>
          <w:sz w:val="24"/>
          <w:szCs w:val="24"/>
        </w:rPr>
        <w:t xml:space="preserve"> деянием, в зависимости от размера причиненного ущерба возникла необходимость толкования указанных статей.</w:t>
      </w:r>
    </w:p>
    <w:p w:rsidR="006905F2" w:rsidRPr="00C03117" w:rsidRDefault="00BB1E47" w:rsidP="00C03117">
      <w:pPr>
        <w:spacing w:after="0" w:line="240" w:lineRule="auto"/>
        <w:ind w:firstLine="567"/>
        <w:jc w:val="both"/>
        <w:rPr>
          <w:rFonts w:ascii="Cambria" w:hAnsi="Cambria" w:cs="Arial"/>
          <w:sz w:val="24"/>
          <w:szCs w:val="24"/>
        </w:rPr>
      </w:pPr>
      <w:r w:rsidRPr="00C03117">
        <w:rPr>
          <w:rFonts w:ascii="Cambria" w:hAnsi="Cambria" w:cs="Arial"/>
          <w:sz w:val="24"/>
          <w:szCs w:val="24"/>
        </w:rPr>
        <w:t>В</w:t>
      </w:r>
      <w:r w:rsidR="001916F3" w:rsidRPr="00C03117">
        <w:rPr>
          <w:rFonts w:ascii="Cambria" w:hAnsi="Cambria" w:cs="Arial"/>
          <w:sz w:val="24"/>
          <w:szCs w:val="24"/>
        </w:rPr>
        <w:t xml:space="preserve"> связи с обращением </w:t>
      </w:r>
      <w:r w:rsidRPr="00C03117">
        <w:rPr>
          <w:rFonts w:ascii="Cambria" w:hAnsi="Cambria" w:cs="Arial"/>
          <w:sz w:val="24"/>
          <w:szCs w:val="24"/>
        </w:rPr>
        <w:t>Пленум Конституционного Суда считает важным отметить</w:t>
      </w:r>
      <w:r w:rsidR="001916F3" w:rsidRPr="00C03117">
        <w:rPr>
          <w:rFonts w:ascii="Cambria" w:hAnsi="Cambria" w:cs="Arial"/>
          <w:sz w:val="24"/>
          <w:szCs w:val="24"/>
        </w:rPr>
        <w:t xml:space="preserve"> следующее. </w:t>
      </w:r>
    </w:p>
    <w:p w:rsidR="006905F2" w:rsidRPr="00C03117" w:rsidRDefault="006905F2" w:rsidP="00C03117">
      <w:pPr>
        <w:spacing w:after="0" w:line="240" w:lineRule="auto"/>
        <w:ind w:firstLine="567"/>
        <w:jc w:val="both"/>
        <w:rPr>
          <w:rFonts w:ascii="Cambria" w:hAnsi="Cambria" w:cs="Arial"/>
          <w:sz w:val="24"/>
          <w:szCs w:val="24"/>
        </w:rPr>
      </w:pPr>
      <w:r w:rsidRPr="00C03117">
        <w:rPr>
          <w:rFonts w:ascii="Cambria" w:hAnsi="Cambria" w:cs="Arial"/>
          <w:sz w:val="24"/>
          <w:szCs w:val="24"/>
        </w:rPr>
        <w:t>На основании</w:t>
      </w:r>
      <w:r w:rsidR="001916F3" w:rsidRPr="00C03117">
        <w:rPr>
          <w:rFonts w:ascii="Cambria" w:hAnsi="Cambria" w:cs="Arial"/>
          <w:sz w:val="24"/>
          <w:szCs w:val="24"/>
        </w:rPr>
        <w:t xml:space="preserve"> части 1 стать</w:t>
      </w:r>
      <w:r w:rsidR="00EE20F1" w:rsidRPr="00C03117">
        <w:rPr>
          <w:rFonts w:ascii="Cambria" w:hAnsi="Cambria" w:cs="Arial"/>
          <w:sz w:val="24"/>
          <w:szCs w:val="24"/>
        </w:rPr>
        <w:t>и</w:t>
      </w:r>
      <w:r w:rsidR="001916F3" w:rsidRPr="00C03117">
        <w:rPr>
          <w:rFonts w:ascii="Cambria" w:hAnsi="Cambria" w:cs="Arial"/>
          <w:sz w:val="24"/>
          <w:szCs w:val="24"/>
        </w:rPr>
        <w:t xml:space="preserve"> 13 Конституции </w:t>
      </w:r>
      <w:r w:rsidRPr="00C03117">
        <w:rPr>
          <w:rFonts w:ascii="Cambria" w:hAnsi="Cambria" w:cs="Arial"/>
          <w:sz w:val="24"/>
          <w:szCs w:val="24"/>
          <w:shd w:val="clear" w:color="auto" w:fill="FFFFFF"/>
        </w:rPr>
        <w:t xml:space="preserve">собственность в Азербайджанской Республике неприкосновенна и охраняется </w:t>
      </w:r>
      <w:r w:rsidR="001916F3" w:rsidRPr="00C03117">
        <w:rPr>
          <w:rFonts w:ascii="Cambria" w:hAnsi="Cambria" w:cs="Arial"/>
          <w:sz w:val="24"/>
          <w:szCs w:val="24"/>
        </w:rPr>
        <w:t xml:space="preserve">государством. </w:t>
      </w:r>
    </w:p>
    <w:p w:rsidR="00094596" w:rsidRPr="00C03117" w:rsidRDefault="001916F3" w:rsidP="00C03117">
      <w:pPr>
        <w:spacing w:after="0" w:line="240" w:lineRule="auto"/>
        <w:ind w:firstLine="567"/>
        <w:jc w:val="both"/>
        <w:rPr>
          <w:rFonts w:ascii="Cambria" w:hAnsi="Cambria" w:cs="Arial"/>
          <w:sz w:val="24"/>
          <w:szCs w:val="24"/>
        </w:rPr>
      </w:pPr>
      <w:r w:rsidRPr="00C03117">
        <w:rPr>
          <w:rFonts w:ascii="Cambria" w:hAnsi="Cambria" w:cs="Arial"/>
          <w:sz w:val="24"/>
          <w:szCs w:val="24"/>
        </w:rPr>
        <w:t>Собственность</w:t>
      </w:r>
      <w:r w:rsidR="008D1D02" w:rsidRPr="00C03117">
        <w:rPr>
          <w:rFonts w:ascii="Cambria" w:hAnsi="Cambria" w:cs="Arial"/>
          <w:sz w:val="24"/>
          <w:szCs w:val="24"/>
        </w:rPr>
        <w:t xml:space="preserve"> как</w:t>
      </w:r>
      <w:r w:rsidRPr="00C03117">
        <w:rPr>
          <w:rFonts w:ascii="Cambria" w:hAnsi="Cambria" w:cs="Arial"/>
          <w:sz w:val="24"/>
          <w:szCs w:val="24"/>
        </w:rPr>
        <w:t xml:space="preserve"> экономическ</w:t>
      </w:r>
      <w:r w:rsidR="008D1D02" w:rsidRPr="00C03117">
        <w:rPr>
          <w:rFonts w:ascii="Cambria" w:hAnsi="Cambria" w:cs="Arial"/>
          <w:sz w:val="24"/>
          <w:szCs w:val="24"/>
        </w:rPr>
        <w:t>ая</w:t>
      </w:r>
      <w:r w:rsidRPr="00C03117">
        <w:rPr>
          <w:rFonts w:ascii="Cambria" w:hAnsi="Cambria" w:cs="Arial"/>
          <w:sz w:val="24"/>
          <w:szCs w:val="24"/>
        </w:rPr>
        <w:t xml:space="preserve"> и правов</w:t>
      </w:r>
      <w:r w:rsidR="008D1D02" w:rsidRPr="00C03117">
        <w:rPr>
          <w:rFonts w:ascii="Cambria" w:hAnsi="Cambria" w:cs="Arial"/>
          <w:sz w:val="24"/>
          <w:szCs w:val="24"/>
        </w:rPr>
        <w:t>ая</w:t>
      </w:r>
      <w:r w:rsidRPr="00C03117">
        <w:rPr>
          <w:rFonts w:ascii="Cambria" w:hAnsi="Cambria" w:cs="Arial"/>
          <w:sz w:val="24"/>
          <w:szCs w:val="24"/>
        </w:rPr>
        <w:t xml:space="preserve"> категори</w:t>
      </w:r>
      <w:r w:rsidR="008D1D02" w:rsidRPr="00C03117">
        <w:rPr>
          <w:rFonts w:ascii="Cambria" w:hAnsi="Cambria" w:cs="Arial"/>
          <w:sz w:val="24"/>
          <w:szCs w:val="24"/>
        </w:rPr>
        <w:t>я</w:t>
      </w:r>
      <w:r w:rsidRPr="00C03117">
        <w:rPr>
          <w:rFonts w:ascii="Cambria" w:hAnsi="Cambria" w:cs="Arial"/>
          <w:sz w:val="24"/>
          <w:szCs w:val="24"/>
        </w:rPr>
        <w:t xml:space="preserve"> </w:t>
      </w:r>
      <w:r w:rsidR="008D1D02" w:rsidRPr="00C03117">
        <w:rPr>
          <w:rFonts w:ascii="Cambria" w:hAnsi="Cambria" w:cs="Arial"/>
          <w:sz w:val="24"/>
          <w:szCs w:val="24"/>
        </w:rPr>
        <w:t xml:space="preserve">включает совокупность фактических общественных </w:t>
      </w:r>
      <w:proofErr w:type="gramStart"/>
      <w:r w:rsidR="008D1D02" w:rsidRPr="00C03117">
        <w:rPr>
          <w:rFonts w:ascii="Cambria" w:hAnsi="Cambria" w:cs="Arial"/>
          <w:sz w:val="24"/>
          <w:szCs w:val="24"/>
        </w:rPr>
        <w:t>отношений</w:t>
      </w:r>
      <w:proofErr w:type="gramEnd"/>
      <w:r w:rsidR="008D1D02" w:rsidRPr="00C03117">
        <w:rPr>
          <w:rFonts w:ascii="Cambria" w:hAnsi="Cambria" w:cs="Arial"/>
          <w:sz w:val="24"/>
          <w:szCs w:val="24"/>
        </w:rPr>
        <w:t xml:space="preserve"> таких как владение, пользование и распоряжение собственником полученным им и принадлежащим ему</w:t>
      </w:r>
      <w:r w:rsidR="00744D5A" w:rsidRPr="00C03117">
        <w:rPr>
          <w:rFonts w:ascii="Cambria" w:hAnsi="Cambria" w:cs="Arial"/>
          <w:sz w:val="24"/>
          <w:szCs w:val="24"/>
        </w:rPr>
        <w:t xml:space="preserve"> </w:t>
      </w:r>
      <w:r w:rsidRPr="00C03117">
        <w:rPr>
          <w:rFonts w:ascii="Cambria" w:hAnsi="Cambria" w:cs="Arial"/>
          <w:sz w:val="24"/>
          <w:szCs w:val="24"/>
        </w:rPr>
        <w:t>материальными ресурсами. Регулиру</w:t>
      </w:r>
      <w:r w:rsidR="00223EB5" w:rsidRPr="00C03117">
        <w:rPr>
          <w:rFonts w:ascii="Cambria" w:hAnsi="Cambria" w:cs="Arial"/>
          <w:sz w:val="24"/>
          <w:szCs w:val="24"/>
        </w:rPr>
        <w:t>емые</w:t>
      </w:r>
      <w:r w:rsidRPr="00C03117">
        <w:rPr>
          <w:rFonts w:ascii="Cambria" w:hAnsi="Cambria" w:cs="Arial"/>
          <w:sz w:val="24"/>
          <w:szCs w:val="24"/>
        </w:rPr>
        <w:t xml:space="preserve"> правовыми нормами</w:t>
      </w:r>
      <w:r w:rsidR="00094596" w:rsidRPr="00C03117">
        <w:rPr>
          <w:rFonts w:ascii="Cambria" w:hAnsi="Cambria" w:cs="Arial"/>
          <w:sz w:val="24"/>
          <w:szCs w:val="24"/>
        </w:rPr>
        <w:t>,</w:t>
      </w:r>
      <w:r w:rsidRPr="00C03117">
        <w:rPr>
          <w:rFonts w:ascii="Cambria" w:hAnsi="Cambria" w:cs="Arial"/>
          <w:sz w:val="24"/>
          <w:szCs w:val="24"/>
        </w:rPr>
        <w:t xml:space="preserve"> </w:t>
      </w:r>
      <w:r w:rsidR="00094596" w:rsidRPr="00C03117">
        <w:rPr>
          <w:rFonts w:ascii="Cambria" w:hAnsi="Cambria" w:cs="Arial"/>
          <w:sz w:val="24"/>
          <w:szCs w:val="24"/>
        </w:rPr>
        <w:t>данные</w:t>
      </w:r>
      <w:r w:rsidRPr="00C03117">
        <w:rPr>
          <w:rFonts w:ascii="Cambria" w:hAnsi="Cambria" w:cs="Arial"/>
          <w:sz w:val="24"/>
          <w:szCs w:val="24"/>
        </w:rPr>
        <w:t xml:space="preserve"> отношени</w:t>
      </w:r>
      <w:r w:rsidR="00EE20F1" w:rsidRPr="00C03117">
        <w:rPr>
          <w:rFonts w:ascii="Cambria" w:hAnsi="Cambria" w:cs="Arial"/>
          <w:sz w:val="24"/>
          <w:szCs w:val="24"/>
        </w:rPr>
        <w:t>я,</w:t>
      </w:r>
      <w:r w:rsidRPr="00C03117">
        <w:rPr>
          <w:rFonts w:ascii="Cambria" w:hAnsi="Cambria" w:cs="Arial"/>
          <w:sz w:val="24"/>
          <w:szCs w:val="24"/>
        </w:rPr>
        <w:t xml:space="preserve"> приобретают правовую форму</w:t>
      </w:r>
      <w:r w:rsidR="00BB33E0" w:rsidRPr="00C03117">
        <w:rPr>
          <w:rFonts w:ascii="Cambria" w:hAnsi="Cambria" w:cs="Arial"/>
          <w:sz w:val="24"/>
          <w:szCs w:val="24"/>
        </w:rPr>
        <w:t>,</w:t>
      </w:r>
      <w:r w:rsidRPr="00C03117">
        <w:rPr>
          <w:rFonts w:ascii="Cambria" w:hAnsi="Cambria" w:cs="Arial"/>
          <w:sz w:val="24"/>
          <w:szCs w:val="24"/>
        </w:rPr>
        <w:t xml:space="preserve"> выражаясь в</w:t>
      </w:r>
      <w:r w:rsidR="00094596" w:rsidRPr="00C03117">
        <w:rPr>
          <w:rFonts w:ascii="Cambria" w:hAnsi="Cambria" w:cs="Arial"/>
          <w:sz w:val="24"/>
          <w:szCs w:val="24"/>
        </w:rPr>
        <w:t xml:space="preserve"> таких</w:t>
      </w:r>
      <w:r w:rsidRPr="00C03117">
        <w:rPr>
          <w:rFonts w:ascii="Cambria" w:hAnsi="Cambria" w:cs="Arial"/>
          <w:sz w:val="24"/>
          <w:szCs w:val="24"/>
        </w:rPr>
        <w:t xml:space="preserve"> прав</w:t>
      </w:r>
      <w:r w:rsidR="00094596" w:rsidRPr="00C03117">
        <w:rPr>
          <w:rFonts w:ascii="Cambria" w:hAnsi="Cambria" w:cs="Arial"/>
          <w:sz w:val="24"/>
          <w:szCs w:val="24"/>
        </w:rPr>
        <w:t>ах</w:t>
      </w:r>
      <w:r w:rsidRPr="00C03117">
        <w:rPr>
          <w:rFonts w:ascii="Cambria" w:hAnsi="Cambria" w:cs="Arial"/>
          <w:sz w:val="24"/>
          <w:szCs w:val="24"/>
        </w:rPr>
        <w:t xml:space="preserve"> собственника</w:t>
      </w:r>
      <w:r w:rsidR="00094596" w:rsidRPr="00C03117">
        <w:rPr>
          <w:rFonts w:ascii="Cambria" w:hAnsi="Cambria" w:cs="Arial"/>
          <w:sz w:val="24"/>
          <w:szCs w:val="24"/>
        </w:rPr>
        <w:t>, как</w:t>
      </w:r>
      <w:r w:rsidRPr="00C03117">
        <w:rPr>
          <w:rFonts w:ascii="Cambria" w:hAnsi="Cambria" w:cs="Arial"/>
          <w:sz w:val="24"/>
          <w:szCs w:val="24"/>
        </w:rPr>
        <w:t xml:space="preserve"> владе</w:t>
      </w:r>
      <w:r w:rsidR="00094596" w:rsidRPr="00C03117">
        <w:rPr>
          <w:rFonts w:ascii="Cambria" w:hAnsi="Cambria" w:cs="Arial"/>
          <w:sz w:val="24"/>
          <w:szCs w:val="24"/>
        </w:rPr>
        <w:t>ние</w:t>
      </w:r>
      <w:r w:rsidR="00744D5A" w:rsidRPr="00C03117">
        <w:rPr>
          <w:rFonts w:ascii="Cambria" w:hAnsi="Cambria" w:cs="Arial"/>
          <w:sz w:val="24"/>
          <w:szCs w:val="24"/>
        </w:rPr>
        <w:t xml:space="preserve">, </w:t>
      </w:r>
      <w:r w:rsidRPr="00C03117">
        <w:rPr>
          <w:rFonts w:ascii="Cambria" w:hAnsi="Cambria" w:cs="Arial"/>
          <w:sz w:val="24"/>
          <w:szCs w:val="24"/>
        </w:rPr>
        <w:t>пользова</w:t>
      </w:r>
      <w:r w:rsidR="00094596" w:rsidRPr="00C03117">
        <w:rPr>
          <w:rFonts w:ascii="Cambria" w:hAnsi="Cambria" w:cs="Arial"/>
          <w:sz w:val="24"/>
          <w:szCs w:val="24"/>
        </w:rPr>
        <w:t>ние</w:t>
      </w:r>
      <w:r w:rsidRPr="00C03117">
        <w:rPr>
          <w:rFonts w:ascii="Cambria" w:hAnsi="Cambria" w:cs="Arial"/>
          <w:sz w:val="24"/>
          <w:szCs w:val="24"/>
        </w:rPr>
        <w:t xml:space="preserve"> и распоряж</w:t>
      </w:r>
      <w:r w:rsidR="00094596" w:rsidRPr="00C03117">
        <w:rPr>
          <w:rFonts w:ascii="Cambria" w:hAnsi="Cambria" w:cs="Arial"/>
          <w:sz w:val="24"/>
          <w:szCs w:val="24"/>
        </w:rPr>
        <w:t xml:space="preserve">ение </w:t>
      </w:r>
      <w:r w:rsidRPr="00C03117">
        <w:rPr>
          <w:rFonts w:ascii="Cambria" w:hAnsi="Cambria" w:cs="Arial"/>
          <w:sz w:val="24"/>
          <w:szCs w:val="24"/>
        </w:rPr>
        <w:t>в</w:t>
      </w:r>
      <w:r w:rsidR="00094596" w:rsidRPr="00C03117">
        <w:rPr>
          <w:rFonts w:ascii="Cambria" w:hAnsi="Cambria" w:cs="Arial"/>
          <w:sz w:val="24"/>
          <w:szCs w:val="24"/>
        </w:rPr>
        <w:t xml:space="preserve"> </w:t>
      </w:r>
      <w:r w:rsidR="00EB5317" w:rsidRPr="00C03117">
        <w:rPr>
          <w:rFonts w:ascii="Cambria" w:hAnsi="Cambria" w:cs="Arial"/>
          <w:sz w:val="24"/>
          <w:szCs w:val="24"/>
        </w:rPr>
        <w:t>правов</w:t>
      </w:r>
      <w:r w:rsidR="00094596" w:rsidRPr="00C03117">
        <w:rPr>
          <w:rFonts w:ascii="Cambria" w:hAnsi="Cambria" w:cs="Arial"/>
          <w:sz w:val="24"/>
          <w:szCs w:val="24"/>
        </w:rPr>
        <w:t>ом</w:t>
      </w:r>
      <w:r w:rsidRPr="00C03117">
        <w:rPr>
          <w:rFonts w:ascii="Cambria" w:hAnsi="Cambria" w:cs="Arial"/>
          <w:sz w:val="24"/>
          <w:szCs w:val="24"/>
        </w:rPr>
        <w:t xml:space="preserve"> порядк</w:t>
      </w:r>
      <w:r w:rsidR="00094596" w:rsidRPr="00C03117">
        <w:rPr>
          <w:rFonts w:ascii="Cambria" w:hAnsi="Cambria" w:cs="Arial"/>
          <w:sz w:val="24"/>
          <w:szCs w:val="24"/>
        </w:rPr>
        <w:t>е</w:t>
      </w:r>
      <w:r w:rsidR="00D42AB3">
        <w:rPr>
          <w:rFonts w:ascii="Cambria" w:hAnsi="Cambria" w:cs="Arial"/>
          <w:sz w:val="24"/>
          <w:szCs w:val="24"/>
        </w:rPr>
        <w:t xml:space="preserve"> </w:t>
      </w:r>
      <w:r w:rsidR="00D42AB3" w:rsidRPr="00C03117">
        <w:rPr>
          <w:rFonts w:ascii="Cambria" w:hAnsi="Cambria" w:cs="Arial"/>
          <w:sz w:val="24"/>
          <w:szCs w:val="24"/>
        </w:rPr>
        <w:t>движимым и недвижимым имуществом</w:t>
      </w:r>
      <w:r w:rsidRPr="00C03117">
        <w:rPr>
          <w:rFonts w:ascii="Cambria" w:hAnsi="Cambria" w:cs="Arial"/>
          <w:sz w:val="24"/>
          <w:szCs w:val="24"/>
        </w:rPr>
        <w:t>.</w:t>
      </w:r>
      <w:r w:rsidR="00EB5317" w:rsidRPr="00C03117">
        <w:rPr>
          <w:rFonts w:ascii="Cambria" w:hAnsi="Cambria" w:cs="Arial"/>
          <w:sz w:val="24"/>
          <w:szCs w:val="24"/>
        </w:rPr>
        <w:t xml:space="preserve"> </w:t>
      </w:r>
    </w:p>
    <w:p w:rsidR="001916F3" w:rsidRPr="00C03117" w:rsidRDefault="00203FDB" w:rsidP="00C03117">
      <w:pPr>
        <w:spacing w:after="0" w:line="240" w:lineRule="auto"/>
        <w:ind w:firstLine="567"/>
        <w:jc w:val="both"/>
        <w:rPr>
          <w:rFonts w:ascii="Cambria" w:hAnsi="Cambria" w:cs="Arial"/>
          <w:sz w:val="24"/>
          <w:szCs w:val="24"/>
        </w:rPr>
      </w:pPr>
      <w:r w:rsidRPr="00C03117">
        <w:rPr>
          <w:rFonts w:ascii="Cambria" w:hAnsi="Cambria" w:cs="Arial"/>
          <w:sz w:val="24"/>
          <w:szCs w:val="24"/>
        </w:rPr>
        <w:lastRenderedPageBreak/>
        <w:t>Собственность</w:t>
      </w:r>
      <w:r w:rsidR="004A2277" w:rsidRPr="00C03117">
        <w:rPr>
          <w:rFonts w:ascii="Cambria" w:hAnsi="Cambria" w:cs="Arial"/>
          <w:sz w:val="24"/>
          <w:szCs w:val="24"/>
        </w:rPr>
        <w:t xml:space="preserve"> также </w:t>
      </w:r>
      <w:r w:rsidR="00D42AB3">
        <w:rPr>
          <w:rFonts w:ascii="Cambria" w:hAnsi="Cambria" w:cs="Arial"/>
          <w:sz w:val="24"/>
          <w:szCs w:val="24"/>
        </w:rPr>
        <w:t>в</w:t>
      </w:r>
      <w:r w:rsidR="004A2277" w:rsidRPr="00C03117">
        <w:rPr>
          <w:rFonts w:ascii="Cambria" w:hAnsi="Cambria" w:cs="Arial"/>
          <w:sz w:val="24"/>
          <w:szCs w:val="24"/>
        </w:rPr>
        <w:t>ключена</w:t>
      </w:r>
      <w:r w:rsidR="001916F3" w:rsidRPr="00C03117">
        <w:rPr>
          <w:rFonts w:ascii="Cambria" w:hAnsi="Cambria" w:cs="Arial"/>
          <w:sz w:val="24"/>
          <w:szCs w:val="24"/>
        </w:rPr>
        <w:t xml:space="preserve"> в </w:t>
      </w:r>
      <w:r w:rsidR="004A2277" w:rsidRPr="00C03117">
        <w:rPr>
          <w:rFonts w:ascii="Cambria" w:hAnsi="Cambria" w:cs="Arial"/>
          <w:sz w:val="24"/>
          <w:szCs w:val="24"/>
        </w:rPr>
        <w:t>число</w:t>
      </w:r>
      <w:r w:rsidR="00744D5A" w:rsidRPr="00C03117">
        <w:rPr>
          <w:rFonts w:ascii="Cambria" w:hAnsi="Cambria" w:cs="Arial"/>
          <w:sz w:val="24"/>
          <w:szCs w:val="24"/>
        </w:rPr>
        <w:t xml:space="preserve"> </w:t>
      </w:r>
      <w:r w:rsidR="00EB5317" w:rsidRPr="00C03117">
        <w:rPr>
          <w:rFonts w:ascii="Cambria" w:hAnsi="Cambria" w:cs="Arial"/>
          <w:sz w:val="24"/>
          <w:szCs w:val="24"/>
        </w:rPr>
        <w:t>объектов</w:t>
      </w:r>
      <w:r w:rsidR="001916F3" w:rsidRPr="00C03117">
        <w:rPr>
          <w:rFonts w:ascii="Cambria" w:hAnsi="Cambria" w:cs="Arial"/>
          <w:sz w:val="24"/>
          <w:szCs w:val="24"/>
        </w:rPr>
        <w:t xml:space="preserve"> охраняемых уголовным </w:t>
      </w:r>
      <w:r w:rsidR="004A2277" w:rsidRPr="00C03117">
        <w:rPr>
          <w:rFonts w:ascii="Cambria" w:hAnsi="Cambria" w:cs="Arial"/>
          <w:sz w:val="24"/>
          <w:szCs w:val="24"/>
        </w:rPr>
        <w:t>законодательством,</w:t>
      </w:r>
      <w:r w:rsidR="001916F3" w:rsidRPr="00C03117">
        <w:rPr>
          <w:rFonts w:ascii="Cambria" w:hAnsi="Cambria" w:cs="Arial"/>
          <w:sz w:val="24"/>
          <w:szCs w:val="24"/>
        </w:rPr>
        <w:t xml:space="preserve"> и е</w:t>
      </w:r>
      <w:r w:rsidR="004A2277" w:rsidRPr="00C03117">
        <w:rPr>
          <w:rFonts w:ascii="Cambria" w:hAnsi="Cambria" w:cs="Arial"/>
          <w:sz w:val="24"/>
          <w:szCs w:val="24"/>
        </w:rPr>
        <w:t>ё</w:t>
      </w:r>
      <w:r w:rsidR="001916F3" w:rsidRPr="00C03117">
        <w:rPr>
          <w:rFonts w:ascii="Cambria" w:hAnsi="Cambria" w:cs="Arial"/>
          <w:sz w:val="24"/>
          <w:szCs w:val="24"/>
        </w:rPr>
        <w:t xml:space="preserve"> охрана</w:t>
      </w:r>
      <w:r w:rsidR="004A2277" w:rsidRPr="00C03117">
        <w:rPr>
          <w:rFonts w:ascii="Cambria" w:hAnsi="Cambria" w:cs="Arial"/>
          <w:sz w:val="24"/>
          <w:szCs w:val="24"/>
        </w:rPr>
        <w:t xml:space="preserve"> установлена в качестве одной</w:t>
      </w:r>
      <w:r w:rsidR="001916F3" w:rsidRPr="00C03117">
        <w:rPr>
          <w:rFonts w:ascii="Cambria" w:hAnsi="Cambria" w:cs="Arial"/>
          <w:sz w:val="24"/>
          <w:szCs w:val="24"/>
        </w:rPr>
        <w:t xml:space="preserve"> из ос</w:t>
      </w:r>
      <w:r w:rsidR="00EB5317" w:rsidRPr="00C03117">
        <w:rPr>
          <w:rFonts w:ascii="Cambria" w:hAnsi="Cambria" w:cs="Arial"/>
          <w:sz w:val="24"/>
          <w:szCs w:val="24"/>
        </w:rPr>
        <w:t xml:space="preserve">новных задач </w:t>
      </w:r>
      <w:r w:rsidR="00BB33E0" w:rsidRPr="00C03117">
        <w:rPr>
          <w:rFonts w:ascii="Cambria" w:hAnsi="Cambria" w:cs="Arial"/>
          <w:sz w:val="24"/>
          <w:szCs w:val="24"/>
        </w:rPr>
        <w:t>У</w:t>
      </w:r>
      <w:r w:rsidR="00EB5317" w:rsidRPr="00C03117">
        <w:rPr>
          <w:rFonts w:ascii="Cambria" w:hAnsi="Cambria" w:cs="Arial"/>
          <w:sz w:val="24"/>
          <w:szCs w:val="24"/>
        </w:rPr>
        <w:t xml:space="preserve">головного </w:t>
      </w:r>
      <w:r w:rsidR="00BB33E0" w:rsidRPr="00C03117">
        <w:rPr>
          <w:rFonts w:ascii="Cambria" w:hAnsi="Cambria" w:cs="Arial"/>
          <w:sz w:val="24"/>
          <w:szCs w:val="24"/>
        </w:rPr>
        <w:t>К</w:t>
      </w:r>
      <w:r w:rsidR="00EB5317" w:rsidRPr="00C03117">
        <w:rPr>
          <w:rFonts w:ascii="Cambria" w:hAnsi="Cambria" w:cs="Arial"/>
          <w:sz w:val="24"/>
          <w:szCs w:val="24"/>
        </w:rPr>
        <w:t>одекса</w:t>
      </w:r>
      <w:r w:rsidR="001916F3" w:rsidRPr="00C03117">
        <w:rPr>
          <w:rFonts w:ascii="Cambria" w:hAnsi="Cambria" w:cs="Arial"/>
          <w:sz w:val="24"/>
          <w:szCs w:val="24"/>
        </w:rPr>
        <w:t>.</w:t>
      </w:r>
      <w:r w:rsidR="00EB5317" w:rsidRPr="00C03117">
        <w:rPr>
          <w:rFonts w:ascii="Cambria" w:hAnsi="Cambria" w:cs="Arial"/>
          <w:sz w:val="24"/>
          <w:szCs w:val="24"/>
        </w:rPr>
        <w:t xml:space="preserve"> </w:t>
      </w:r>
      <w:r w:rsidR="001916F3" w:rsidRPr="00C03117">
        <w:rPr>
          <w:rFonts w:ascii="Cambria" w:hAnsi="Cambria" w:cs="Arial"/>
          <w:sz w:val="24"/>
          <w:szCs w:val="24"/>
        </w:rPr>
        <w:t xml:space="preserve">Так </w:t>
      </w:r>
      <w:r w:rsidR="00D73A46" w:rsidRPr="00C03117">
        <w:rPr>
          <w:rFonts w:ascii="Cambria" w:hAnsi="Cambria" w:cs="Arial"/>
          <w:sz w:val="24"/>
          <w:szCs w:val="24"/>
        </w:rPr>
        <w:t>на основании</w:t>
      </w:r>
      <w:r w:rsidR="00744D5A" w:rsidRPr="00C03117">
        <w:rPr>
          <w:rFonts w:ascii="Cambria" w:hAnsi="Cambria" w:cs="Arial"/>
          <w:sz w:val="24"/>
          <w:szCs w:val="24"/>
        </w:rPr>
        <w:t xml:space="preserve"> </w:t>
      </w:r>
      <w:r w:rsidR="001916F3" w:rsidRPr="00C03117">
        <w:rPr>
          <w:rFonts w:ascii="Cambria" w:hAnsi="Cambria" w:cs="Arial"/>
          <w:sz w:val="24"/>
          <w:szCs w:val="24"/>
        </w:rPr>
        <w:t>ст</w:t>
      </w:r>
      <w:r w:rsidR="00D73A46" w:rsidRPr="00C03117">
        <w:rPr>
          <w:rFonts w:ascii="Cambria" w:hAnsi="Cambria" w:cs="Arial"/>
          <w:sz w:val="24"/>
          <w:szCs w:val="24"/>
        </w:rPr>
        <w:t>атьи</w:t>
      </w:r>
      <w:r w:rsidR="00BB33E0" w:rsidRPr="00C03117">
        <w:rPr>
          <w:rFonts w:ascii="Cambria" w:hAnsi="Cambria" w:cs="Arial"/>
          <w:sz w:val="24"/>
          <w:szCs w:val="24"/>
        </w:rPr>
        <w:t xml:space="preserve"> </w:t>
      </w:r>
      <w:r w:rsidR="001916F3" w:rsidRPr="00C03117">
        <w:rPr>
          <w:rFonts w:ascii="Cambria" w:hAnsi="Cambria" w:cs="Arial"/>
          <w:sz w:val="24"/>
          <w:szCs w:val="24"/>
        </w:rPr>
        <w:t xml:space="preserve">2.1 Уголовного </w:t>
      </w:r>
      <w:r w:rsidR="00BB33E0" w:rsidRPr="00C03117">
        <w:rPr>
          <w:rFonts w:ascii="Cambria" w:hAnsi="Cambria" w:cs="Arial"/>
          <w:sz w:val="24"/>
          <w:szCs w:val="24"/>
        </w:rPr>
        <w:t>К</w:t>
      </w:r>
      <w:r w:rsidR="001916F3" w:rsidRPr="00C03117">
        <w:rPr>
          <w:rFonts w:ascii="Cambria" w:hAnsi="Cambria" w:cs="Arial"/>
          <w:sz w:val="24"/>
          <w:szCs w:val="24"/>
        </w:rPr>
        <w:t>одекса</w:t>
      </w:r>
      <w:r w:rsidR="00744D5A" w:rsidRPr="00C03117">
        <w:rPr>
          <w:rFonts w:ascii="Cambria" w:hAnsi="Cambria" w:cs="Arial"/>
          <w:sz w:val="24"/>
          <w:szCs w:val="24"/>
        </w:rPr>
        <w:t xml:space="preserve"> </w:t>
      </w:r>
      <w:r w:rsidR="001916F3" w:rsidRPr="00C03117">
        <w:rPr>
          <w:rFonts w:ascii="Cambria" w:hAnsi="Cambria" w:cs="Arial"/>
          <w:sz w:val="24"/>
          <w:szCs w:val="24"/>
        </w:rPr>
        <w:t xml:space="preserve">задачами Уголовного </w:t>
      </w:r>
      <w:r w:rsidR="00BB33E0" w:rsidRPr="00C03117">
        <w:rPr>
          <w:rFonts w:ascii="Cambria" w:hAnsi="Cambria" w:cs="Arial"/>
          <w:sz w:val="24"/>
          <w:szCs w:val="24"/>
        </w:rPr>
        <w:t>К</w:t>
      </w:r>
      <w:r w:rsidR="001916F3" w:rsidRPr="00C03117">
        <w:rPr>
          <w:rFonts w:ascii="Cambria" w:hAnsi="Cambria" w:cs="Arial"/>
          <w:sz w:val="24"/>
          <w:szCs w:val="24"/>
        </w:rPr>
        <w:t>одекса</w:t>
      </w:r>
      <w:r w:rsidR="00744D5A" w:rsidRPr="00C03117">
        <w:rPr>
          <w:rFonts w:ascii="Cambria" w:hAnsi="Cambria" w:cs="Arial"/>
          <w:sz w:val="24"/>
          <w:szCs w:val="24"/>
        </w:rPr>
        <w:t xml:space="preserve"> </w:t>
      </w:r>
      <w:r w:rsidR="001916F3" w:rsidRPr="00C03117">
        <w:rPr>
          <w:rFonts w:ascii="Cambria" w:hAnsi="Cambria" w:cs="Arial"/>
          <w:sz w:val="24"/>
          <w:szCs w:val="24"/>
        </w:rPr>
        <w:t xml:space="preserve">Азербайджанской Республики </w:t>
      </w:r>
      <w:r w:rsidR="00EB5317" w:rsidRPr="00C03117">
        <w:rPr>
          <w:rFonts w:ascii="Cambria" w:hAnsi="Cambria" w:cs="Arial"/>
          <w:sz w:val="24"/>
          <w:szCs w:val="24"/>
        </w:rPr>
        <w:t>явля</w:t>
      </w:r>
      <w:r w:rsidR="00117D2E" w:rsidRPr="00C03117">
        <w:rPr>
          <w:rFonts w:ascii="Cambria" w:hAnsi="Cambria" w:cs="Arial"/>
          <w:sz w:val="24"/>
          <w:szCs w:val="24"/>
        </w:rPr>
        <w:t>ю</w:t>
      </w:r>
      <w:r w:rsidR="00EB5317" w:rsidRPr="00C03117">
        <w:rPr>
          <w:rFonts w:ascii="Cambria" w:hAnsi="Cambria" w:cs="Arial"/>
          <w:sz w:val="24"/>
          <w:szCs w:val="24"/>
        </w:rPr>
        <w:t>тся</w:t>
      </w:r>
      <w:r w:rsidR="001916F3" w:rsidRPr="00C03117">
        <w:rPr>
          <w:rFonts w:ascii="Cambria" w:hAnsi="Cambria" w:cs="Arial"/>
          <w:sz w:val="24"/>
          <w:szCs w:val="24"/>
        </w:rPr>
        <w:t xml:space="preserve"> обеспечение мира и безопасност</w:t>
      </w:r>
      <w:r w:rsidR="00117D2E" w:rsidRPr="00C03117">
        <w:rPr>
          <w:rFonts w:ascii="Cambria" w:hAnsi="Cambria" w:cs="Arial"/>
          <w:sz w:val="24"/>
          <w:szCs w:val="24"/>
        </w:rPr>
        <w:t>и</w:t>
      </w:r>
      <w:r w:rsidR="001916F3" w:rsidRPr="00C03117">
        <w:rPr>
          <w:rFonts w:ascii="Cambria" w:hAnsi="Cambria" w:cs="Arial"/>
          <w:sz w:val="24"/>
          <w:szCs w:val="24"/>
        </w:rPr>
        <w:t xml:space="preserve"> человечеств</w:t>
      </w:r>
      <w:r w:rsidR="00EB5317" w:rsidRPr="00C03117">
        <w:rPr>
          <w:rFonts w:ascii="Cambria" w:hAnsi="Cambria" w:cs="Arial"/>
          <w:sz w:val="24"/>
          <w:szCs w:val="24"/>
        </w:rPr>
        <w:t>а</w:t>
      </w:r>
      <w:r w:rsidR="00744D5A" w:rsidRPr="00C03117">
        <w:rPr>
          <w:rFonts w:ascii="Cambria" w:hAnsi="Cambria" w:cs="Arial"/>
          <w:sz w:val="24"/>
          <w:szCs w:val="24"/>
        </w:rPr>
        <w:t xml:space="preserve">, </w:t>
      </w:r>
      <w:r w:rsidR="001916F3" w:rsidRPr="00C03117">
        <w:rPr>
          <w:rFonts w:ascii="Cambria" w:hAnsi="Cambria" w:cs="Arial"/>
          <w:sz w:val="24"/>
          <w:szCs w:val="24"/>
        </w:rPr>
        <w:t>охрана прав и свобод человека и гражданина</w:t>
      </w:r>
      <w:r w:rsidR="00744D5A" w:rsidRPr="00C03117">
        <w:rPr>
          <w:rFonts w:ascii="Cambria" w:hAnsi="Cambria" w:cs="Arial"/>
          <w:sz w:val="24"/>
          <w:szCs w:val="24"/>
        </w:rPr>
        <w:t xml:space="preserve">, </w:t>
      </w:r>
      <w:r w:rsidR="001916F3" w:rsidRPr="00C03117">
        <w:rPr>
          <w:rFonts w:ascii="Cambria" w:hAnsi="Cambria" w:cs="Arial"/>
          <w:sz w:val="24"/>
          <w:szCs w:val="24"/>
        </w:rPr>
        <w:t>собственност</w:t>
      </w:r>
      <w:r w:rsidR="00117D2E" w:rsidRPr="00C03117">
        <w:rPr>
          <w:rFonts w:ascii="Cambria" w:hAnsi="Cambria" w:cs="Arial"/>
          <w:sz w:val="24"/>
          <w:szCs w:val="24"/>
        </w:rPr>
        <w:t>и</w:t>
      </w:r>
      <w:r w:rsidR="001916F3" w:rsidRPr="00C03117">
        <w:rPr>
          <w:rFonts w:ascii="Cambria" w:hAnsi="Cambria" w:cs="Arial"/>
          <w:sz w:val="24"/>
          <w:szCs w:val="24"/>
        </w:rPr>
        <w:t xml:space="preserve"> экономической деятельности</w:t>
      </w:r>
      <w:r w:rsidR="00744D5A" w:rsidRPr="00C03117">
        <w:rPr>
          <w:rFonts w:ascii="Cambria" w:hAnsi="Cambria" w:cs="Arial"/>
          <w:sz w:val="24"/>
          <w:szCs w:val="24"/>
        </w:rPr>
        <w:t xml:space="preserve">, </w:t>
      </w:r>
      <w:r w:rsidR="001916F3" w:rsidRPr="00C03117">
        <w:rPr>
          <w:rFonts w:ascii="Cambria" w:hAnsi="Cambria" w:cs="Arial"/>
          <w:sz w:val="24"/>
          <w:szCs w:val="24"/>
        </w:rPr>
        <w:t>общественного порядка и общественной безопасности</w:t>
      </w:r>
      <w:r w:rsidR="00744D5A" w:rsidRPr="00C03117">
        <w:rPr>
          <w:rFonts w:ascii="Cambria" w:hAnsi="Cambria" w:cs="Arial"/>
          <w:sz w:val="24"/>
          <w:szCs w:val="24"/>
        </w:rPr>
        <w:t xml:space="preserve">, </w:t>
      </w:r>
      <w:r w:rsidR="001916F3" w:rsidRPr="00C03117">
        <w:rPr>
          <w:rFonts w:ascii="Cambria" w:hAnsi="Cambria" w:cs="Arial"/>
          <w:sz w:val="24"/>
          <w:szCs w:val="24"/>
        </w:rPr>
        <w:t>окружаемой среды</w:t>
      </w:r>
      <w:r w:rsidR="00744D5A" w:rsidRPr="00C03117">
        <w:rPr>
          <w:rFonts w:ascii="Cambria" w:hAnsi="Cambria" w:cs="Arial"/>
          <w:sz w:val="24"/>
          <w:szCs w:val="24"/>
        </w:rPr>
        <w:t xml:space="preserve">, </w:t>
      </w:r>
      <w:r w:rsidR="001916F3" w:rsidRPr="00C03117">
        <w:rPr>
          <w:rFonts w:ascii="Cambria" w:hAnsi="Cambria" w:cs="Arial"/>
          <w:sz w:val="24"/>
          <w:szCs w:val="24"/>
        </w:rPr>
        <w:t>конституционного строя</w:t>
      </w:r>
      <w:r w:rsidR="00744D5A" w:rsidRPr="00C03117">
        <w:rPr>
          <w:rFonts w:ascii="Cambria" w:hAnsi="Cambria" w:cs="Arial"/>
          <w:sz w:val="24"/>
          <w:szCs w:val="24"/>
        </w:rPr>
        <w:t xml:space="preserve"> </w:t>
      </w:r>
      <w:r w:rsidR="001916F3" w:rsidRPr="00C03117">
        <w:rPr>
          <w:rFonts w:ascii="Cambria" w:hAnsi="Cambria" w:cs="Arial"/>
          <w:sz w:val="24"/>
          <w:szCs w:val="24"/>
        </w:rPr>
        <w:t>Азербайджанской Республ</w:t>
      </w:r>
      <w:r w:rsidR="00EB5317" w:rsidRPr="00C03117">
        <w:rPr>
          <w:rFonts w:ascii="Cambria" w:hAnsi="Cambria" w:cs="Arial"/>
          <w:sz w:val="24"/>
          <w:szCs w:val="24"/>
        </w:rPr>
        <w:t>ики от преступных посягательств</w:t>
      </w:r>
      <w:r w:rsidR="001916F3" w:rsidRPr="00C03117">
        <w:rPr>
          <w:rFonts w:ascii="Cambria" w:hAnsi="Cambria" w:cs="Arial"/>
          <w:sz w:val="24"/>
          <w:szCs w:val="24"/>
        </w:rPr>
        <w:t>,</w:t>
      </w:r>
      <w:r w:rsidR="00EB5317" w:rsidRPr="00C03117">
        <w:rPr>
          <w:rFonts w:ascii="Cambria" w:hAnsi="Cambria" w:cs="Arial"/>
          <w:sz w:val="24"/>
          <w:szCs w:val="24"/>
        </w:rPr>
        <w:t xml:space="preserve"> </w:t>
      </w:r>
      <w:r w:rsidR="001916F3" w:rsidRPr="00C03117">
        <w:rPr>
          <w:rFonts w:ascii="Cambria" w:hAnsi="Cambria" w:cs="Arial"/>
          <w:sz w:val="24"/>
          <w:szCs w:val="24"/>
        </w:rPr>
        <w:t>а также предупреждение преступлений.</w:t>
      </w:r>
    </w:p>
    <w:p w:rsidR="00F8032D" w:rsidRPr="00C03117" w:rsidRDefault="001916F3" w:rsidP="00C03117">
      <w:pPr>
        <w:spacing w:after="0" w:line="240" w:lineRule="auto"/>
        <w:ind w:firstLine="567"/>
        <w:jc w:val="both"/>
        <w:rPr>
          <w:rFonts w:ascii="Cambria" w:hAnsi="Cambria" w:cs="Arial"/>
          <w:sz w:val="24"/>
          <w:szCs w:val="24"/>
        </w:rPr>
      </w:pPr>
      <w:r w:rsidRPr="00C03117">
        <w:rPr>
          <w:rFonts w:ascii="Cambria" w:hAnsi="Cambria" w:cs="Arial"/>
          <w:sz w:val="24"/>
          <w:szCs w:val="24"/>
        </w:rPr>
        <w:t>Следует также отметить</w:t>
      </w:r>
      <w:r w:rsidR="00335657" w:rsidRPr="00C03117">
        <w:rPr>
          <w:rFonts w:ascii="Cambria" w:hAnsi="Cambria" w:cs="Arial"/>
          <w:sz w:val="24"/>
          <w:szCs w:val="24"/>
        </w:rPr>
        <w:t>, что</w:t>
      </w:r>
      <w:r w:rsidRPr="00C03117">
        <w:rPr>
          <w:rFonts w:ascii="Cambria" w:hAnsi="Cambria" w:cs="Arial"/>
          <w:sz w:val="24"/>
          <w:szCs w:val="24"/>
        </w:rPr>
        <w:t xml:space="preserve"> правовые нормы Уголовного </w:t>
      </w:r>
      <w:proofErr w:type="gramStart"/>
      <w:r w:rsidR="00BB33E0" w:rsidRPr="00C03117">
        <w:rPr>
          <w:rFonts w:ascii="Cambria" w:hAnsi="Cambria" w:cs="Arial"/>
          <w:sz w:val="24"/>
          <w:szCs w:val="24"/>
        </w:rPr>
        <w:t>К</w:t>
      </w:r>
      <w:r w:rsidRPr="00C03117">
        <w:rPr>
          <w:rFonts w:ascii="Cambria" w:hAnsi="Cambria" w:cs="Arial"/>
          <w:sz w:val="24"/>
          <w:szCs w:val="24"/>
        </w:rPr>
        <w:t>одекса</w:t>
      </w:r>
      <w:proofErr w:type="gramEnd"/>
      <w:r w:rsidR="00744D5A" w:rsidRPr="00C03117">
        <w:rPr>
          <w:rFonts w:ascii="Cambria" w:hAnsi="Cambria" w:cs="Arial"/>
          <w:sz w:val="24"/>
          <w:szCs w:val="24"/>
        </w:rPr>
        <w:t xml:space="preserve"> </w:t>
      </w:r>
      <w:r w:rsidRPr="00C03117">
        <w:rPr>
          <w:rFonts w:ascii="Cambria" w:hAnsi="Cambria" w:cs="Arial"/>
          <w:sz w:val="24"/>
          <w:szCs w:val="24"/>
        </w:rPr>
        <w:t>повествующи</w:t>
      </w:r>
      <w:r w:rsidR="00BB33E0" w:rsidRPr="00C03117">
        <w:rPr>
          <w:rFonts w:ascii="Cambria" w:hAnsi="Cambria" w:cs="Arial"/>
          <w:sz w:val="24"/>
          <w:szCs w:val="24"/>
        </w:rPr>
        <w:t>е</w:t>
      </w:r>
      <w:r w:rsidRPr="00C03117">
        <w:rPr>
          <w:rFonts w:ascii="Cambria" w:hAnsi="Cambria" w:cs="Arial"/>
          <w:sz w:val="24"/>
          <w:szCs w:val="24"/>
        </w:rPr>
        <w:t xml:space="preserve"> о преступлениях против собственности</w:t>
      </w:r>
      <w:r w:rsidR="00EE20F1" w:rsidRPr="00C03117">
        <w:rPr>
          <w:rFonts w:ascii="Cambria" w:hAnsi="Cambria" w:cs="Arial"/>
          <w:sz w:val="24"/>
          <w:szCs w:val="24"/>
        </w:rPr>
        <w:t>,</w:t>
      </w:r>
      <w:r w:rsidRPr="00C03117">
        <w:rPr>
          <w:rFonts w:ascii="Cambria" w:hAnsi="Cambria" w:cs="Arial"/>
          <w:sz w:val="24"/>
          <w:szCs w:val="24"/>
        </w:rPr>
        <w:t xml:space="preserve"> постоянно сове</w:t>
      </w:r>
      <w:r w:rsidR="00BB33E0" w:rsidRPr="00C03117">
        <w:rPr>
          <w:rFonts w:ascii="Cambria" w:hAnsi="Cambria" w:cs="Arial"/>
          <w:sz w:val="24"/>
          <w:szCs w:val="24"/>
        </w:rPr>
        <w:t>ршенствуется законодател</w:t>
      </w:r>
      <w:r w:rsidR="00335657" w:rsidRPr="00C03117">
        <w:rPr>
          <w:rFonts w:ascii="Cambria" w:hAnsi="Cambria" w:cs="Arial"/>
          <w:sz w:val="24"/>
          <w:szCs w:val="24"/>
        </w:rPr>
        <w:t>ем</w:t>
      </w:r>
      <w:r w:rsidR="00BB33E0" w:rsidRPr="00C03117">
        <w:rPr>
          <w:rFonts w:ascii="Cambria" w:hAnsi="Cambria" w:cs="Arial"/>
          <w:sz w:val="24"/>
          <w:szCs w:val="24"/>
        </w:rPr>
        <w:t>.</w:t>
      </w:r>
    </w:p>
    <w:p w:rsidR="00D60F11" w:rsidRPr="00C03117" w:rsidRDefault="00F8032D" w:rsidP="00C03117">
      <w:pPr>
        <w:spacing w:after="0" w:line="240" w:lineRule="auto"/>
        <w:ind w:firstLine="567"/>
        <w:jc w:val="both"/>
        <w:rPr>
          <w:rFonts w:ascii="Cambria" w:hAnsi="Cambria" w:cs="Arial"/>
          <w:sz w:val="24"/>
          <w:szCs w:val="24"/>
        </w:rPr>
      </w:pPr>
      <w:r w:rsidRPr="00C03117">
        <w:rPr>
          <w:rFonts w:ascii="Cambria" w:hAnsi="Cambria" w:cs="Arial"/>
          <w:sz w:val="24"/>
          <w:szCs w:val="24"/>
        </w:rPr>
        <w:t>Р</w:t>
      </w:r>
      <w:r w:rsidR="001916F3" w:rsidRPr="00C03117">
        <w:rPr>
          <w:rFonts w:ascii="Cambria" w:hAnsi="Cambria" w:cs="Arial"/>
          <w:sz w:val="24"/>
          <w:szCs w:val="24"/>
        </w:rPr>
        <w:t xml:space="preserve">аспоряжение </w:t>
      </w:r>
      <w:r w:rsidRPr="00C03117">
        <w:rPr>
          <w:rFonts w:ascii="Cambria" w:hAnsi="Cambria" w:cs="Arial"/>
          <w:sz w:val="24"/>
          <w:szCs w:val="24"/>
        </w:rPr>
        <w:t xml:space="preserve">Президента Азербайджанской Республики </w:t>
      </w:r>
      <w:r w:rsidR="00E24830" w:rsidRPr="00C03117">
        <w:rPr>
          <w:rFonts w:ascii="Cambria" w:hAnsi="Cambria" w:cs="Arial"/>
          <w:sz w:val="24"/>
          <w:szCs w:val="24"/>
        </w:rPr>
        <w:t>«О</w:t>
      </w:r>
      <w:r w:rsidR="001916F3" w:rsidRPr="00C03117">
        <w:rPr>
          <w:rFonts w:ascii="Cambria" w:hAnsi="Cambria" w:cs="Arial"/>
          <w:sz w:val="24"/>
          <w:szCs w:val="24"/>
        </w:rPr>
        <w:t>б упорядочении деятельности в пенитенциарной сфере</w:t>
      </w:r>
      <w:r w:rsidR="00E24830" w:rsidRPr="00C03117">
        <w:rPr>
          <w:rFonts w:ascii="Cambria" w:hAnsi="Cambria" w:cs="Arial"/>
          <w:sz w:val="24"/>
          <w:szCs w:val="24"/>
        </w:rPr>
        <w:t xml:space="preserve">, </w:t>
      </w:r>
      <w:proofErr w:type="spellStart"/>
      <w:r w:rsidR="001916F3" w:rsidRPr="00C03117">
        <w:rPr>
          <w:rFonts w:ascii="Cambria" w:hAnsi="Cambria" w:cs="Arial"/>
          <w:sz w:val="24"/>
          <w:szCs w:val="24"/>
        </w:rPr>
        <w:t>гум</w:t>
      </w:r>
      <w:r w:rsidR="00EB5317" w:rsidRPr="00C03117">
        <w:rPr>
          <w:rFonts w:ascii="Cambria" w:hAnsi="Cambria" w:cs="Arial"/>
          <w:sz w:val="24"/>
          <w:szCs w:val="24"/>
        </w:rPr>
        <w:t>м</w:t>
      </w:r>
      <w:r w:rsidR="001916F3" w:rsidRPr="00C03117">
        <w:rPr>
          <w:rFonts w:ascii="Cambria" w:hAnsi="Cambria" w:cs="Arial"/>
          <w:sz w:val="24"/>
          <w:szCs w:val="24"/>
        </w:rPr>
        <w:t>анизации</w:t>
      </w:r>
      <w:proofErr w:type="spellEnd"/>
      <w:r w:rsidR="001916F3" w:rsidRPr="00C03117">
        <w:rPr>
          <w:rFonts w:ascii="Cambria" w:hAnsi="Cambria" w:cs="Arial"/>
          <w:sz w:val="24"/>
          <w:szCs w:val="24"/>
        </w:rPr>
        <w:t xml:space="preserve"> политики наказания</w:t>
      </w:r>
      <w:r w:rsidR="00744D5A" w:rsidRPr="00C03117">
        <w:rPr>
          <w:rFonts w:ascii="Cambria" w:hAnsi="Cambria" w:cs="Arial"/>
          <w:sz w:val="24"/>
          <w:szCs w:val="24"/>
        </w:rPr>
        <w:t xml:space="preserve">, </w:t>
      </w:r>
      <w:r w:rsidR="001916F3" w:rsidRPr="00C03117">
        <w:rPr>
          <w:rFonts w:ascii="Cambria" w:hAnsi="Cambria" w:cs="Arial"/>
          <w:sz w:val="24"/>
          <w:szCs w:val="24"/>
        </w:rPr>
        <w:t>а также расширени</w:t>
      </w:r>
      <w:r w:rsidRPr="00C03117">
        <w:rPr>
          <w:rFonts w:ascii="Cambria" w:hAnsi="Cambria" w:cs="Arial"/>
          <w:sz w:val="24"/>
          <w:szCs w:val="24"/>
        </w:rPr>
        <w:t>я</w:t>
      </w:r>
      <w:r w:rsidR="001916F3" w:rsidRPr="00C03117">
        <w:rPr>
          <w:rFonts w:ascii="Cambria" w:hAnsi="Cambria" w:cs="Arial"/>
          <w:sz w:val="24"/>
          <w:szCs w:val="24"/>
        </w:rPr>
        <w:t xml:space="preserve"> применени</w:t>
      </w:r>
      <w:r w:rsidRPr="00C03117">
        <w:rPr>
          <w:rFonts w:ascii="Cambria" w:hAnsi="Cambria" w:cs="Arial"/>
          <w:sz w:val="24"/>
          <w:szCs w:val="24"/>
        </w:rPr>
        <w:t>я</w:t>
      </w:r>
      <w:r w:rsidR="001916F3" w:rsidRPr="00C03117">
        <w:rPr>
          <w:rFonts w:ascii="Cambria" w:hAnsi="Cambria" w:cs="Arial"/>
          <w:sz w:val="24"/>
          <w:szCs w:val="24"/>
        </w:rPr>
        <w:t xml:space="preserve"> </w:t>
      </w:r>
      <w:r w:rsidR="00EB5317" w:rsidRPr="00C03117">
        <w:rPr>
          <w:rFonts w:ascii="Cambria" w:hAnsi="Cambria" w:cs="Arial"/>
          <w:sz w:val="24"/>
          <w:szCs w:val="24"/>
        </w:rPr>
        <w:t>альтернативных</w:t>
      </w:r>
      <w:r w:rsidR="001916F3" w:rsidRPr="00C03117">
        <w:rPr>
          <w:rFonts w:ascii="Cambria" w:hAnsi="Cambria" w:cs="Arial"/>
          <w:sz w:val="24"/>
          <w:szCs w:val="24"/>
        </w:rPr>
        <w:t xml:space="preserve"> видов наказания и процессуальных мер принуждения</w:t>
      </w:r>
      <w:r w:rsidR="00744D5A" w:rsidRPr="00C03117">
        <w:rPr>
          <w:rFonts w:ascii="Cambria" w:hAnsi="Cambria" w:cs="Arial"/>
          <w:sz w:val="24"/>
          <w:szCs w:val="24"/>
        </w:rPr>
        <w:t xml:space="preserve">, </w:t>
      </w:r>
      <w:r w:rsidR="001916F3" w:rsidRPr="00C03117">
        <w:rPr>
          <w:rFonts w:ascii="Cambria" w:hAnsi="Cambria" w:cs="Arial"/>
          <w:sz w:val="24"/>
          <w:szCs w:val="24"/>
        </w:rPr>
        <w:t>не</w:t>
      </w:r>
      <w:r w:rsidR="00744D5A" w:rsidRPr="00C03117">
        <w:rPr>
          <w:rFonts w:ascii="Cambria" w:hAnsi="Cambria" w:cs="Arial"/>
          <w:sz w:val="24"/>
          <w:szCs w:val="24"/>
        </w:rPr>
        <w:t xml:space="preserve"> </w:t>
      </w:r>
      <w:r w:rsidR="001916F3" w:rsidRPr="00C03117">
        <w:rPr>
          <w:rFonts w:ascii="Cambria" w:hAnsi="Cambria" w:cs="Arial"/>
          <w:sz w:val="24"/>
          <w:szCs w:val="24"/>
        </w:rPr>
        <w:t>с</w:t>
      </w:r>
      <w:r w:rsidRPr="00C03117">
        <w:rPr>
          <w:rFonts w:ascii="Cambria" w:hAnsi="Cambria" w:cs="Arial"/>
          <w:sz w:val="24"/>
          <w:szCs w:val="24"/>
        </w:rPr>
        <w:t>вязанных с изоляцией от общества</w:t>
      </w:r>
      <w:r w:rsidR="00E24830" w:rsidRPr="00C03117">
        <w:rPr>
          <w:rFonts w:ascii="Cambria" w:hAnsi="Cambria" w:cs="Arial"/>
          <w:sz w:val="24"/>
          <w:szCs w:val="24"/>
        </w:rPr>
        <w:t xml:space="preserve">» </w:t>
      </w:r>
      <w:r w:rsidR="007D7D05" w:rsidRPr="00C03117">
        <w:rPr>
          <w:rFonts w:ascii="Cambria" w:hAnsi="Cambria" w:cs="Arial"/>
          <w:sz w:val="24"/>
          <w:szCs w:val="24"/>
        </w:rPr>
        <w:t>от 10 февраля 2017 года №2668 придало важный импульс</w:t>
      </w:r>
      <w:r w:rsidR="00E24830" w:rsidRPr="00C03117">
        <w:rPr>
          <w:rFonts w:ascii="Cambria" w:hAnsi="Cambria" w:cs="Arial"/>
          <w:sz w:val="24"/>
          <w:szCs w:val="24"/>
        </w:rPr>
        <w:t xml:space="preserve"> </w:t>
      </w:r>
      <w:r w:rsidR="001916F3" w:rsidRPr="00C03117">
        <w:rPr>
          <w:rFonts w:ascii="Cambria" w:hAnsi="Cambria" w:cs="Arial"/>
          <w:sz w:val="24"/>
          <w:szCs w:val="24"/>
        </w:rPr>
        <w:t>либерализации</w:t>
      </w:r>
      <w:r w:rsidR="00744D5A" w:rsidRPr="00C03117">
        <w:rPr>
          <w:rFonts w:ascii="Cambria" w:hAnsi="Cambria" w:cs="Arial"/>
          <w:sz w:val="24"/>
          <w:szCs w:val="24"/>
        </w:rPr>
        <w:t xml:space="preserve"> </w:t>
      </w:r>
      <w:r w:rsidR="001916F3" w:rsidRPr="00C03117">
        <w:rPr>
          <w:rFonts w:ascii="Cambria" w:hAnsi="Cambria" w:cs="Arial"/>
          <w:sz w:val="24"/>
          <w:szCs w:val="24"/>
        </w:rPr>
        <w:t>уголовно-</w:t>
      </w:r>
      <w:r w:rsidR="00EB5317" w:rsidRPr="00C03117">
        <w:rPr>
          <w:rFonts w:ascii="Cambria" w:hAnsi="Cambria" w:cs="Arial"/>
          <w:sz w:val="24"/>
          <w:szCs w:val="24"/>
        </w:rPr>
        <w:t>правовой</w:t>
      </w:r>
      <w:r w:rsidR="001916F3" w:rsidRPr="00C03117">
        <w:rPr>
          <w:rFonts w:ascii="Cambria" w:hAnsi="Cambria" w:cs="Arial"/>
          <w:sz w:val="24"/>
          <w:szCs w:val="24"/>
        </w:rPr>
        <w:t xml:space="preserve"> </w:t>
      </w:r>
      <w:r w:rsidR="007D7D05" w:rsidRPr="00C03117">
        <w:rPr>
          <w:rFonts w:ascii="Cambria" w:hAnsi="Cambria" w:cs="Arial"/>
          <w:sz w:val="24"/>
          <w:szCs w:val="24"/>
        </w:rPr>
        <w:t>политики</w:t>
      </w:r>
      <w:r w:rsidR="001916F3" w:rsidRPr="00C03117">
        <w:rPr>
          <w:rFonts w:ascii="Cambria" w:hAnsi="Cambria" w:cs="Arial"/>
          <w:sz w:val="24"/>
          <w:szCs w:val="24"/>
        </w:rPr>
        <w:t>, ограничени</w:t>
      </w:r>
      <w:r w:rsidR="007D7D05" w:rsidRPr="00C03117">
        <w:rPr>
          <w:rFonts w:ascii="Cambria" w:hAnsi="Cambria" w:cs="Arial"/>
          <w:sz w:val="24"/>
          <w:szCs w:val="24"/>
        </w:rPr>
        <w:t>ю</w:t>
      </w:r>
      <w:r w:rsidR="001916F3" w:rsidRPr="00C03117">
        <w:rPr>
          <w:rFonts w:ascii="Cambria" w:hAnsi="Cambria" w:cs="Arial"/>
          <w:sz w:val="24"/>
          <w:szCs w:val="24"/>
        </w:rPr>
        <w:t xml:space="preserve"> применени</w:t>
      </w:r>
      <w:r w:rsidRPr="00C03117">
        <w:rPr>
          <w:rFonts w:ascii="Cambria" w:hAnsi="Cambria" w:cs="Arial"/>
          <w:sz w:val="24"/>
          <w:szCs w:val="24"/>
        </w:rPr>
        <w:t>я</w:t>
      </w:r>
      <w:r w:rsidR="001916F3" w:rsidRPr="00C03117">
        <w:rPr>
          <w:rFonts w:ascii="Cambria" w:hAnsi="Cambria" w:cs="Arial"/>
          <w:sz w:val="24"/>
          <w:szCs w:val="24"/>
        </w:rPr>
        <w:t xml:space="preserve"> мер </w:t>
      </w:r>
      <w:r w:rsidR="00EB5317" w:rsidRPr="00C03117">
        <w:rPr>
          <w:rFonts w:ascii="Cambria" w:hAnsi="Cambria" w:cs="Arial"/>
          <w:sz w:val="24"/>
          <w:szCs w:val="24"/>
        </w:rPr>
        <w:t>пресечения</w:t>
      </w:r>
      <w:r w:rsidR="001916F3" w:rsidRPr="00C03117">
        <w:rPr>
          <w:rFonts w:ascii="Cambria" w:hAnsi="Cambria" w:cs="Arial"/>
          <w:sz w:val="24"/>
          <w:szCs w:val="24"/>
        </w:rPr>
        <w:t xml:space="preserve"> в виде ареста </w:t>
      </w:r>
      <w:r w:rsidR="007D7D05" w:rsidRPr="00C03117">
        <w:rPr>
          <w:rFonts w:ascii="Cambria" w:hAnsi="Cambria" w:cs="Arial"/>
          <w:sz w:val="24"/>
          <w:szCs w:val="24"/>
        </w:rPr>
        <w:t xml:space="preserve">и лишения свободы </w:t>
      </w:r>
      <w:r w:rsidR="001916F3" w:rsidRPr="00C03117">
        <w:rPr>
          <w:rFonts w:ascii="Cambria" w:hAnsi="Cambria" w:cs="Arial"/>
          <w:sz w:val="24"/>
          <w:szCs w:val="24"/>
        </w:rPr>
        <w:t>за преступления</w:t>
      </w:r>
      <w:r w:rsidR="00744D5A" w:rsidRPr="00C03117">
        <w:rPr>
          <w:rFonts w:ascii="Cambria" w:hAnsi="Cambria" w:cs="Arial"/>
          <w:sz w:val="24"/>
          <w:szCs w:val="24"/>
        </w:rPr>
        <w:t xml:space="preserve">, </w:t>
      </w:r>
      <w:r w:rsidR="001916F3" w:rsidRPr="00C03117">
        <w:rPr>
          <w:rFonts w:ascii="Cambria" w:hAnsi="Cambria" w:cs="Arial"/>
          <w:sz w:val="24"/>
          <w:szCs w:val="24"/>
        </w:rPr>
        <w:t xml:space="preserve">не </w:t>
      </w:r>
      <w:r w:rsidR="00EB5317" w:rsidRPr="00C03117">
        <w:rPr>
          <w:rFonts w:ascii="Cambria" w:hAnsi="Cambria" w:cs="Arial"/>
          <w:sz w:val="24"/>
          <w:szCs w:val="24"/>
        </w:rPr>
        <w:t>представляющие</w:t>
      </w:r>
      <w:r w:rsidR="001916F3" w:rsidRPr="00C03117">
        <w:rPr>
          <w:rFonts w:ascii="Cambria" w:hAnsi="Cambria" w:cs="Arial"/>
          <w:sz w:val="24"/>
          <w:szCs w:val="24"/>
        </w:rPr>
        <w:t xml:space="preserve"> большой общественн</w:t>
      </w:r>
      <w:r w:rsidRPr="00C03117">
        <w:rPr>
          <w:rFonts w:ascii="Cambria" w:hAnsi="Cambria" w:cs="Arial"/>
          <w:sz w:val="24"/>
          <w:szCs w:val="24"/>
        </w:rPr>
        <w:t>о</w:t>
      </w:r>
      <w:r w:rsidR="001916F3" w:rsidRPr="00C03117">
        <w:rPr>
          <w:rFonts w:ascii="Cambria" w:hAnsi="Cambria" w:cs="Arial"/>
          <w:sz w:val="24"/>
          <w:szCs w:val="24"/>
        </w:rPr>
        <w:t>й опасности</w:t>
      </w:r>
      <w:r w:rsidR="00744D5A" w:rsidRPr="00C03117">
        <w:rPr>
          <w:rFonts w:ascii="Cambria" w:hAnsi="Cambria" w:cs="Arial"/>
          <w:sz w:val="24"/>
          <w:szCs w:val="24"/>
        </w:rPr>
        <w:t xml:space="preserve">, </w:t>
      </w:r>
      <w:r w:rsidR="001916F3" w:rsidRPr="00C03117">
        <w:rPr>
          <w:rFonts w:ascii="Cambria" w:hAnsi="Cambria" w:cs="Arial"/>
          <w:sz w:val="24"/>
          <w:szCs w:val="24"/>
        </w:rPr>
        <w:t>и менее тяжкие преступления</w:t>
      </w:r>
      <w:r w:rsidR="00744D5A" w:rsidRPr="00C03117">
        <w:rPr>
          <w:rFonts w:ascii="Cambria" w:hAnsi="Cambria" w:cs="Arial"/>
          <w:sz w:val="24"/>
          <w:szCs w:val="24"/>
        </w:rPr>
        <w:t xml:space="preserve">, </w:t>
      </w:r>
      <w:r w:rsidR="001916F3" w:rsidRPr="00C03117">
        <w:rPr>
          <w:rFonts w:ascii="Cambria" w:hAnsi="Cambria" w:cs="Arial"/>
          <w:sz w:val="24"/>
          <w:szCs w:val="24"/>
        </w:rPr>
        <w:t>декриминализации преступлений</w:t>
      </w:r>
      <w:r w:rsidR="00744D5A" w:rsidRPr="00C03117">
        <w:rPr>
          <w:rFonts w:ascii="Cambria" w:hAnsi="Cambria" w:cs="Arial"/>
          <w:sz w:val="24"/>
          <w:szCs w:val="24"/>
        </w:rPr>
        <w:t xml:space="preserve">, </w:t>
      </w:r>
      <w:r w:rsidR="001916F3" w:rsidRPr="00C03117">
        <w:rPr>
          <w:rFonts w:ascii="Cambria" w:hAnsi="Cambria" w:cs="Arial"/>
          <w:sz w:val="24"/>
          <w:szCs w:val="24"/>
        </w:rPr>
        <w:t xml:space="preserve">и </w:t>
      </w:r>
      <w:r w:rsidR="007D7D05" w:rsidRPr="00C03117">
        <w:rPr>
          <w:rFonts w:ascii="Cambria" w:hAnsi="Cambria" w:cs="Arial"/>
          <w:sz w:val="24"/>
          <w:szCs w:val="24"/>
        </w:rPr>
        <w:t>благодаря предусмотренного в</w:t>
      </w:r>
      <w:r w:rsidR="001916F3" w:rsidRPr="00C03117">
        <w:rPr>
          <w:rFonts w:ascii="Cambria" w:hAnsi="Cambria" w:cs="Arial"/>
          <w:sz w:val="24"/>
          <w:szCs w:val="24"/>
        </w:rPr>
        <w:t xml:space="preserve"> результат</w:t>
      </w:r>
      <w:r w:rsidR="007D7D05" w:rsidRPr="00C03117">
        <w:rPr>
          <w:rFonts w:ascii="Cambria" w:hAnsi="Cambria" w:cs="Arial"/>
          <w:sz w:val="24"/>
          <w:szCs w:val="24"/>
        </w:rPr>
        <w:t xml:space="preserve">е этого более </w:t>
      </w:r>
      <w:r w:rsidR="001916F3" w:rsidRPr="00C03117">
        <w:rPr>
          <w:rFonts w:ascii="Cambria" w:hAnsi="Cambria" w:cs="Arial"/>
          <w:sz w:val="24"/>
          <w:szCs w:val="24"/>
        </w:rPr>
        <w:t xml:space="preserve">широкого применения альтернативных </w:t>
      </w:r>
      <w:r w:rsidR="007D7D05" w:rsidRPr="00C03117">
        <w:rPr>
          <w:rFonts w:ascii="Cambria" w:hAnsi="Cambria" w:cs="Arial"/>
          <w:sz w:val="24"/>
          <w:szCs w:val="24"/>
        </w:rPr>
        <w:t>наказаний – осуществлению очередных реформ</w:t>
      </w:r>
      <w:r w:rsidR="001916F3" w:rsidRPr="00C03117">
        <w:rPr>
          <w:rFonts w:ascii="Cambria" w:hAnsi="Cambria" w:cs="Arial"/>
          <w:sz w:val="24"/>
          <w:szCs w:val="24"/>
        </w:rPr>
        <w:t>.</w:t>
      </w:r>
      <w:r w:rsidR="007D7D05" w:rsidRPr="00C03117">
        <w:rPr>
          <w:rFonts w:ascii="Cambria" w:hAnsi="Cambria" w:cs="Arial"/>
          <w:sz w:val="24"/>
          <w:szCs w:val="24"/>
        </w:rPr>
        <w:t xml:space="preserve"> </w:t>
      </w:r>
      <w:proofErr w:type="gramStart"/>
      <w:r w:rsidR="00D42AB3">
        <w:rPr>
          <w:rFonts w:ascii="Cambria" w:hAnsi="Cambria" w:cs="Arial"/>
          <w:sz w:val="24"/>
          <w:szCs w:val="24"/>
        </w:rPr>
        <w:t xml:space="preserve">Законом </w:t>
      </w:r>
      <w:r w:rsidR="007D7D05" w:rsidRPr="00C03117">
        <w:rPr>
          <w:rFonts w:ascii="Cambria" w:hAnsi="Cambria" w:cs="Arial"/>
          <w:sz w:val="24"/>
          <w:szCs w:val="24"/>
        </w:rPr>
        <w:t>«О внесений изменений в Уголовный Кодекс Азербайджанской Республики»</w:t>
      </w:r>
      <w:r w:rsidR="001916F3" w:rsidRPr="00C03117">
        <w:rPr>
          <w:rFonts w:ascii="Cambria" w:hAnsi="Cambria" w:cs="Arial"/>
          <w:sz w:val="24"/>
          <w:szCs w:val="24"/>
        </w:rPr>
        <w:t xml:space="preserve"> </w:t>
      </w:r>
      <w:r w:rsidR="007D7D05" w:rsidRPr="00C03117">
        <w:rPr>
          <w:rFonts w:ascii="Cambria" w:hAnsi="Cambria" w:cs="Arial"/>
          <w:sz w:val="24"/>
          <w:szCs w:val="24"/>
        </w:rPr>
        <w:t>от 20 октября 2017 года за номером 816</w:t>
      </w:r>
      <w:r w:rsidR="00A4385D" w:rsidRPr="00C03117">
        <w:rPr>
          <w:rFonts w:ascii="Cambria" w:hAnsi="Cambria" w:cs="Arial"/>
          <w:sz w:val="24"/>
          <w:szCs w:val="24"/>
        </w:rPr>
        <w:t xml:space="preserve"> </w:t>
      </w:r>
      <w:r w:rsidR="00D42AB3">
        <w:rPr>
          <w:rFonts w:ascii="Cambria" w:hAnsi="Cambria" w:cs="Arial"/>
          <w:sz w:val="24"/>
          <w:szCs w:val="24"/>
        </w:rPr>
        <w:t>в</w:t>
      </w:r>
      <w:r w:rsidR="00D42AB3" w:rsidRPr="00C03117">
        <w:rPr>
          <w:rFonts w:ascii="Cambria" w:hAnsi="Cambria" w:cs="Arial"/>
          <w:sz w:val="24"/>
          <w:szCs w:val="24"/>
        </w:rPr>
        <w:t xml:space="preserve"> связи с исполнением данного распоряжения </w:t>
      </w:r>
      <w:r w:rsidR="001916F3" w:rsidRPr="00C03117">
        <w:rPr>
          <w:rFonts w:ascii="Cambria" w:hAnsi="Cambria" w:cs="Arial"/>
          <w:sz w:val="24"/>
          <w:szCs w:val="24"/>
        </w:rPr>
        <w:t xml:space="preserve">был принят </w:t>
      </w:r>
      <w:r w:rsidR="004D2C44" w:rsidRPr="00C03117">
        <w:rPr>
          <w:rFonts w:ascii="Cambria" w:hAnsi="Cambria" w:cs="Arial"/>
          <w:sz w:val="24"/>
          <w:szCs w:val="24"/>
        </w:rPr>
        <w:t>З</w:t>
      </w:r>
      <w:r w:rsidR="001916F3" w:rsidRPr="00C03117">
        <w:rPr>
          <w:rFonts w:ascii="Cambria" w:hAnsi="Cambria" w:cs="Arial"/>
          <w:sz w:val="24"/>
          <w:szCs w:val="24"/>
        </w:rPr>
        <w:t>акон</w:t>
      </w:r>
      <w:r w:rsidR="00744D5A" w:rsidRPr="00C03117">
        <w:rPr>
          <w:rFonts w:ascii="Cambria" w:hAnsi="Cambria" w:cs="Arial"/>
          <w:sz w:val="24"/>
          <w:szCs w:val="24"/>
        </w:rPr>
        <w:t xml:space="preserve"> </w:t>
      </w:r>
      <w:r w:rsidR="001916F3" w:rsidRPr="00C03117">
        <w:rPr>
          <w:rFonts w:ascii="Cambria" w:hAnsi="Cambria" w:cs="Arial"/>
          <w:sz w:val="24"/>
          <w:szCs w:val="24"/>
        </w:rPr>
        <w:t>Азербайджанской Республики</w:t>
      </w:r>
      <w:r w:rsidR="004D2C44" w:rsidRPr="00C03117">
        <w:rPr>
          <w:rFonts w:ascii="Cambria" w:hAnsi="Cambria" w:cs="Arial"/>
          <w:sz w:val="24"/>
          <w:szCs w:val="24"/>
        </w:rPr>
        <w:t>,</w:t>
      </w:r>
      <w:r w:rsidR="001916F3" w:rsidRPr="00C03117">
        <w:rPr>
          <w:rFonts w:ascii="Cambria" w:hAnsi="Cambria" w:cs="Arial"/>
          <w:sz w:val="24"/>
          <w:szCs w:val="24"/>
        </w:rPr>
        <w:t xml:space="preserve"> были внесены изменения в</w:t>
      </w:r>
      <w:r w:rsidR="00A4385D" w:rsidRPr="00C03117">
        <w:rPr>
          <w:rFonts w:ascii="Cambria" w:hAnsi="Cambria" w:cs="Arial"/>
          <w:sz w:val="24"/>
          <w:szCs w:val="24"/>
        </w:rPr>
        <w:t>о многие статьи</w:t>
      </w:r>
      <w:r w:rsidR="001916F3" w:rsidRPr="00C03117">
        <w:rPr>
          <w:rFonts w:ascii="Cambria" w:hAnsi="Cambria" w:cs="Arial"/>
          <w:sz w:val="24"/>
          <w:szCs w:val="24"/>
        </w:rPr>
        <w:t xml:space="preserve"> общ</w:t>
      </w:r>
      <w:r w:rsidR="00D42AB3">
        <w:rPr>
          <w:rFonts w:ascii="Cambria" w:hAnsi="Cambria" w:cs="Arial"/>
          <w:sz w:val="24"/>
          <w:szCs w:val="24"/>
        </w:rPr>
        <w:t>ей</w:t>
      </w:r>
      <w:r w:rsidR="001916F3" w:rsidRPr="00C03117">
        <w:rPr>
          <w:rFonts w:ascii="Cambria" w:hAnsi="Cambria" w:cs="Arial"/>
          <w:sz w:val="24"/>
          <w:szCs w:val="24"/>
        </w:rPr>
        <w:t xml:space="preserve"> и особенной</w:t>
      </w:r>
      <w:r w:rsidR="00744D5A" w:rsidRPr="00C03117">
        <w:rPr>
          <w:rFonts w:ascii="Cambria" w:hAnsi="Cambria" w:cs="Arial"/>
          <w:sz w:val="24"/>
          <w:szCs w:val="24"/>
        </w:rPr>
        <w:t xml:space="preserve"> </w:t>
      </w:r>
      <w:r w:rsidR="001916F3" w:rsidRPr="00C03117">
        <w:rPr>
          <w:rFonts w:ascii="Cambria" w:hAnsi="Cambria" w:cs="Arial"/>
          <w:sz w:val="24"/>
          <w:szCs w:val="24"/>
        </w:rPr>
        <w:t>част</w:t>
      </w:r>
      <w:r w:rsidR="00A4385D" w:rsidRPr="00C03117">
        <w:rPr>
          <w:rFonts w:ascii="Cambria" w:hAnsi="Cambria" w:cs="Arial"/>
          <w:sz w:val="24"/>
          <w:szCs w:val="24"/>
        </w:rPr>
        <w:t>ей</w:t>
      </w:r>
      <w:r w:rsidR="00744D5A" w:rsidRPr="00C03117">
        <w:rPr>
          <w:rFonts w:ascii="Cambria" w:hAnsi="Cambria" w:cs="Arial"/>
          <w:sz w:val="24"/>
          <w:szCs w:val="24"/>
        </w:rPr>
        <w:t xml:space="preserve"> </w:t>
      </w:r>
      <w:r w:rsidR="001916F3" w:rsidRPr="00C03117">
        <w:rPr>
          <w:rFonts w:ascii="Cambria" w:hAnsi="Cambria" w:cs="Arial"/>
          <w:sz w:val="24"/>
          <w:szCs w:val="24"/>
        </w:rPr>
        <w:t xml:space="preserve">Уголовного </w:t>
      </w:r>
      <w:r w:rsidR="004D2C44" w:rsidRPr="00C03117">
        <w:rPr>
          <w:rFonts w:ascii="Cambria" w:hAnsi="Cambria" w:cs="Arial"/>
          <w:sz w:val="24"/>
          <w:szCs w:val="24"/>
        </w:rPr>
        <w:t>К</w:t>
      </w:r>
      <w:r w:rsidR="001916F3" w:rsidRPr="00C03117">
        <w:rPr>
          <w:rFonts w:ascii="Cambria" w:hAnsi="Cambria" w:cs="Arial"/>
          <w:sz w:val="24"/>
          <w:szCs w:val="24"/>
        </w:rPr>
        <w:t>одекса</w:t>
      </w:r>
      <w:r w:rsidR="00744D5A" w:rsidRPr="00C03117">
        <w:rPr>
          <w:rFonts w:ascii="Cambria" w:hAnsi="Cambria" w:cs="Arial"/>
          <w:sz w:val="24"/>
          <w:szCs w:val="24"/>
        </w:rPr>
        <w:t xml:space="preserve">, </w:t>
      </w:r>
      <w:r w:rsidR="001916F3" w:rsidRPr="00C03117">
        <w:rPr>
          <w:rFonts w:ascii="Cambria" w:hAnsi="Cambria" w:cs="Arial"/>
          <w:sz w:val="24"/>
          <w:szCs w:val="24"/>
        </w:rPr>
        <w:t>в</w:t>
      </w:r>
      <w:r w:rsidR="00A4385D" w:rsidRPr="00C03117">
        <w:rPr>
          <w:rFonts w:ascii="Cambria" w:hAnsi="Cambria" w:cs="Arial"/>
          <w:sz w:val="24"/>
          <w:szCs w:val="24"/>
        </w:rPr>
        <w:t xml:space="preserve"> том числе в</w:t>
      </w:r>
      <w:r w:rsidR="001916F3" w:rsidRPr="00C03117">
        <w:rPr>
          <w:rFonts w:ascii="Cambria" w:hAnsi="Cambria" w:cs="Arial"/>
          <w:sz w:val="24"/>
          <w:szCs w:val="24"/>
        </w:rPr>
        <w:t xml:space="preserve"> статью 177 </w:t>
      </w:r>
      <w:r w:rsidR="004D2C44" w:rsidRPr="00C03117">
        <w:rPr>
          <w:rFonts w:ascii="Cambria" w:hAnsi="Cambria" w:cs="Arial"/>
          <w:sz w:val="24"/>
          <w:szCs w:val="24"/>
        </w:rPr>
        <w:t>К</w:t>
      </w:r>
      <w:r w:rsidR="001916F3" w:rsidRPr="00C03117">
        <w:rPr>
          <w:rFonts w:ascii="Cambria" w:hAnsi="Cambria" w:cs="Arial"/>
          <w:sz w:val="24"/>
          <w:szCs w:val="24"/>
        </w:rPr>
        <w:t>одекса</w:t>
      </w:r>
      <w:r w:rsidR="004D2C44" w:rsidRPr="00C03117">
        <w:rPr>
          <w:rFonts w:ascii="Cambria" w:hAnsi="Cambria" w:cs="Arial"/>
          <w:sz w:val="24"/>
          <w:szCs w:val="24"/>
        </w:rPr>
        <w:t>,</w:t>
      </w:r>
      <w:r w:rsidR="001916F3" w:rsidRPr="00C03117">
        <w:rPr>
          <w:rFonts w:ascii="Cambria" w:hAnsi="Cambria" w:cs="Arial"/>
          <w:sz w:val="24"/>
          <w:szCs w:val="24"/>
        </w:rPr>
        <w:t xml:space="preserve"> </w:t>
      </w:r>
      <w:r w:rsidR="00A4385D" w:rsidRPr="00C03117">
        <w:rPr>
          <w:rFonts w:ascii="Cambria" w:hAnsi="Cambria" w:cs="Arial"/>
          <w:sz w:val="24"/>
          <w:szCs w:val="24"/>
        </w:rPr>
        <w:t xml:space="preserve"> и </w:t>
      </w:r>
      <w:r w:rsidR="001916F3" w:rsidRPr="00C03117">
        <w:rPr>
          <w:rFonts w:ascii="Cambria" w:hAnsi="Cambria" w:cs="Arial"/>
          <w:sz w:val="24"/>
          <w:szCs w:val="24"/>
        </w:rPr>
        <w:t>в части «Примечани</w:t>
      </w:r>
      <w:r w:rsidRPr="00C03117">
        <w:rPr>
          <w:rFonts w:ascii="Cambria" w:hAnsi="Cambria" w:cs="Arial"/>
          <w:sz w:val="24"/>
          <w:szCs w:val="24"/>
        </w:rPr>
        <w:t>е</w:t>
      </w:r>
      <w:r w:rsidR="001916F3" w:rsidRPr="00C03117">
        <w:rPr>
          <w:rFonts w:ascii="Cambria" w:hAnsi="Cambria" w:cs="Arial"/>
          <w:sz w:val="24"/>
          <w:szCs w:val="24"/>
        </w:rPr>
        <w:t>»</w:t>
      </w:r>
      <w:r w:rsidR="00A4385D" w:rsidRPr="00C03117">
        <w:rPr>
          <w:rFonts w:ascii="Cambria" w:hAnsi="Cambria" w:cs="Arial"/>
          <w:sz w:val="24"/>
          <w:szCs w:val="24"/>
        </w:rPr>
        <w:t>.</w:t>
      </w:r>
      <w:proofErr w:type="gramEnd"/>
      <w:r w:rsidR="001916F3" w:rsidRPr="00C03117">
        <w:rPr>
          <w:rFonts w:ascii="Cambria" w:hAnsi="Cambria" w:cs="Arial"/>
          <w:sz w:val="24"/>
          <w:szCs w:val="24"/>
        </w:rPr>
        <w:t xml:space="preserve"> </w:t>
      </w:r>
      <w:r w:rsidR="00A4385D" w:rsidRPr="00C03117">
        <w:rPr>
          <w:rFonts w:ascii="Cambria" w:hAnsi="Cambria" w:cs="Arial"/>
          <w:sz w:val="24"/>
          <w:szCs w:val="24"/>
        </w:rPr>
        <w:t>В изменениях</w:t>
      </w:r>
      <w:r w:rsidR="001916F3" w:rsidRPr="00C03117">
        <w:rPr>
          <w:rFonts w:ascii="Cambria" w:hAnsi="Cambria" w:cs="Arial"/>
          <w:sz w:val="24"/>
          <w:szCs w:val="24"/>
        </w:rPr>
        <w:t xml:space="preserve"> </w:t>
      </w:r>
      <w:r w:rsidR="00A4385D" w:rsidRPr="00C03117">
        <w:rPr>
          <w:rFonts w:ascii="Cambria" w:hAnsi="Cambria" w:cs="Arial"/>
          <w:sz w:val="24"/>
          <w:szCs w:val="24"/>
        </w:rPr>
        <w:t>внесенных</w:t>
      </w:r>
      <w:r w:rsidR="001916F3" w:rsidRPr="00C03117">
        <w:rPr>
          <w:rFonts w:ascii="Cambria" w:hAnsi="Cambria" w:cs="Arial"/>
          <w:sz w:val="24"/>
          <w:szCs w:val="24"/>
        </w:rPr>
        <w:t xml:space="preserve"> </w:t>
      </w:r>
      <w:r w:rsidR="00A4385D" w:rsidRPr="00C03117">
        <w:rPr>
          <w:rFonts w:ascii="Cambria" w:hAnsi="Cambria" w:cs="Arial"/>
          <w:sz w:val="24"/>
          <w:szCs w:val="24"/>
        </w:rPr>
        <w:t xml:space="preserve">в </w:t>
      </w:r>
      <w:r w:rsidR="001916F3" w:rsidRPr="00C03117">
        <w:rPr>
          <w:rFonts w:ascii="Cambria" w:hAnsi="Cambria" w:cs="Arial"/>
          <w:sz w:val="24"/>
          <w:szCs w:val="24"/>
        </w:rPr>
        <w:t>санкци</w:t>
      </w:r>
      <w:r w:rsidR="00A4385D" w:rsidRPr="00C03117">
        <w:rPr>
          <w:rFonts w:ascii="Cambria" w:hAnsi="Cambria" w:cs="Arial"/>
          <w:sz w:val="24"/>
          <w:szCs w:val="24"/>
        </w:rPr>
        <w:t>ю</w:t>
      </w:r>
      <w:r w:rsidR="00744D5A" w:rsidRPr="00C03117">
        <w:rPr>
          <w:rFonts w:ascii="Cambria" w:hAnsi="Cambria" w:cs="Arial"/>
          <w:sz w:val="24"/>
          <w:szCs w:val="24"/>
        </w:rPr>
        <w:t xml:space="preserve"> </w:t>
      </w:r>
      <w:r w:rsidR="001916F3" w:rsidRPr="00C03117">
        <w:rPr>
          <w:rFonts w:ascii="Cambria" w:hAnsi="Cambria" w:cs="Arial"/>
          <w:sz w:val="24"/>
          <w:szCs w:val="24"/>
        </w:rPr>
        <w:t>ст</w:t>
      </w:r>
      <w:r w:rsidRPr="00C03117">
        <w:rPr>
          <w:rFonts w:ascii="Cambria" w:hAnsi="Cambria" w:cs="Arial"/>
          <w:sz w:val="24"/>
          <w:szCs w:val="24"/>
        </w:rPr>
        <w:t xml:space="preserve">атьи </w:t>
      </w:r>
      <w:r w:rsidR="001916F3" w:rsidRPr="00C03117">
        <w:rPr>
          <w:rFonts w:ascii="Cambria" w:hAnsi="Cambria" w:cs="Arial"/>
          <w:sz w:val="24"/>
          <w:szCs w:val="24"/>
        </w:rPr>
        <w:t>177.1 и</w:t>
      </w:r>
      <w:r w:rsidR="004D2C44" w:rsidRPr="00C03117">
        <w:rPr>
          <w:rFonts w:ascii="Cambria" w:hAnsi="Cambria" w:cs="Arial"/>
          <w:sz w:val="24"/>
          <w:szCs w:val="24"/>
        </w:rPr>
        <w:t xml:space="preserve"> </w:t>
      </w:r>
      <w:r w:rsidR="001916F3" w:rsidRPr="00C03117">
        <w:rPr>
          <w:rFonts w:ascii="Cambria" w:hAnsi="Cambria" w:cs="Arial"/>
          <w:sz w:val="24"/>
          <w:szCs w:val="24"/>
        </w:rPr>
        <w:t>част</w:t>
      </w:r>
      <w:r w:rsidR="00A4385D" w:rsidRPr="00C03117">
        <w:rPr>
          <w:rFonts w:ascii="Cambria" w:hAnsi="Cambria" w:cs="Arial"/>
          <w:sz w:val="24"/>
          <w:szCs w:val="24"/>
        </w:rPr>
        <w:t>ь</w:t>
      </w:r>
      <w:r w:rsidR="001916F3" w:rsidRPr="00C03117">
        <w:rPr>
          <w:rFonts w:ascii="Cambria" w:hAnsi="Cambria" w:cs="Arial"/>
          <w:sz w:val="24"/>
          <w:szCs w:val="24"/>
        </w:rPr>
        <w:t xml:space="preserve"> «Примечание»</w:t>
      </w:r>
      <w:r w:rsidR="00A4385D" w:rsidRPr="00C03117">
        <w:rPr>
          <w:rFonts w:ascii="Cambria" w:hAnsi="Cambria" w:cs="Arial"/>
          <w:sz w:val="24"/>
          <w:szCs w:val="24"/>
        </w:rPr>
        <w:t xml:space="preserve"> данного Кодекса</w:t>
      </w:r>
      <w:r w:rsidR="001916F3" w:rsidRPr="00C03117">
        <w:rPr>
          <w:rFonts w:ascii="Cambria" w:hAnsi="Cambria" w:cs="Arial"/>
          <w:sz w:val="24"/>
          <w:szCs w:val="24"/>
        </w:rPr>
        <w:t xml:space="preserve"> </w:t>
      </w:r>
      <w:r w:rsidR="00D42AB3">
        <w:rPr>
          <w:rFonts w:ascii="Cambria" w:hAnsi="Cambria" w:cs="Arial"/>
          <w:sz w:val="24"/>
          <w:szCs w:val="24"/>
        </w:rPr>
        <w:t>п</w:t>
      </w:r>
      <w:r w:rsidR="00A4385D" w:rsidRPr="00C03117">
        <w:rPr>
          <w:rFonts w:ascii="Cambria" w:hAnsi="Cambria" w:cs="Arial"/>
          <w:sz w:val="24"/>
          <w:szCs w:val="24"/>
        </w:rPr>
        <w:t>редусмотрен</w:t>
      </w:r>
      <w:r w:rsidR="005A56BE">
        <w:rPr>
          <w:rFonts w:ascii="Cambria" w:hAnsi="Cambria" w:cs="Arial"/>
          <w:sz w:val="24"/>
          <w:szCs w:val="24"/>
        </w:rPr>
        <w:t>о.</w:t>
      </w:r>
      <w:r w:rsidR="00A4385D" w:rsidRPr="00C03117">
        <w:rPr>
          <w:rFonts w:ascii="Cambria" w:hAnsi="Cambria" w:cs="Arial"/>
          <w:sz w:val="24"/>
          <w:szCs w:val="24"/>
        </w:rPr>
        <w:t xml:space="preserve"> </w:t>
      </w:r>
      <w:r w:rsidR="005A56BE">
        <w:rPr>
          <w:rFonts w:ascii="Cambria" w:hAnsi="Cambria" w:cs="Arial"/>
          <w:sz w:val="24"/>
          <w:szCs w:val="24"/>
        </w:rPr>
        <w:t xml:space="preserve">что </w:t>
      </w:r>
      <w:r w:rsidR="00A4385D" w:rsidRPr="00C03117">
        <w:rPr>
          <w:rFonts w:ascii="Cambria" w:hAnsi="Cambria" w:cs="Arial"/>
          <w:sz w:val="24"/>
          <w:szCs w:val="24"/>
        </w:rPr>
        <w:t>уголовная о</w:t>
      </w:r>
      <w:r w:rsidR="001916F3" w:rsidRPr="00C03117">
        <w:rPr>
          <w:rFonts w:ascii="Cambria" w:hAnsi="Cambria" w:cs="Arial"/>
          <w:sz w:val="24"/>
          <w:szCs w:val="24"/>
        </w:rPr>
        <w:t xml:space="preserve">тветственность возникает </w:t>
      </w:r>
      <w:r w:rsidR="006F74C5" w:rsidRPr="00C03117">
        <w:rPr>
          <w:rFonts w:ascii="Cambria" w:hAnsi="Cambria" w:cs="Arial"/>
          <w:sz w:val="24"/>
          <w:szCs w:val="24"/>
        </w:rPr>
        <w:t xml:space="preserve"> в </w:t>
      </w:r>
      <w:r w:rsidR="001916F3" w:rsidRPr="00C03117">
        <w:rPr>
          <w:rFonts w:ascii="Cambria" w:hAnsi="Cambria" w:cs="Arial"/>
          <w:sz w:val="24"/>
          <w:szCs w:val="24"/>
        </w:rPr>
        <w:t>случае причинени</w:t>
      </w:r>
      <w:r w:rsidR="00A4385D" w:rsidRPr="00C03117">
        <w:rPr>
          <w:rFonts w:ascii="Cambria" w:hAnsi="Cambria" w:cs="Arial"/>
          <w:sz w:val="24"/>
          <w:szCs w:val="24"/>
        </w:rPr>
        <w:t>я</w:t>
      </w:r>
      <w:r w:rsidR="001916F3" w:rsidRPr="00C03117">
        <w:rPr>
          <w:rFonts w:ascii="Cambria" w:hAnsi="Cambria" w:cs="Arial"/>
          <w:sz w:val="24"/>
          <w:szCs w:val="24"/>
        </w:rPr>
        <w:t xml:space="preserve"> собственнику или иному владельцу имуществ</w:t>
      </w:r>
      <w:r w:rsidR="00A4385D" w:rsidRPr="00C03117">
        <w:rPr>
          <w:rFonts w:ascii="Cambria" w:hAnsi="Cambria" w:cs="Arial"/>
          <w:sz w:val="24"/>
          <w:szCs w:val="24"/>
        </w:rPr>
        <w:t>а</w:t>
      </w:r>
      <w:r w:rsidR="001916F3" w:rsidRPr="00C03117">
        <w:rPr>
          <w:rFonts w:ascii="Cambria" w:hAnsi="Cambria" w:cs="Arial"/>
          <w:sz w:val="24"/>
          <w:szCs w:val="24"/>
        </w:rPr>
        <w:t xml:space="preserve"> ущерба </w:t>
      </w:r>
      <w:r w:rsidR="00A4385D" w:rsidRPr="00C03117">
        <w:rPr>
          <w:rFonts w:ascii="Cambria" w:hAnsi="Cambria" w:cs="Arial"/>
          <w:sz w:val="24"/>
          <w:szCs w:val="24"/>
        </w:rPr>
        <w:t xml:space="preserve">в размере </w:t>
      </w:r>
      <w:r w:rsidR="006F74C5" w:rsidRPr="00C03117">
        <w:rPr>
          <w:rFonts w:ascii="Cambria" w:hAnsi="Cambria" w:cs="Arial"/>
          <w:sz w:val="24"/>
          <w:szCs w:val="24"/>
        </w:rPr>
        <w:t xml:space="preserve">свыше </w:t>
      </w:r>
      <w:r w:rsidR="00A4385D" w:rsidRPr="00C03117">
        <w:rPr>
          <w:rFonts w:ascii="Cambria" w:hAnsi="Cambria" w:cs="Arial"/>
          <w:sz w:val="24"/>
          <w:szCs w:val="24"/>
        </w:rPr>
        <w:t>пятьсот</w:t>
      </w:r>
      <w:r w:rsidR="006F74C5" w:rsidRPr="00C03117">
        <w:rPr>
          <w:rFonts w:ascii="Cambria" w:hAnsi="Cambria" w:cs="Arial"/>
          <w:sz w:val="24"/>
          <w:szCs w:val="24"/>
        </w:rPr>
        <w:t xml:space="preserve"> м</w:t>
      </w:r>
      <w:r w:rsidRPr="00C03117">
        <w:rPr>
          <w:rFonts w:ascii="Cambria" w:hAnsi="Cambria" w:cs="Arial"/>
          <w:sz w:val="24"/>
          <w:szCs w:val="24"/>
        </w:rPr>
        <w:t>анат</w:t>
      </w:r>
      <w:r w:rsidR="00A4385D" w:rsidRPr="00C03117">
        <w:rPr>
          <w:rFonts w:ascii="Cambria" w:hAnsi="Cambria" w:cs="Arial"/>
          <w:sz w:val="24"/>
          <w:szCs w:val="24"/>
        </w:rPr>
        <w:t>ов</w:t>
      </w:r>
      <w:r w:rsidR="004D2C44" w:rsidRPr="00C03117">
        <w:rPr>
          <w:rFonts w:ascii="Cambria" w:hAnsi="Cambria" w:cs="Arial"/>
          <w:sz w:val="24"/>
          <w:szCs w:val="24"/>
        </w:rPr>
        <w:t>, но</w:t>
      </w:r>
      <w:r w:rsidRPr="00C03117">
        <w:rPr>
          <w:rFonts w:ascii="Cambria" w:hAnsi="Cambria" w:cs="Arial"/>
          <w:sz w:val="24"/>
          <w:szCs w:val="24"/>
        </w:rPr>
        <w:t xml:space="preserve"> </w:t>
      </w:r>
      <w:r w:rsidR="006F74C5" w:rsidRPr="00C03117">
        <w:rPr>
          <w:rFonts w:ascii="Cambria" w:hAnsi="Cambria" w:cs="Arial"/>
          <w:sz w:val="24"/>
          <w:szCs w:val="24"/>
        </w:rPr>
        <w:t>не</w:t>
      </w:r>
      <w:r w:rsidR="001916F3" w:rsidRPr="00C03117">
        <w:rPr>
          <w:rFonts w:ascii="Cambria" w:hAnsi="Cambria" w:cs="Arial"/>
          <w:sz w:val="24"/>
          <w:szCs w:val="24"/>
        </w:rPr>
        <w:t xml:space="preserve"> </w:t>
      </w:r>
      <w:r w:rsidR="004D2C44" w:rsidRPr="00C03117">
        <w:rPr>
          <w:rFonts w:ascii="Cambria" w:hAnsi="Cambria" w:cs="Arial"/>
          <w:sz w:val="24"/>
          <w:szCs w:val="24"/>
        </w:rPr>
        <w:t>превышающего</w:t>
      </w:r>
      <w:r w:rsidR="001916F3" w:rsidRPr="00C03117">
        <w:rPr>
          <w:rFonts w:ascii="Cambria" w:hAnsi="Cambria" w:cs="Arial"/>
          <w:sz w:val="24"/>
          <w:szCs w:val="24"/>
        </w:rPr>
        <w:t xml:space="preserve"> </w:t>
      </w:r>
      <w:r w:rsidR="00A4385D" w:rsidRPr="00C03117">
        <w:rPr>
          <w:rFonts w:ascii="Cambria" w:hAnsi="Cambria" w:cs="Arial"/>
          <w:sz w:val="24"/>
          <w:szCs w:val="24"/>
        </w:rPr>
        <w:t>пять тысяч</w:t>
      </w:r>
      <w:r w:rsidR="001916F3" w:rsidRPr="00C03117">
        <w:rPr>
          <w:rFonts w:ascii="Cambria" w:hAnsi="Cambria" w:cs="Arial"/>
          <w:sz w:val="24"/>
          <w:szCs w:val="24"/>
        </w:rPr>
        <w:t xml:space="preserve"> м</w:t>
      </w:r>
      <w:r w:rsidRPr="00C03117">
        <w:rPr>
          <w:rFonts w:ascii="Cambria" w:hAnsi="Cambria" w:cs="Arial"/>
          <w:sz w:val="24"/>
          <w:szCs w:val="24"/>
        </w:rPr>
        <w:t>анат</w:t>
      </w:r>
      <w:r w:rsidR="00A4385D" w:rsidRPr="00C03117">
        <w:rPr>
          <w:rFonts w:ascii="Cambria" w:hAnsi="Cambria" w:cs="Arial"/>
          <w:sz w:val="24"/>
          <w:szCs w:val="24"/>
        </w:rPr>
        <w:t>ов и</w:t>
      </w:r>
      <w:r w:rsidR="001916F3" w:rsidRPr="00C03117">
        <w:rPr>
          <w:rFonts w:ascii="Cambria" w:hAnsi="Cambria" w:cs="Arial"/>
          <w:sz w:val="24"/>
          <w:szCs w:val="24"/>
        </w:rPr>
        <w:t xml:space="preserve"> наказывается</w:t>
      </w:r>
      <w:r w:rsidR="00744D5A" w:rsidRPr="00C03117">
        <w:rPr>
          <w:rFonts w:ascii="Cambria" w:hAnsi="Cambria" w:cs="Arial"/>
          <w:sz w:val="24"/>
          <w:szCs w:val="24"/>
        </w:rPr>
        <w:t xml:space="preserve"> </w:t>
      </w:r>
      <w:r w:rsidR="001916F3" w:rsidRPr="00C03117">
        <w:rPr>
          <w:rFonts w:ascii="Cambria" w:hAnsi="Cambria" w:cs="Arial"/>
          <w:sz w:val="24"/>
          <w:szCs w:val="24"/>
        </w:rPr>
        <w:t>общественными работами на срок от трехсот шестидесяти до четырехсот восьмидесяти часов</w:t>
      </w:r>
      <w:r w:rsidR="00744D5A" w:rsidRPr="00C03117">
        <w:rPr>
          <w:rFonts w:ascii="Cambria" w:hAnsi="Cambria" w:cs="Arial"/>
          <w:sz w:val="24"/>
          <w:szCs w:val="24"/>
        </w:rPr>
        <w:t xml:space="preserve">, </w:t>
      </w:r>
      <w:r w:rsidR="001916F3" w:rsidRPr="00C03117">
        <w:rPr>
          <w:rFonts w:ascii="Cambria" w:hAnsi="Cambria" w:cs="Arial"/>
          <w:sz w:val="24"/>
          <w:szCs w:val="24"/>
        </w:rPr>
        <w:t xml:space="preserve">либо исправительными работами </w:t>
      </w:r>
      <w:r w:rsidR="00A4385D" w:rsidRPr="00C03117">
        <w:rPr>
          <w:rFonts w:ascii="Cambria" w:hAnsi="Cambria" w:cs="Arial"/>
          <w:sz w:val="24"/>
          <w:szCs w:val="24"/>
        </w:rPr>
        <w:t xml:space="preserve">на срок </w:t>
      </w:r>
      <w:r w:rsidR="001916F3" w:rsidRPr="00C03117">
        <w:rPr>
          <w:rFonts w:ascii="Cambria" w:hAnsi="Cambria" w:cs="Arial"/>
          <w:sz w:val="24"/>
          <w:szCs w:val="24"/>
        </w:rPr>
        <w:t>до двух лет,</w:t>
      </w:r>
      <w:r w:rsidR="00EB5317" w:rsidRPr="00C03117">
        <w:rPr>
          <w:rFonts w:ascii="Cambria" w:hAnsi="Cambria" w:cs="Arial"/>
          <w:sz w:val="24"/>
          <w:szCs w:val="24"/>
        </w:rPr>
        <w:t xml:space="preserve"> </w:t>
      </w:r>
      <w:r w:rsidR="00A4385D" w:rsidRPr="00C03117">
        <w:rPr>
          <w:rFonts w:ascii="Cambria" w:hAnsi="Cambria" w:cs="Arial"/>
          <w:sz w:val="24"/>
          <w:szCs w:val="24"/>
        </w:rPr>
        <w:t>или</w:t>
      </w:r>
      <w:r w:rsidR="001916F3" w:rsidRPr="00C03117">
        <w:rPr>
          <w:rFonts w:ascii="Cambria" w:hAnsi="Cambria" w:cs="Arial"/>
          <w:sz w:val="24"/>
          <w:szCs w:val="24"/>
        </w:rPr>
        <w:t xml:space="preserve"> ограничением свободы на срок до </w:t>
      </w:r>
      <w:r w:rsidR="00A4385D" w:rsidRPr="00C03117">
        <w:rPr>
          <w:rFonts w:ascii="Cambria" w:hAnsi="Cambria" w:cs="Arial"/>
          <w:sz w:val="24"/>
          <w:szCs w:val="24"/>
        </w:rPr>
        <w:t>двух</w:t>
      </w:r>
      <w:r w:rsidR="001916F3" w:rsidRPr="00C03117">
        <w:rPr>
          <w:rFonts w:ascii="Cambria" w:hAnsi="Cambria" w:cs="Arial"/>
          <w:sz w:val="24"/>
          <w:szCs w:val="24"/>
        </w:rPr>
        <w:t xml:space="preserve"> лет</w:t>
      </w:r>
      <w:r w:rsidR="004A6122" w:rsidRPr="00C03117">
        <w:rPr>
          <w:rFonts w:ascii="Cambria" w:hAnsi="Cambria" w:cs="Arial"/>
          <w:sz w:val="24"/>
          <w:szCs w:val="24"/>
        </w:rPr>
        <w:t>,</w:t>
      </w:r>
      <w:r w:rsidR="001916F3" w:rsidRPr="00C03117">
        <w:rPr>
          <w:rFonts w:ascii="Cambria" w:hAnsi="Cambria" w:cs="Arial"/>
          <w:sz w:val="24"/>
          <w:szCs w:val="24"/>
        </w:rPr>
        <w:t xml:space="preserve"> </w:t>
      </w:r>
      <w:r w:rsidR="004A6122" w:rsidRPr="00C03117">
        <w:rPr>
          <w:rFonts w:ascii="Cambria" w:hAnsi="Cambria" w:cs="Arial"/>
          <w:sz w:val="24"/>
          <w:szCs w:val="24"/>
        </w:rPr>
        <w:t>л</w:t>
      </w:r>
      <w:r w:rsidR="008C404F" w:rsidRPr="00C03117">
        <w:rPr>
          <w:rFonts w:ascii="Cambria" w:hAnsi="Cambria" w:cs="Arial"/>
          <w:sz w:val="24"/>
          <w:szCs w:val="24"/>
        </w:rPr>
        <w:t>ибо лишением свободы на срок до</w:t>
      </w:r>
      <w:r w:rsidR="004A6122" w:rsidRPr="00C03117">
        <w:rPr>
          <w:rFonts w:ascii="Cambria" w:hAnsi="Cambria" w:cs="Arial"/>
          <w:sz w:val="24"/>
          <w:szCs w:val="24"/>
        </w:rPr>
        <w:t xml:space="preserve"> двух лет.</w:t>
      </w:r>
      <w:r w:rsidR="008C404F" w:rsidRPr="00C03117">
        <w:rPr>
          <w:rFonts w:ascii="Cambria" w:hAnsi="Cambria" w:cs="Arial"/>
          <w:sz w:val="24"/>
          <w:szCs w:val="24"/>
        </w:rPr>
        <w:t xml:space="preserve"> </w:t>
      </w:r>
      <w:r w:rsidR="001916F3" w:rsidRPr="00C03117">
        <w:rPr>
          <w:rFonts w:ascii="Cambria" w:hAnsi="Cambria" w:cs="Arial"/>
          <w:sz w:val="24"/>
          <w:szCs w:val="24"/>
        </w:rPr>
        <w:t xml:space="preserve">До этих изменений </w:t>
      </w:r>
      <w:r w:rsidR="00EB5317" w:rsidRPr="00C03117">
        <w:rPr>
          <w:rFonts w:ascii="Cambria" w:hAnsi="Cambria" w:cs="Arial"/>
          <w:sz w:val="24"/>
          <w:szCs w:val="24"/>
        </w:rPr>
        <w:t>ответственность</w:t>
      </w:r>
      <w:r w:rsidR="001916F3" w:rsidRPr="00C03117">
        <w:rPr>
          <w:rFonts w:ascii="Cambria" w:hAnsi="Cambria" w:cs="Arial"/>
          <w:sz w:val="24"/>
          <w:szCs w:val="24"/>
        </w:rPr>
        <w:t xml:space="preserve"> за </w:t>
      </w:r>
      <w:r w:rsidR="00D60F11" w:rsidRPr="00C03117">
        <w:rPr>
          <w:rFonts w:ascii="Cambria" w:hAnsi="Cambria" w:cs="Arial"/>
          <w:sz w:val="24"/>
          <w:szCs w:val="24"/>
        </w:rPr>
        <w:t>преступления в виде кражи,</w:t>
      </w:r>
      <w:r w:rsidR="00744D5A" w:rsidRPr="00C03117">
        <w:rPr>
          <w:rFonts w:ascii="Cambria" w:hAnsi="Cambria" w:cs="Arial"/>
          <w:sz w:val="24"/>
          <w:szCs w:val="24"/>
        </w:rPr>
        <w:t xml:space="preserve"> </w:t>
      </w:r>
      <w:r w:rsidR="001916F3" w:rsidRPr="00C03117">
        <w:rPr>
          <w:rFonts w:ascii="Cambria" w:hAnsi="Cambria" w:cs="Arial"/>
          <w:sz w:val="24"/>
          <w:szCs w:val="24"/>
        </w:rPr>
        <w:t>возникала в</w:t>
      </w:r>
      <w:r w:rsidR="00744D5A" w:rsidRPr="00C03117">
        <w:rPr>
          <w:rFonts w:ascii="Cambria" w:hAnsi="Cambria" w:cs="Arial"/>
          <w:sz w:val="24"/>
          <w:szCs w:val="24"/>
        </w:rPr>
        <w:t xml:space="preserve"> </w:t>
      </w:r>
      <w:r w:rsidR="001916F3" w:rsidRPr="00C03117">
        <w:rPr>
          <w:rFonts w:ascii="Cambria" w:hAnsi="Cambria" w:cs="Arial"/>
          <w:sz w:val="24"/>
          <w:szCs w:val="24"/>
        </w:rPr>
        <w:t>случ</w:t>
      </w:r>
      <w:r w:rsidR="00D60F11" w:rsidRPr="00C03117">
        <w:rPr>
          <w:rFonts w:ascii="Cambria" w:hAnsi="Cambria" w:cs="Arial"/>
          <w:sz w:val="24"/>
          <w:szCs w:val="24"/>
        </w:rPr>
        <w:t>аях</w:t>
      </w:r>
      <w:r w:rsidR="001916F3" w:rsidRPr="00C03117">
        <w:rPr>
          <w:rFonts w:ascii="Cambria" w:hAnsi="Cambria" w:cs="Arial"/>
          <w:sz w:val="24"/>
          <w:szCs w:val="24"/>
        </w:rPr>
        <w:t xml:space="preserve"> причинени</w:t>
      </w:r>
      <w:r w:rsidR="00D60F11" w:rsidRPr="00C03117">
        <w:rPr>
          <w:rFonts w:ascii="Cambria" w:hAnsi="Cambria" w:cs="Arial"/>
          <w:sz w:val="24"/>
          <w:szCs w:val="24"/>
        </w:rPr>
        <w:t>я</w:t>
      </w:r>
      <w:r w:rsidR="001916F3" w:rsidRPr="00C03117">
        <w:rPr>
          <w:rFonts w:ascii="Cambria" w:hAnsi="Cambria" w:cs="Arial"/>
          <w:sz w:val="24"/>
          <w:szCs w:val="24"/>
        </w:rPr>
        <w:t xml:space="preserve"> собственнику или иному владельцу имуществ</w:t>
      </w:r>
      <w:r w:rsidR="00D60F11" w:rsidRPr="00C03117">
        <w:rPr>
          <w:rFonts w:ascii="Cambria" w:hAnsi="Cambria" w:cs="Arial"/>
          <w:sz w:val="24"/>
          <w:szCs w:val="24"/>
        </w:rPr>
        <w:t>а</w:t>
      </w:r>
      <w:r w:rsidR="001916F3" w:rsidRPr="00C03117">
        <w:rPr>
          <w:rFonts w:ascii="Cambria" w:hAnsi="Cambria" w:cs="Arial"/>
          <w:sz w:val="24"/>
          <w:szCs w:val="24"/>
        </w:rPr>
        <w:t xml:space="preserve"> ущерба </w:t>
      </w:r>
      <w:r w:rsidR="00D60F11" w:rsidRPr="00C03117">
        <w:rPr>
          <w:rFonts w:ascii="Cambria" w:hAnsi="Cambria" w:cs="Arial"/>
          <w:sz w:val="24"/>
          <w:szCs w:val="24"/>
        </w:rPr>
        <w:t>в размере</w:t>
      </w:r>
      <w:r w:rsidR="001916F3" w:rsidRPr="00C03117">
        <w:rPr>
          <w:rFonts w:ascii="Cambria" w:hAnsi="Cambria" w:cs="Arial"/>
          <w:sz w:val="24"/>
          <w:szCs w:val="24"/>
        </w:rPr>
        <w:t xml:space="preserve"> свыше </w:t>
      </w:r>
      <w:r w:rsidRPr="00C03117">
        <w:rPr>
          <w:rFonts w:ascii="Cambria" w:hAnsi="Cambria" w:cs="Arial"/>
          <w:sz w:val="24"/>
          <w:szCs w:val="24"/>
        </w:rPr>
        <w:t>ст</w:t>
      </w:r>
      <w:r w:rsidR="00D60F11" w:rsidRPr="00C03117">
        <w:rPr>
          <w:rFonts w:ascii="Cambria" w:hAnsi="Cambria" w:cs="Arial"/>
          <w:sz w:val="24"/>
          <w:szCs w:val="24"/>
        </w:rPr>
        <w:t>а</w:t>
      </w:r>
      <w:r w:rsidRPr="00C03117">
        <w:rPr>
          <w:rFonts w:ascii="Cambria" w:hAnsi="Cambria" w:cs="Arial"/>
          <w:sz w:val="24"/>
          <w:szCs w:val="24"/>
        </w:rPr>
        <w:t xml:space="preserve"> м</w:t>
      </w:r>
      <w:r w:rsidR="004D2C44" w:rsidRPr="00C03117">
        <w:rPr>
          <w:rFonts w:ascii="Cambria" w:hAnsi="Cambria" w:cs="Arial"/>
          <w:sz w:val="24"/>
          <w:szCs w:val="24"/>
        </w:rPr>
        <w:t>анат</w:t>
      </w:r>
      <w:r w:rsidR="00D60F11" w:rsidRPr="00C03117">
        <w:rPr>
          <w:rFonts w:ascii="Cambria" w:hAnsi="Cambria" w:cs="Arial"/>
          <w:sz w:val="24"/>
          <w:szCs w:val="24"/>
        </w:rPr>
        <w:t>ов</w:t>
      </w:r>
      <w:r w:rsidR="004D2C44" w:rsidRPr="00C03117">
        <w:rPr>
          <w:rFonts w:ascii="Cambria" w:hAnsi="Cambria" w:cs="Arial"/>
          <w:sz w:val="24"/>
          <w:szCs w:val="24"/>
        </w:rPr>
        <w:t xml:space="preserve">, </w:t>
      </w:r>
      <w:r w:rsidRPr="00C03117">
        <w:rPr>
          <w:rFonts w:ascii="Cambria" w:hAnsi="Cambria" w:cs="Arial"/>
          <w:sz w:val="24"/>
          <w:szCs w:val="24"/>
        </w:rPr>
        <w:t xml:space="preserve">но не </w:t>
      </w:r>
      <w:r w:rsidR="00D60F11" w:rsidRPr="00C03117">
        <w:rPr>
          <w:rFonts w:ascii="Cambria" w:hAnsi="Cambria" w:cs="Arial"/>
          <w:sz w:val="24"/>
          <w:szCs w:val="24"/>
        </w:rPr>
        <w:t>превышающего</w:t>
      </w:r>
      <w:r w:rsidRPr="00C03117">
        <w:rPr>
          <w:rFonts w:ascii="Cambria" w:hAnsi="Cambria" w:cs="Arial"/>
          <w:sz w:val="24"/>
          <w:szCs w:val="24"/>
        </w:rPr>
        <w:t xml:space="preserve"> трех тысяч</w:t>
      </w:r>
      <w:r w:rsidR="00D60F11" w:rsidRPr="00C03117">
        <w:rPr>
          <w:rFonts w:ascii="Cambria" w:hAnsi="Cambria" w:cs="Arial"/>
          <w:sz w:val="24"/>
          <w:szCs w:val="24"/>
        </w:rPr>
        <w:t xml:space="preserve"> манатов </w:t>
      </w:r>
      <w:r w:rsidR="005A56BE">
        <w:rPr>
          <w:rFonts w:ascii="Cambria" w:hAnsi="Cambria" w:cs="Arial"/>
          <w:sz w:val="24"/>
          <w:szCs w:val="24"/>
        </w:rPr>
        <w:t>(</w:t>
      </w:r>
      <w:r w:rsidR="00D60F11" w:rsidRPr="00C03117">
        <w:rPr>
          <w:rFonts w:ascii="Cambria" w:hAnsi="Cambria" w:cs="Arial"/>
          <w:sz w:val="24"/>
          <w:szCs w:val="24"/>
        </w:rPr>
        <w:t xml:space="preserve">отмененный </w:t>
      </w:r>
      <w:r w:rsidR="001916F3" w:rsidRPr="00C03117">
        <w:rPr>
          <w:rFonts w:ascii="Cambria" w:hAnsi="Cambria" w:cs="Arial"/>
          <w:sz w:val="24"/>
          <w:szCs w:val="24"/>
        </w:rPr>
        <w:t>с 1 декабря 2017 г</w:t>
      </w:r>
      <w:r w:rsidR="004D2C44" w:rsidRPr="00C03117">
        <w:rPr>
          <w:rFonts w:ascii="Cambria" w:hAnsi="Cambria" w:cs="Arial"/>
          <w:sz w:val="24"/>
          <w:szCs w:val="24"/>
        </w:rPr>
        <w:t>ода</w:t>
      </w:r>
      <w:r w:rsidR="005A56BE">
        <w:rPr>
          <w:rFonts w:ascii="Cambria" w:hAnsi="Cambria" w:cs="Arial"/>
          <w:sz w:val="24"/>
          <w:szCs w:val="24"/>
        </w:rPr>
        <w:t xml:space="preserve"> </w:t>
      </w:r>
      <w:r w:rsidR="005A56BE" w:rsidRPr="00C03117">
        <w:rPr>
          <w:rFonts w:ascii="Cambria" w:hAnsi="Cambria" w:cs="Arial"/>
          <w:sz w:val="24"/>
          <w:szCs w:val="24"/>
        </w:rPr>
        <w:t>текст Уголовного Кодекса</w:t>
      </w:r>
      <w:r w:rsidR="005A56BE">
        <w:rPr>
          <w:rFonts w:ascii="Cambria" w:hAnsi="Cambria" w:cs="Arial"/>
          <w:sz w:val="24"/>
          <w:szCs w:val="24"/>
        </w:rPr>
        <w:t>)</w:t>
      </w:r>
      <w:r w:rsidR="00D60F11" w:rsidRPr="00C03117">
        <w:rPr>
          <w:rFonts w:ascii="Cambria" w:hAnsi="Cambria" w:cs="Arial"/>
          <w:sz w:val="24"/>
          <w:szCs w:val="24"/>
        </w:rPr>
        <w:t>.</w:t>
      </w:r>
    </w:p>
    <w:p w:rsidR="00D60F11" w:rsidRPr="00C03117" w:rsidRDefault="001916F3" w:rsidP="00C03117">
      <w:pPr>
        <w:spacing w:after="0" w:line="240" w:lineRule="auto"/>
        <w:ind w:firstLine="567"/>
        <w:jc w:val="both"/>
        <w:rPr>
          <w:rFonts w:ascii="Cambria" w:hAnsi="Cambria" w:cs="Arial"/>
          <w:sz w:val="24"/>
          <w:szCs w:val="24"/>
        </w:rPr>
      </w:pPr>
      <w:r w:rsidRPr="00C03117">
        <w:rPr>
          <w:rFonts w:ascii="Cambria" w:hAnsi="Cambria" w:cs="Arial"/>
          <w:sz w:val="24"/>
          <w:szCs w:val="24"/>
        </w:rPr>
        <w:t>Таким образом</w:t>
      </w:r>
      <w:r w:rsidR="00F8032D" w:rsidRPr="00C03117">
        <w:rPr>
          <w:rFonts w:ascii="Cambria" w:hAnsi="Cambria" w:cs="Arial"/>
          <w:sz w:val="24"/>
          <w:szCs w:val="24"/>
        </w:rPr>
        <w:t>,</w:t>
      </w:r>
      <w:r w:rsidR="00D60F11" w:rsidRPr="00C03117">
        <w:rPr>
          <w:rFonts w:ascii="Cambria" w:hAnsi="Cambria" w:cs="Arial"/>
          <w:sz w:val="24"/>
          <w:szCs w:val="24"/>
        </w:rPr>
        <w:t xml:space="preserve"> с учетом происходивших в стране</w:t>
      </w:r>
      <w:r w:rsidRPr="00C03117">
        <w:rPr>
          <w:rFonts w:ascii="Cambria" w:hAnsi="Cambria" w:cs="Arial"/>
          <w:sz w:val="24"/>
          <w:szCs w:val="24"/>
        </w:rPr>
        <w:t xml:space="preserve"> социально экономически</w:t>
      </w:r>
      <w:r w:rsidR="00D60F11" w:rsidRPr="00C03117">
        <w:rPr>
          <w:rFonts w:ascii="Cambria" w:hAnsi="Cambria" w:cs="Arial"/>
          <w:sz w:val="24"/>
          <w:szCs w:val="24"/>
        </w:rPr>
        <w:t>х</w:t>
      </w:r>
      <w:r w:rsidRPr="00C03117">
        <w:rPr>
          <w:rFonts w:ascii="Cambria" w:hAnsi="Cambria" w:cs="Arial"/>
          <w:sz w:val="24"/>
          <w:szCs w:val="24"/>
        </w:rPr>
        <w:t xml:space="preserve"> процесс</w:t>
      </w:r>
      <w:r w:rsidR="00D60F11" w:rsidRPr="00C03117">
        <w:rPr>
          <w:rFonts w:ascii="Cambria" w:hAnsi="Cambria" w:cs="Arial"/>
          <w:sz w:val="24"/>
          <w:szCs w:val="24"/>
        </w:rPr>
        <w:t>ов</w:t>
      </w:r>
      <w:r w:rsidRPr="00C03117">
        <w:rPr>
          <w:rFonts w:ascii="Cambria" w:hAnsi="Cambria" w:cs="Arial"/>
          <w:sz w:val="24"/>
          <w:szCs w:val="24"/>
        </w:rPr>
        <w:t>,</w:t>
      </w:r>
      <w:r w:rsidR="005A56BE">
        <w:rPr>
          <w:rFonts w:ascii="Cambria" w:hAnsi="Cambria" w:cs="Arial"/>
          <w:sz w:val="24"/>
          <w:szCs w:val="24"/>
        </w:rPr>
        <w:t xml:space="preserve"> при совершении преступлен</w:t>
      </w:r>
      <w:r w:rsidR="00D60F11" w:rsidRPr="00C03117">
        <w:rPr>
          <w:rFonts w:ascii="Cambria" w:hAnsi="Cambria" w:cs="Arial"/>
          <w:sz w:val="24"/>
          <w:szCs w:val="24"/>
        </w:rPr>
        <w:t>ий против собственности впервые сумма ущерба для привлечения к уголовной ответственности была увеличена со ста до пятьсот манатов.</w:t>
      </w:r>
    </w:p>
    <w:p w:rsidR="00D60F11" w:rsidRPr="00C03117" w:rsidRDefault="001916F3" w:rsidP="00C03117">
      <w:pPr>
        <w:spacing w:after="0" w:line="240" w:lineRule="auto"/>
        <w:ind w:firstLine="567"/>
        <w:jc w:val="both"/>
        <w:rPr>
          <w:rFonts w:ascii="Cambria" w:hAnsi="Cambria" w:cs="Arial"/>
          <w:sz w:val="24"/>
          <w:szCs w:val="24"/>
        </w:rPr>
      </w:pPr>
      <w:r w:rsidRPr="00C03117">
        <w:rPr>
          <w:rFonts w:ascii="Cambria" w:hAnsi="Cambria" w:cs="Arial"/>
          <w:sz w:val="24"/>
          <w:szCs w:val="24"/>
        </w:rPr>
        <w:t>Учитывая</w:t>
      </w:r>
      <w:r w:rsidR="00744D5A" w:rsidRPr="00C03117">
        <w:rPr>
          <w:rFonts w:ascii="Cambria" w:hAnsi="Cambria" w:cs="Arial"/>
          <w:sz w:val="24"/>
          <w:szCs w:val="24"/>
        </w:rPr>
        <w:t xml:space="preserve"> </w:t>
      </w:r>
      <w:r w:rsidR="00D60F11" w:rsidRPr="00C03117">
        <w:rPr>
          <w:rFonts w:ascii="Cambria" w:hAnsi="Cambria" w:cs="Arial"/>
          <w:sz w:val="24"/>
          <w:szCs w:val="24"/>
        </w:rPr>
        <w:t>данные</w:t>
      </w:r>
      <w:r w:rsidRPr="00C03117">
        <w:rPr>
          <w:rFonts w:ascii="Cambria" w:hAnsi="Cambria" w:cs="Arial"/>
          <w:sz w:val="24"/>
          <w:szCs w:val="24"/>
        </w:rPr>
        <w:t xml:space="preserve"> изменени</w:t>
      </w:r>
      <w:r w:rsidR="00D60F11" w:rsidRPr="00C03117">
        <w:rPr>
          <w:rFonts w:ascii="Cambria" w:hAnsi="Cambria" w:cs="Arial"/>
          <w:sz w:val="24"/>
          <w:szCs w:val="24"/>
        </w:rPr>
        <w:t>я</w:t>
      </w:r>
      <w:r w:rsidRPr="00C03117">
        <w:rPr>
          <w:rFonts w:ascii="Cambria" w:hAnsi="Cambria" w:cs="Arial"/>
          <w:sz w:val="24"/>
          <w:szCs w:val="24"/>
        </w:rPr>
        <w:t xml:space="preserve"> Пленум Конституционного Суда считает необходимым </w:t>
      </w:r>
      <w:r w:rsidR="00D60F11" w:rsidRPr="00C03117">
        <w:rPr>
          <w:rFonts w:ascii="Cambria" w:hAnsi="Cambria" w:cs="Arial"/>
          <w:sz w:val="24"/>
          <w:szCs w:val="24"/>
        </w:rPr>
        <w:t>проанализировать</w:t>
      </w:r>
      <w:r w:rsidRPr="00C03117">
        <w:rPr>
          <w:rFonts w:ascii="Cambria" w:hAnsi="Cambria" w:cs="Arial"/>
          <w:sz w:val="24"/>
          <w:szCs w:val="24"/>
        </w:rPr>
        <w:t xml:space="preserve"> </w:t>
      </w:r>
      <w:r w:rsidR="00F8032D" w:rsidRPr="00C03117">
        <w:rPr>
          <w:rFonts w:ascii="Cambria" w:hAnsi="Cambria" w:cs="Arial"/>
          <w:sz w:val="24"/>
          <w:szCs w:val="24"/>
        </w:rPr>
        <w:t>соответствующ</w:t>
      </w:r>
      <w:r w:rsidR="00D60F11" w:rsidRPr="00C03117">
        <w:rPr>
          <w:rFonts w:ascii="Cambria" w:hAnsi="Cambria" w:cs="Arial"/>
          <w:sz w:val="24"/>
          <w:szCs w:val="24"/>
        </w:rPr>
        <w:t>ие</w:t>
      </w:r>
      <w:r w:rsidRPr="00C03117">
        <w:rPr>
          <w:rFonts w:ascii="Cambria" w:hAnsi="Cambria" w:cs="Arial"/>
          <w:sz w:val="24"/>
          <w:szCs w:val="24"/>
        </w:rPr>
        <w:t xml:space="preserve"> норм</w:t>
      </w:r>
      <w:r w:rsidR="00D60F11" w:rsidRPr="00C03117">
        <w:rPr>
          <w:rFonts w:ascii="Cambria" w:hAnsi="Cambria" w:cs="Arial"/>
          <w:sz w:val="24"/>
          <w:szCs w:val="24"/>
        </w:rPr>
        <w:t>ы</w:t>
      </w:r>
      <w:r w:rsidRPr="00C03117">
        <w:rPr>
          <w:rFonts w:ascii="Cambria" w:hAnsi="Cambria" w:cs="Arial"/>
          <w:sz w:val="24"/>
          <w:szCs w:val="24"/>
        </w:rPr>
        <w:t xml:space="preserve"> Уголовного </w:t>
      </w:r>
      <w:r w:rsidR="004D2C44" w:rsidRPr="00C03117">
        <w:rPr>
          <w:rFonts w:ascii="Cambria" w:hAnsi="Cambria" w:cs="Arial"/>
          <w:sz w:val="24"/>
          <w:szCs w:val="24"/>
        </w:rPr>
        <w:t>К</w:t>
      </w:r>
      <w:r w:rsidRPr="00C03117">
        <w:rPr>
          <w:rFonts w:ascii="Cambria" w:hAnsi="Cambria" w:cs="Arial"/>
          <w:sz w:val="24"/>
          <w:szCs w:val="24"/>
        </w:rPr>
        <w:t>одекса.</w:t>
      </w:r>
      <w:r w:rsidR="00F8032D" w:rsidRPr="00C03117">
        <w:rPr>
          <w:rFonts w:ascii="Cambria" w:hAnsi="Cambria" w:cs="Arial"/>
          <w:sz w:val="24"/>
          <w:szCs w:val="24"/>
        </w:rPr>
        <w:t xml:space="preserve"> </w:t>
      </w:r>
    </w:p>
    <w:p w:rsidR="00300D17" w:rsidRPr="00C03117" w:rsidRDefault="00EE1FBC" w:rsidP="00C03117">
      <w:pPr>
        <w:spacing w:after="0" w:line="240" w:lineRule="auto"/>
        <w:ind w:firstLine="567"/>
        <w:jc w:val="both"/>
        <w:rPr>
          <w:rFonts w:ascii="Cambria" w:hAnsi="Cambria" w:cs="Times New Roman"/>
          <w:sz w:val="24"/>
          <w:szCs w:val="24"/>
        </w:rPr>
      </w:pPr>
      <w:r w:rsidRPr="00C03117">
        <w:rPr>
          <w:rFonts w:ascii="Cambria" w:hAnsi="Cambria" w:cs="Arial"/>
          <w:sz w:val="24"/>
          <w:szCs w:val="24"/>
        </w:rPr>
        <w:t xml:space="preserve">Глава XXIII Уголовного Кодекса была посвящена преступлениям против собственности. К преступлениям этой категории относятся кража, мошенничество, присвоение или растрата, грабеж, разбой и другие преступные деяния. </w:t>
      </w:r>
      <w:r w:rsidR="00300D17" w:rsidRPr="00C03117">
        <w:rPr>
          <w:rFonts w:ascii="Cambria" w:hAnsi="Cambria" w:cs="Times New Roman"/>
          <w:sz w:val="24"/>
          <w:szCs w:val="24"/>
        </w:rPr>
        <w:t>Особое место среди данных преступлений уделено преступлениям в виде хищения.</w:t>
      </w:r>
    </w:p>
    <w:p w:rsidR="00300D17" w:rsidRPr="00C03117" w:rsidRDefault="00300D17" w:rsidP="00C03117">
      <w:pPr>
        <w:spacing w:after="0" w:line="240" w:lineRule="auto"/>
        <w:ind w:firstLine="567"/>
        <w:jc w:val="both"/>
        <w:rPr>
          <w:rFonts w:ascii="Cambria" w:hAnsi="Cambria" w:cs="Times New Roman"/>
          <w:sz w:val="24"/>
          <w:szCs w:val="24"/>
        </w:rPr>
      </w:pPr>
      <w:r w:rsidRPr="00C03117">
        <w:rPr>
          <w:rFonts w:ascii="Cambria" w:hAnsi="Cambria" w:cs="Times New Roman"/>
          <w:sz w:val="24"/>
          <w:szCs w:val="24"/>
        </w:rPr>
        <w:t>Хищение – безвозмездное изъятие противозаконным путем чужого имущества в корыстных целях с причинением ущерба  собственнику или иному владельцу данного имущества и обращение его в свою пользу или пользу других лиц.</w:t>
      </w:r>
    </w:p>
    <w:p w:rsidR="00300D17" w:rsidRPr="00C03117" w:rsidRDefault="00300D17" w:rsidP="00C03117">
      <w:pPr>
        <w:spacing w:after="0" w:line="240" w:lineRule="auto"/>
        <w:ind w:firstLine="567"/>
        <w:jc w:val="both"/>
        <w:rPr>
          <w:rFonts w:ascii="Cambria" w:hAnsi="Cambria" w:cs="Times New Roman"/>
          <w:sz w:val="24"/>
          <w:szCs w:val="24"/>
        </w:rPr>
      </w:pPr>
      <w:r w:rsidRPr="00C03117">
        <w:rPr>
          <w:rFonts w:ascii="Cambria" w:hAnsi="Cambria" w:cs="Times New Roman"/>
          <w:sz w:val="24"/>
          <w:szCs w:val="24"/>
        </w:rPr>
        <w:t xml:space="preserve">Статья 177 Уголовного Кодекса определила кражу, как тайное хищение чужого имущества. Тайный способ изъятия, составляющий объективную сторону данного преступления, отличает кражу от других форм хищения. При краже виновный совершает тайное хищение имущества потерпевшего помимо его воли и обращает его </w:t>
      </w:r>
      <w:r w:rsidRPr="00C03117">
        <w:rPr>
          <w:rFonts w:ascii="Cambria" w:hAnsi="Cambria" w:cs="Times New Roman"/>
          <w:sz w:val="24"/>
          <w:szCs w:val="24"/>
        </w:rPr>
        <w:lastRenderedPageBreak/>
        <w:t>в свое распоряжение. Под тайностью изъятия подразумевается совершение преступления без ведома собственника, а также других лиц.</w:t>
      </w:r>
    </w:p>
    <w:p w:rsidR="00300D17" w:rsidRPr="00C03117" w:rsidRDefault="00300D17" w:rsidP="00C03117">
      <w:pPr>
        <w:spacing w:after="0" w:line="240" w:lineRule="auto"/>
        <w:ind w:firstLine="567"/>
        <w:jc w:val="both"/>
        <w:rPr>
          <w:rFonts w:ascii="Cambria" w:hAnsi="Cambria" w:cs="Times New Roman"/>
          <w:sz w:val="24"/>
          <w:szCs w:val="24"/>
        </w:rPr>
      </w:pPr>
      <w:r w:rsidRPr="00C03117">
        <w:rPr>
          <w:rFonts w:ascii="Cambria" w:hAnsi="Cambria" w:cs="Times New Roman"/>
          <w:sz w:val="24"/>
          <w:szCs w:val="24"/>
        </w:rPr>
        <w:t>Определение признаков состава преступления в виде кражи имеет большое значение для дачи уголовно-правовой оценки данному деянию.</w:t>
      </w:r>
    </w:p>
    <w:p w:rsidR="00300D17" w:rsidRPr="00C03117" w:rsidRDefault="00300D17" w:rsidP="00C03117">
      <w:pPr>
        <w:spacing w:after="0" w:line="240" w:lineRule="auto"/>
        <w:ind w:firstLine="567"/>
        <w:jc w:val="both"/>
        <w:rPr>
          <w:rFonts w:ascii="Cambria" w:hAnsi="Cambria" w:cs="Times New Roman"/>
          <w:sz w:val="24"/>
          <w:szCs w:val="24"/>
        </w:rPr>
      </w:pPr>
      <w:r w:rsidRPr="00C03117">
        <w:rPr>
          <w:rFonts w:ascii="Cambria" w:hAnsi="Cambria" w:cs="Times New Roman"/>
          <w:sz w:val="24"/>
          <w:szCs w:val="24"/>
        </w:rPr>
        <w:t xml:space="preserve">Большое значение при формировании состава преступления представляет необходимые </w:t>
      </w:r>
      <w:r w:rsidR="005A56BE">
        <w:rPr>
          <w:rFonts w:ascii="Cambria" w:hAnsi="Cambria" w:cs="Times New Roman"/>
          <w:sz w:val="24"/>
          <w:szCs w:val="24"/>
        </w:rPr>
        <w:t xml:space="preserve">и </w:t>
      </w:r>
      <w:r w:rsidRPr="00C03117">
        <w:rPr>
          <w:rFonts w:ascii="Cambria" w:hAnsi="Cambria" w:cs="Times New Roman"/>
          <w:sz w:val="24"/>
          <w:szCs w:val="24"/>
        </w:rPr>
        <w:t>факультативные признаки.</w:t>
      </w:r>
    </w:p>
    <w:p w:rsidR="00300D17" w:rsidRPr="00C03117" w:rsidRDefault="00300D17" w:rsidP="00C03117">
      <w:pPr>
        <w:spacing w:after="0" w:line="240" w:lineRule="auto"/>
        <w:ind w:firstLine="567"/>
        <w:jc w:val="both"/>
        <w:rPr>
          <w:rFonts w:ascii="Cambria" w:hAnsi="Cambria" w:cs="Times New Roman"/>
          <w:sz w:val="24"/>
          <w:szCs w:val="24"/>
        </w:rPr>
      </w:pPr>
      <w:r w:rsidRPr="00C03117">
        <w:rPr>
          <w:rFonts w:ascii="Cambria" w:hAnsi="Cambria" w:cs="Times New Roman"/>
          <w:sz w:val="24"/>
          <w:szCs w:val="24"/>
        </w:rPr>
        <w:t>Необходимые признаки являются присущими любому составу преступления такими признаками, без которых состава преступления не возникает. Факультативные же признаки – это признаки, не являющиеся необходимыми для всех составов преступления и играют различную роль в разных составах. К таким признакам относятся время, место и способ преступления характеризующие объективную сторону преступления, мотив, цель и пр. характеризующие субъективную сторону преступления.</w:t>
      </w:r>
    </w:p>
    <w:p w:rsidR="00300D17" w:rsidRPr="00C03117" w:rsidRDefault="00300D17" w:rsidP="00C03117">
      <w:pPr>
        <w:spacing w:after="0" w:line="240" w:lineRule="auto"/>
        <w:ind w:firstLine="567"/>
        <w:jc w:val="both"/>
        <w:rPr>
          <w:rFonts w:ascii="Cambria" w:hAnsi="Cambria" w:cs="Times New Roman"/>
          <w:sz w:val="24"/>
          <w:szCs w:val="24"/>
        </w:rPr>
      </w:pPr>
      <w:r w:rsidRPr="00C03117">
        <w:rPr>
          <w:rFonts w:ascii="Cambria" w:hAnsi="Cambria" w:cs="Times New Roman"/>
          <w:sz w:val="24"/>
          <w:szCs w:val="24"/>
        </w:rPr>
        <w:t xml:space="preserve">Дифференциация признаков преступления на необходимые и факультативные представляет большое значение для установления составов отдельных преступлений и различения схожих преступлений. К примеру, тайное хищение чужого имущества считается необходимым признаком преступления в виде кражи (статья 177), </w:t>
      </w:r>
      <w:proofErr w:type="spellStart"/>
      <w:r w:rsidRPr="00C03117">
        <w:rPr>
          <w:rFonts w:ascii="Cambria" w:hAnsi="Cambria" w:cs="Times New Roman"/>
          <w:sz w:val="24"/>
          <w:szCs w:val="24"/>
        </w:rPr>
        <w:t>общеопасны</w:t>
      </w:r>
      <w:r w:rsidR="005A56BE">
        <w:rPr>
          <w:rFonts w:ascii="Cambria" w:hAnsi="Cambria" w:cs="Times New Roman"/>
          <w:sz w:val="24"/>
          <w:szCs w:val="24"/>
        </w:rPr>
        <w:t>й</w:t>
      </w:r>
      <w:proofErr w:type="spellEnd"/>
      <w:r w:rsidRPr="00C03117">
        <w:rPr>
          <w:rFonts w:ascii="Cambria" w:hAnsi="Cambria" w:cs="Times New Roman"/>
          <w:sz w:val="24"/>
          <w:szCs w:val="24"/>
        </w:rPr>
        <w:t xml:space="preserve"> </w:t>
      </w:r>
      <w:proofErr w:type="spellStart"/>
      <w:r w:rsidRPr="00C03117">
        <w:rPr>
          <w:rFonts w:ascii="Cambria" w:hAnsi="Cambria" w:cs="Times New Roman"/>
          <w:sz w:val="24"/>
          <w:szCs w:val="24"/>
        </w:rPr>
        <w:t>способ-квалифицирующим</w:t>
      </w:r>
      <w:proofErr w:type="spellEnd"/>
      <w:r w:rsidRPr="00C03117">
        <w:rPr>
          <w:rFonts w:ascii="Cambria" w:hAnsi="Cambria" w:cs="Times New Roman"/>
          <w:sz w:val="24"/>
          <w:szCs w:val="24"/>
        </w:rPr>
        <w:t xml:space="preserve"> признаком преступления в виде умышленного убийства (статья 120.2.4).</w:t>
      </w:r>
    </w:p>
    <w:p w:rsidR="00300D17" w:rsidRPr="00C03117" w:rsidRDefault="00300D17" w:rsidP="00C03117">
      <w:pPr>
        <w:spacing w:after="0" w:line="240" w:lineRule="auto"/>
        <w:ind w:firstLine="567"/>
        <w:jc w:val="both"/>
        <w:rPr>
          <w:rFonts w:ascii="Cambria" w:hAnsi="Cambria" w:cs="Times New Roman"/>
          <w:sz w:val="24"/>
          <w:szCs w:val="24"/>
        </w:rPr>
      </w:pPr>
      <w:r w:rsidRPr="00C03117">
        <w:rPr>
          <w:rFonts w:ascii="Cambria" w:hAnsi="Cambria" w:cs="Times New Roman"/>
          <w:sz w:val="24"/>
          <w:szCs w:val="24"/>
        </w:rPr>
        <w:t>Большое правовое значение представля</w:t>
      </w:r>
      <w:r w:rsidR="005A56BE">
        <w:rPr>
          <w:rFonts w:ascii="Cambria" w:hAnsi="Cambria" w:cs="Times New Roman"/>
          <w:sz w:val="24"/>
          <w:szCs w:val="24"/>
        </w:rPr>
        <w:t>ю</w:t>
      </w:r>
      <w:r w:rsidRPr="00C03117">
        <w:rPr>
          <w:rFonts w:ascii="Cambria" w:hAnsi="Cambria" w:cs="Times New Roman"/>
          <w:sz w:val="24"/>
          <w:szCs w:val="24"/>
        </w:rPr>
        <w:t>т также конкретизированные и оценочные признаки состава преступления. Конкретизированные признаки однозначно определены в тексте норм Уголовного Кодекса. К примеру, размер ущерба, причиненного преступлениями в виде кражи (часть «Примечание» статьи 177) предел значительного и крупного ущерба, причиненного в преступлениях в области экономической деятельности (часть «Примечание» статьи 190) и пр.</w:t>
      </w:r>
    </w:p>
    <w:p w:rsidR="00300D17" w:rsidRPr="00C03117" w:rsidRDefault="00300D17" w:rsidP="00C03117">
      <w:pPr>
        <w:spacing w:after="0" w:line="240" w:lineRule="auto"/>
        <w:ind w:firstLine="567"/>
        <w:jc w:val="both"/>
        <w:rPr>
          <w:rFonts w:ascii="Cambria" w:hAnsi="Cambria" w:cs="Times New Roman"/>
          <w:sz w:val="24"/>
          <w:szCs w:val="24"/>
        </w:rPr>
      </w:pPr>
      <w:r w:rsidRPr="00C03117">
        <w:rPr>
          <w:rFonts w:ascii="Cambria" w:hAnsi="Cambria" w:cs="Times New Roman"/>
          <w:sz w:val="24"/>
          <w:szCs w:val="24"/>
        </w:rPr>
        <w:t>Анализ статьи 177 Уголовного Кодекса позволяет прийти к такому выводу, что тайное хищение чужого имущества является необходимым признаком объективной стороны преступления в виде кражи. Тайное хищение выступает в качестве необходимого признака и в случаях повторного совершения данных деяний. Размер ущерба причиненного собственнику или иному владельцу имущества, как конкретизированный признак, указан законодателем с учетом необходимых признаков состава преступления в части «Примечание» данной статьи.</w:t>
      </w:r>
    </w:p>
    <w:p w:rsidR="00300D17" w:rsidRPr="00C03117" w:rsidRDefault="00300D17" w:rsidP="00C03117">
      <w:pPr>
        <w:spacing w:after="0" w:line="240" w:lineRule="auto"/>
        <w:ind w:firstLine="567"/>
        <w:jc w:val="both"/>
        <w:rPr>
          <w:rFonts w:ascii="Cambria" w:hAnsi="Cambria" w:cs="Times New Roman"/>
          <w:sz w:val="24"/>
          <w:szCs w:val="24"/>
        </w:rPr>
      </w:pPr>
      <w:r w:rsidRPr="00C03117">
        <w:rPr>
          <w:rFonts w:ascii="Cambria" w:hAnsi="Cambria" w:cs="Times New Roman"/>
          <w:sz w:val="24"/>
          <w:szCs w:val="24"/>
        </w:rPr>
        <w:t>Поэтому Пленум Конституционного Суда считает, что выражение «то</w:t>
      </w:r>
      <w:r w:rsidR="005A56BE">
        <w:rPr>
          <w:rFonts w:ascii="Cambria" w:hAnsi="Cambria" w:cs="Times New Roman"/>
          <w:sz w:val="24"/>
          <w:szCs w:val="24"/>
        </w:rPr>
        <w:t xml:space="preserve"> </w:t>
      </w:r>
      <w:r w:rsidRPr="00C03117">
        <w:rPr>
          <w:rFonts w:ascii="Cambria" w:hAnsi="Cambria" w:cs="Times New Roman"/>
          <w:sz w:val="24"/>
          <w:szCs w:val="24"/>
        </w:rPr>
        <w:t xml:space="preserve">же деяние» статьи 177.2 Уголовного Кодекса подразумевает лишь необходимый признак кражи указанной в статье 177.1 данного Кодекса, т.е., тайное хищение чужого имущества. Указанное в пункте 1 части «Примечание» статьи 177 Уголовного Кодекса, </w:t>
      </w:r>
      <w:proofErr w:type="gramStart"/>
      <w:r w:rsidRPr="00C03117">
        <w:rPr>
          <w:rFonts w:ascii="Cambria" w:hAnsi="Cambria" w:cs="Times New Roman"/>
          <w:sz w:val="24"/>
          <w:szCs w:val="24"/>
        </w:rPr>
        <w:t>сумма</w:t>
      </w:r>
      <w:proofErr w:type="gramEnd"/>
      <w:r w:rsidRPr="00C03117">
        <w:rPr>
          <w:rFonts w:ascii="Cambria" w:hAnsi="Cambria" w:cs="Times New Roman"/>
          <w:sz w:val="24"/>
          <w:szCs w:val="24"/>
        </w:rPr>
        <w:t xml:space="preserve"> превышающая пятьсот манатов, и сумма превышающая сто манатов относясь соответственно статьям 177.1 и 177.2 данного Кодекса выступают в качестве конкретизирующего признака состава преступления.</w:t>
      </w:r>
    </w:p>
    <w:p w:rsidR="00300D17" w:rsidRPr="00C03117" w:rsidRDefault="00300D17" w:rsidP="00C03117">
      <w:pPr>
        <w:spacing w:after="0" w:line="240" w:lineRule="auto"/>
        <w:ind w:firstLine="567"/>
        <w:jc w:val="both"/>
        <w:rPr>
          <w:rFonts w:ascii="Cambria" w:hAnsi="Cambria" w:cs="Times New Roman"/>
          <w:sz w:val="24"/>
          <w:szCs w:val="24"/>
        </w:rPr>
      </w:pPr>
      <w:r w:rsidRPr="00C03117">
        <w:rPr>
          <w:rFonts w:ascii="Cambria" w:hAnsi="Cambria" w:cs="Times New Roman"/>
          <w:sz w:val="24"/>
          <w:szCs w:val="24"/>
        </w:rPr>
        <w:t xml:space="preserve">Следует отметить, что пункт 3 части «Примечание» статьи 177 Уголовного Кодекса наряду с </w:t>
      </w:r>
      <w:proofErr w:type="gramStart"/>
      <w:r w:rsidRPr="00C03117">
        <w:rPr>
          <w:rFonts w:ascii="Cambria" w:hAnsi="Cambria" w:cs="Times New Roman"/>
          <w:sz w:val="24"/>
          <w:szCs w:val="24"/>
        </w:rPr>
        <w:t>повторностью</w:t>
      </w:r>
      <w:proofErr w:type="gramEnd"/>
      <w:r w:rsidRPr="00C03117">
        <w:rPr>
          <w:rFonts w:ascii="Cambria" w:hAnsi="Cambria" w:cs="Times New Roman"/>
          <w:sz w:val="24"/>
          <w:szCs w:val="24"/>
        </w:rPr>
        <w:t xml:space="preserve"> возникающей с совершением одинаковых преступлений устанавливает также повторность возникающую совершением различных преступлений. На основании данного пункта повторное совершение лицом, совершившим одно или несколько преступлений, предусмотренных статьями 177-183,  а также 213-3, 217, 227, 232 и 235 Кодекса, (за исключением случаев, указанных в статье 16.3 данного Кодекса) одного из преступлений предусмотренных статьями 177-183 данного Кодекса, считается их повторным совершением.</w:t>
      </w:r>
    </w:p>
    <w:p w:rsidR="001916F3" w:rsidRPr="00C03117" w:rsidRDefault="00706072" w:rsidP="00C03117">
      <w:pPr>
        <w:spacing w:after="0" w:line="240" w:lineRule="auto"/>
        <w:ind w:firstLine="567"/>
        <w:jc w:val="both"/>
        <w:rPr>
          <w:rFonts w:ascii="Cambria" w:hAnsi="Cambria" w:cs="Arial"/>
          <w:sz w:val="24"/>
          <w:szCs w:val="24"/>
        </w:rPr>
      </w:pPr>
      <w:r w:rsidRPr="00C03117">
        <w:rPr>
          <w:rFonts w:ascii="Cambria" w:hAnsi="Cambria" w:cs="Arial"/>
          <w:sz w:val="24"/>
          <w:szCs w:val="24"/>
        </w:rPr>
        <w:t xml:space="preserve">Пленум </w:t>
      </w:r>
      <w:r w:rsidR="001916F3" w:rsidRPr="00C03117">
        <w:rPr>
          <w:rFonts w:ascii="Cambria" w:hAnsi="Cambria" w:cs="Arial"/>
          <w:sz w:val="24"/>
          <w:szCs w:val="24"/>
        </w:rPr>
        <w:t>Конституционн</w:t>
      </w:r>
      <w:r w:rsidR="00300D17" w:rsidRPr="00C03117">
        <w:rPr>
          <w:rFonts w:ascii="Cambria" w:hAnsi="Cambria" w:cs="Arial"/>
          <w:sz w:val="24"/>
          <w:szCs w:val="24"/>
        </w:rPr>
        <w:t>ого</w:t>
      </w:r>
      <w:r w:rsidR="001916F3" w:rsidRPr="00C03117">
        <w:rPr>
          <w:rFonts w:ascii="Cambria" w:hAnsi="Cambria" w:cs="Arial"/>
          <w:sz w:val="24"/>
          <w:szCs w:val="24"/>
        </w:rPr>
        <w:t xml:space="preserve"> Суд</w:t>
      </w:r>
      <w:r w:rsidR="00300D17" w:rsidRPr="00C03117">
        <w:rPr>
          <w:rFonts w:ascii="Cambria" w:hAnsi="Cambria" w:cs="Arial"/>
          <w:sz w:val="24"/>
          <w:szCs w:val="24"/>
        </w:rPr>
        <w:t>а</w:t>
      </w:r>
      <w:r w:rsidR="00744D5A" w:rsidRPr="00C03117">
        <w:rPr>
          <w:rFonts w:ascii="Cambria" w:hAnsi="Cambria" w:cs="Arial"/>
          <w:sz w:val="24"/>
          <w:szCs w:val="24"/>
        </w:rPr>
        <w:t xml:space="preserve"> </w:t>
      </w:r>
      <w:r w:rsidR="001916F3" w:rsidRPr="00C03117">
        <w:rPr>
          <w:rFonts w:ascii="Cambria" w:hAnsi="Cambria" w:cs="Arial"/>
          <w:sz w:val="24"/>
          <w:szCs w:val="24"/>
        </w:rPr>
        <w:t xml:space="preserve">в своем </w:t>
      </w:r>
      <w:r w:rsidRPr="00C03117">
        <w:rPr>
          <w:rFonts w:ascii="Cambria" w:hAnsi="Cambria" w:cs="Arial"/>
          <w:sz w:val="24"/>
          <w:szCs w:val="24"/>
        </w:rPr>
        <w:t>постановлении</w:t>
      </w:r>
      <w:r w:rsidR="001916F3" w:rsidRPr="00C03117">
        <w:rPr>
          <w:rFonts w:ascii="Cambria" w:hAnsi="Cambria" w:cs="Arial"/>
          <w:sz w:val="24"/>
          <w:szCs w:val="24"/>
        </w:rPr>
        <w:t xml:space="preserve"> «</w:t>
      </w:r>
      <w:r w:rsidRPr="00C03117">
        <w:rPr>
          <w:rFonts w:ascii="Cambria" w:hAnsi="Cambria" w:cs="Arial"/>
          <w:sz w:val="24"/>
          <w:szCs w:val="24"/>
        </w:rPr>
        <w:t xml:space="preserve">О </w:t>
      </w:r>
      <w:r w:rsidR="001916F3" w:rsidRPr="00C03117">
        <w:rPr>
          <w:rFonts w:ascii="Cambria" w:hAnsi="Cambria" w:cs="Arial"/>
          <w:sz w:val="24"/>
          <w:szCs w:val="24"/>
        </w:rPr>
        <w:t xml:space="preserve">толкование </w:t>
      </w:r>
      <w:r w:rsidR="006E02B5" w:rsidRPr="00C03117">
        <w:rPr>
          <w:rFonts w:ascii="Cambria" w:hAnsi="Cambria" w:cs="Arial"/>
          <w:sz w:val="24"/>
          <w:szCs w:val="24"/>
        </w:rPr>
        <w:t>статей</w:t>
      </w:r>
      <w:r w:rsidR="001916F3" w:rsidRPr="00C03117">
        <w:rPr>
          <w:rFonts w:ascii="Cambria" w:hAnsi="Cambria" w:cs="Arial"/>
          <w:sz w:val="24"/>
          <w:szCs w:val="24"/>
        </w:rPr>
        <w:t xml:space="preserve"> 18.5,</w:t>
      </w:r>
      <w:r w:rsidRPr="00C03117">
        <w:rPr>
          <w:rFonts w:ascii="Cambria" w:hAnsi="Cambria" w:cs="Arial"/>
          <w:sz w:val="24"/>
          <w:szCs w:val="24"/>
        </w:rPr>
        <w:t xml:space="preserve"> </w:t>
      </w:r>
      <w:r w:rsidR="001916F3" w:rsidRPr="00C03117">
        <w:rPr>
          <w:rFonts w:ascii="Cambria" w:hAnsi="Cambria" w:cs="Arial"/>
          <w:sz w:val="24"/>
          <w:szCs w:val="24"/>
        </w:rPr>
        <w:t xml:space="preserve">61.1.1 и 65 </w:t>
      </w:r>
      <w:r w:rsidR="00342338" w:rsidRPr="00C03117">
        <w:rPr>
          <w:rFonts w:ascii="Cambria" w:hAnsi="Cambria" w:cs="Arial"/>
          <w:sz w:val="24"/>
          <w:szCs w:val="24"/>
        </w:rPr>
        <w:t xml:space="preserve">Уголовного </w:t>
      </w:r>
      <w:r w:rsidRPr="00C03117">
        <w:rPr>
          <w:rFonts w:ascii="Cambria" w:hAnsi="Cambria" w:cs="Arial"/>
          <w:sz w:val="24"/>
          <w:szCs w:val="24"/>
        </w:rPr>
        <w:t>К</w:t>
      </w:r>
      <w:r w:rsidR="00342338" w:rsidRPr="00C03117">
        <w:rPr>
          <w:rFonts w:ascii="Cambria" w:hAnsi="Cambria" w:cs="Arial"/>
          <w:sz w:val="24"/>
          <w:szCs w:val="24"/>
        </w:rPr>
        <w:t xml:space="preserve">одекса </w:t>
      </w:r>
      <w:r w:rsidR="006E02B5" w:rsidRPr="00C03117">
        <w:rPr>
          <w:rFonts w:ascii="Cambria" w:hAnsi="Cambria" w:cs="Arial"/>
          <w:sz w:val="24"/>
          <w:szCs w:val="24"/>
        </w:rPr>
        <w:t>Азербайджанской Республики</w:t>
      </w:r>
      <w:r w:rsidR="00D932B1" w:rsidRPr="00C03117">
        <w:rPr>
          <w:rFonts w:ascii="Cambria" w:hAnsi="Cambria" w:cs="Arial"/>
          <w:sz w:val="24"/>
          <w:szCs w:val="24"/>
        </w:rPr>
        <w:t xml:space="preserve">» </w:t>
      </w:r>
      <w:r w:rsidR="00300D17" w:rsidRPr="00C03117">
        <w:rPr>
          <w:rFonts w:ascii="Cambria" w:hAnsi="Cambria" w:cs="Arial"/>
          <w:sz w:val="24"/>
          <w:szCs w:val="24"/>
        </w:rPr>
        <w:t>от 18 марта 2013 года в связи с институтом повторности отметил, что множественность преступлений расценивается</w:t>
      </w:r>
      <w:r w:rsidR="006E02B5" w:rsidRPr="00C03117">
        <w:rPr>
          <w:rFonts w:ascii="Cambria" w:hAnsi="Cambria" w:cs="Arial"/>
          <w:sz w:val="24"/>
          <w:szCs w:val="24"/>
        </w:rPr>
        <w:t>,</w:t>
      </w:r>
      <w:r w:rsidR="001916F3" w:rsidRPr="00C03117">
        <w:rPr>
          <w:rFonts w:ascii="Cambria" w:hAnsi="Cambria" w:cs="Arial"/>
          <w:sz w:val="24"/>
          <w:szCs w:val="24"/>
        </w:rPr>
        <w:t xml:space="preserve"> как </w:t>
      </w:r>
      <w:r w:rsidR="00300D17" w:rsidRPr="00C03117">
        <w:rPr>
          <w:rFonts w:ascii="Cambria" w:hAnsi="Cambria" w:cs="Arial"/>
          <w:sz w:val="24"/>
          <w:szCs w:val="24"/>
        </w:rPr>
        <w:t>обстоятельство отягчающие</w:t>
      </w:r>
      <w:r w:rsidR="00D932B1" w:rsidRPr="00C03117">
        <w:rPr>
          <w:rFonts w:ascii="Cambria" w:hAnsi="Cambria" w:cs="Arial"/>
          <w:sz w:val="24"/>
          <w:szCs w:val="24"/>
        </w:rPr>
        <w:t xml:space="preserve"> уголовную ответственность</w:t>
      </w:r>
      <w:r w:rsidR="001916F3" w:rsidRPr="00C03117">
        <w:rPr>
          <w:rFonts w:ascii="Cambria" w:hAnsi="Cambria" w:cs="Arial"/>
          <w:sz w:val="24"/>
          <w:szCs w:val="24"/>
        </w:rPr>
        <w:t>.</w:t>
      </w:r>
      <w:r w:rsidR="00342338" w:rsidRPr="00C03117">
        <w:rPr>
          <w:rFonts w:ascii="Cambria" w:hAnsi="Cambria" w:cs="Arial"/>
          <w:sz w:val="24"/>
          <w:szCs w:val="24"/>
        </w:rPr>
        <w:t xml:space="preserve"> </w:t>
      </w:r>
      <w:r w:rsidR="00342338" w:rsidRPr="00C03117">
        <w:rPr>
          <w:rFonts w:ascii="Cambria" w:hAnsi="Cambria" w:cs="Arial"/>
          <w:sz w:val="24"/>
          <w:szCs w:val="24"/>
        </w:rPr>
        <w:lastRenderedPageBreak/>
        <w:t xml:space="preserve">Последовательное совершение лицом преступлений позволяет ему </w:t>
      </w:r>
      <w:r w:rsidR="00300D17" w:rsidRPr="00C03117">
        <w:rPr>
          <w:rFonts w:ascii="Cambria" w:hAnsi="Cambria" w:cs="Arial"/>
          <w:sz w:val="24"/>
          <w:szCs w:val="24"/>
        </w:rPr>
        <w:t>накопить</w:t>
      </w:r>
      <w:r w:rsidR="00342338" w:rsidRPr="00C03117">
        <w:rPr>
          <w:rFonts w:ascii="Cambria" w:hAnsi="Cambria" w:cs="Arial"/>
          <w:sz w:val="24"/>
          <w:szCs w:val="24"/>
        </w:rPr>
        <w:t xml:space="preserve"> опыт</w:t>
      </w:r>
      <w:r w:rsidR="00744D5A" w:rsidRPr="00C03117">
        <w:rPr>
          <w:rFonts w:ascii="Cambria" w:hAnsi="Cambria" w:cs="Arial"/>
          <w:sz w:val="24"/>
          <w:szCs w:val="24"/>
        </w:rPr>
        <w:t xml:space="preserve">, </w:t>
      </w:r>
      <w:r w:rsidR="00300D17" w:rsidRPr="00C03117">
        <w:rPr>
          <w:rFonts w:ascii="Cambria" w:hAnsi="Cambria" w:cs="Arial"/>
          <w:sz w:val="24"/>
          <w:szCs w:val="24"/>
        </w:rPr>
        <w:t>совершения преступлений, придает больше опасности его дальнейшей преступной</w:t>
      </w:r>
      <w:r w:rsidR="001916F3" w:rsidRPr="00C03117">
        <w:rPr>
          <w:rFonts w:ascii="Cambria" w:hAnsi="Cambria" w:cs="Arial"/>
          <w:sz w:val="24"/>
          <w:szCs w:val="24"/>
        </w:rPr>
        <w:t xml:space="preserve"> деятельност</w:t>
      </w:r>
      <w:r w:rsidR="00300D17" w:rsidRPr="00C03117">
        <w:rPr>
          <w:rFonts w:ascii="Cambria" w:hAnsi="Cambria" w:cs="Arial"/>
          <w:sz w:val="24"/>
          <w:szCs w:val="24"/>
        </w:rPr>
        <w:t>и</w:t>
      </w:r>
      <w:r w:rsidR="001916F3" w:rsidRPr="00C03117">
        <w:rPr>
          <w:rFonts w:ascii="Cambria" w:hAnsi="Cambria" w:cs="Arial"/>
          <w:sz w:val="24"/>
          <w:szCs w:val="24"/>
        </w:rPr>
        <w:t>.</w:t>
      </w:r>
    </w:p>
    <w:p w:rsidR="003D23F5" w:rsidRPr="00C03117" w:rsidRDefault="001916F3" w:rsidP="00C03117">
      <w:pPr>
        <w:spacing w:after="0" w:line="240" w:lineRule="auto"/>
        <w:ind w:firstLine="567"/>
        <w:jc w:val="both"/>
        <w:rPr>
          <w:rFonts w:ascii="Cambria" w:hAnsi="Cambria" w:cs="Arial"/>
          <w:sz w:val="24"/>
          <w:szCs w:val="24"/>
        </w:rPr>
      </w:pPr>
      <w:r w:rsidRPr="00C03117">
        <w:rPr>
          <w:rFonts w:ascii="Cambria" w:hAnsi="Cambria" w:cs="Arial"/>
          <w:sz w:val="24"/>
          <w:szCs w:val="24"/>
        </w:rPr>
        <w:t xml:space="preserve">Пленум Конституционного </w:t>
      </w:r>
      <w:r w:rsidR="00706072" w:rsidRPr="00C03117">
        <w:rPr>
          <w:rFonts w:ascii="Cambria" w:hAnsi="Cambria" w:cs="Arial"/>
          <w:sz w:val="24"/>
          <w:szCs w:val="24"/>
        </w:rPr>
        <w:t>С</w:t>
      </w:r>
      <w:r w:rsidRPr="00C03117">
        <w:rPr>
          <w:rFonts w:ascii="Cambria" w:hAnsi="Cambria" w:cs="Arial"/>
          <w:sz w:val="24"/>
          <w:szCs w:val="24"/>
        </w:rPr>
        <w:t xml:space="preserve">уда в своем </w:t>
      </w:r>
      <w:r w:rsidR="00706072" w:rsidRPr="00C03117">
        <w:rPr>
          <w:rFonts w:ascii="Cambria" w:hAnsi="Cambria" w:cs="Arial"/>
          <w:sz w:val="24"/>
          <w:szCs w:val="24"/>
        </w:rPr>
        <w:t>постановлении</w:t>
      </w:r>
      <w:r w:rsidRPr="00C03117">
        <w:rPr>
          <w:rFonts w:ascii="Cambria" w:hAnsi="Cambria" w:cs="Arial"/>
          <w:sz w:val="24"/>
          <w:szCs w:val="24"/>
        </w:rPr>
        <w:t xml:space="preserve"> от 4 марта 2013 года «О</w:t>
      </w:r>
      <w:r w:rsidR="00635B15" w:rsidRPr="00C03117">
        <w:rPr>
          <w:rFonts w:ascii="Cambria" w:hAnsi="Cambria" w:cs="Arial"/>
          <w:sz w:val="24"/>
          <w:szCs w:val="24"/>
        </w:rPr>
        <w:t xml:space="preserve"> </w:t>
      </w:r>
      <w:r w:rsidRPr="00C03117">
        <w:rPr>
          <w:rFonts w:ascii="Cambria" w:hAnsi="Cambria" w:cs="Arial"/>
          <w:sz w:val="24"/>
          <w:szCs w:val="24"/>
        </w:rPr>
        <w:t>толковани</w:t>
      </w:r>
      <w:r w:rsidR="00635B15" w:rsidRPr="00C03117">
        <w:rPr>
          <w:rFonts w:ascii="Cambria" w:hAnsi="Cambria" w:cs="Arial"/>
          <w:sz w:val="24"/>
          <w:szCs w:val="24"/>
        </w:rPr>
        <w:t>и</w:t>
      </w:r>
      <w:r w:rsidRPr="00C03117">
        <w:rPr>
          <w:rFonts w:ascii="Cambria" w:hAnsi="Cambria" w:cs="Arial"/>
          <w:sz w:val="24"/>
          <w:szCs w:val="24"/>
        </w:rPr>
        <w:t xml:space="preserve"> пункт</w:t>
      </w:r>
      <w:r w:rsidR="006E02B5" w:rsidRPr="00C03117">
        <w:rPr>
          <w:rFonts w:ascii="Cambria" w:hAnsi="Cambria" w:cs="Arial"/>
          <w:sz w:val="24"/>
          <w:szCs w:val="24"/>
        </w:rPr>
        <w:t>а</w:t>
      </w:r>
      <w:r w:rsidRPr="00C03117">
        <w:rPr>
          <w:rFonts w:ascii="Cambria" w:hAnsi="Cambria" w:cs="Arial"/>
          <w:sz w:val="24"/>
          <w:szCs w:val="24"/>
        </w:rPr>
        <w:t xml:space="preserve"> 3</w:t>
      </w:r>
      <w:r w:rsidR="006E02B5" w:rsidRPr="00C03117">
        <w:rPr>
          <w:rFonts w:ascii="Cambria" w:hAnsi="Cambria" w:cs="Arial"/>
          <w:sz w:val="24"/>
          <w:szCs w:val="24"/>
        </w:rPr>
        <w:t>,</w:t>
      </w:r>
      <w:r w:rsidRPr="00C03117">
        <w:rPr>
          <w:rFonts w:ascii="Cambria" w:hAnsi="Cambria" w:cs="Arial"/>
          <w:sz w:val="24"/>
          <w:szCs w:val="24"/>
        </w:rPr>
        <w:t xml:space="preserve"> «Примечани</w:t>
      </w:r>
      <w:r w:rsidR="006E02B5" w:rsidRPr="00C03117">
        <w:rPr>
          <w:rFonts w:ascii="Cambria" w:hAnsi="Cambria" w:cs="Arial"/>
          <w:sz w:val="24"/>
          <w:szCs w:val="24"/>
        </w:rPr>
        <w:t>я</w:t>
      </w:r>
      <w:r w:rsidRPr="00C03117">
        <w:rPr>
          <w:rFonts w:ascii="Cambria" w:hAnsi="Cambria" w:cs="Arial"/>
          <w:sz w:val="24"/>
          <w:szCs w:val="24"/>
        </w:rPr>
        <w:t xml:space="preserve">» статьи 177 </w:t>
      </w:r>
      <w:r w:rsidR="00342338" w:rsidRPr="00C03117">
        <w:rPr>
          <w:rFonts w:ascii="Cambria" w:hAnsi="Cambria" w:cs="Arial"/>
          <w:sz w:val="24"/>
          <w:szCs w:val="24"/>
        </w:rPr>
        <w:t>Уголовного</w:t>
      </w:r>
      <w:r w:rsidRPr="00C03117">
        <w:rPr>
          <w:rFonts w:ascii="Cambria" w:hAnsi="Cambria" w:cs="Arial"/>
          <w:sz w:val="24"/>
          <w:szCs w:val="24"/>
        </w:rPr>
        <w:t xml:space="preserve"> </w:t>
      </w:r>
      <w:r w:rsidR="00706072" w:rsidRPr="00C03117">
        <w:rPr>
          <w:rFonts w:ascii="Cambria" w:hAnsi="Cambria" w:cs="Arial"/>
          <w:sz w:val="24"/>
          <w:szCs w:val="24"/>
        </w:rPr>
        <w:t>К</w:t>
      </w:r>
      <w:r w:rsidRPr="00C03117">
        <w:rPr>
          <w:rFonts w:ascii="Cambria" w:hAnsi="Cambria" w:cs="Arial"/>
          <w:sz w:val="24"/>
          <w:szCs w:val="24"/>
        </w:rPr>
        <w:t>одекса</w:t>
      </w:r>
      <w:r w:rsidR="00744D5A" w:rsidRPr="00C03117">
        <w:rPr>
          <w:rFonts w:ascii="Cambria" w:hAnsi="Cambria" w:cs="Arial"/>
          <w:sz w:val="24"/>
          <w:szCs w:val="24"/>
        </w:rPr>
        <w:t xml:space="preserve"> </w:t>
      </w:r>
      <w:r w:rsidRPr="00C03117">
        <w:rPr>
          <w:rFonts w:ascii="Cambria" w:hAnsi="Cambria" w:cs="Arial"/>
          <w:sz w:val="24"/>
          <w:szCs w:val="24"/>
        </w:rPr>
        <w:t xml:space="preserve">Азербайджанской Республики» </w:t>
      </w:r>
      <w:r w:rsidR="00635B15" w:rsidRPr="00C03117">
        <w:rPr>
          <w:rFonts w:ascii="Cambria" w:hAnsi="Cambria" w:cs="Arial"/>
          <w:sz w:val="24"/>
          <w:szCs w:val="24"/>
        </w:rPr>
        <w:t>указал, что</w:t>
      </w:r>
      <w:r w:rsidRPr="00C03117">
        <w:rPr>
          <w:rFonts w:ascii="Cambria" w:hAnsi="Cambria" w:cs="Arial"/>
          <w:sz w:val="24"/>
          <w:szCs w:val="24"/>
        </w:rPr>
        <w:t xml:space="preserve"> повторное совершение </w:t>
      </w:r>
      <w:r w:rsidR="00635B15" w:rsidRPr="00C03117">
        <w:rPr>
          <w:rFonts w:ascii="Cambria" w:hAnsi="Cambria" w:cs="Arial"/>
          <w:sz w:val="24"/>
          <w:szCs w:val="24"/>
        </w:rPr>
        <w:t xml:space="preserve">лицом </w:t>
      </w:r>
      <w:r w:rsidRPr="00C03117">
        <w:rPr>
          <w:rFonts w:ascii="Cambria" w:hAnsi="Cambria" w:cs="Arial"/>
          <w:sz w:val="24"/>
          <w:szCs w:val="24"/>
        </w:rPr>
        <w:t>преступления,</w:t>
      </w:r>
      <w:r w:rsidR="00342338" w:rsidRPr="00C03117">
        <w:rPr>
          <w:rFonts w:ascii="Cambria" w:hAnsi="Cambria" w:cs="Arial"/>
          <w:sz w:val="24"/>
          <w:szCs w:val="24"/>
        </w:rPr>
        <w:t xml:space="preserve"> </w:t>
      </w:r>
      <w:r w:rsidRPr="00C03117">
        <w:rPr>
          <w:rFonts w:ascii="Cambria" w:hAnsi="Cambria" w:cs="Arial"/>
          <w:sz w:val="24"/>
          <w:szCs w:val="24"/>
        </w:rPr>
        <w:t>как правило свидетельствует о его</w:t>
      </w:r>
      <w:r w:rsidR="003D23F5" w:rsidRPr="00C03117">
        <w:rPr>
          <w:rFonts w:ascii="Cambria" w:hAnsi="Cambria" w:cs="Arial"/>
          <w:sz w:val="24"/>
          <w:szCs w:val="24"/>
        </w:rPr>
        <w:t xml:space="preserve"> стабильной</w:t>
      </w:r>
      <w:r w:rsidRPr="00C03117">
        <w:rPr>
          <w:rFonts w:ascii="Cambria" w:hAnsi="Cambria" w:cs="Arial"/>
          <w:sz w:val="24"/>
          <w:szCs w:val="24"/>
        </w:rPr>
        <w:t xml:space="preserve"> криминальной</w:t>
      </w:r>
      <w:r w:rsidR="003D23F5" w:rsidRPr="00C03117">
        <w:rPr>
          <w:rFonts w:ascii="Cambria" w:hAnsi="Cambria" w:cs="Arial"/>
          <w:sz w:val="24"/>
          <w:szCs w:val="24"/>
        </w:rPr>
        <w:t xml:space="preserve"> скло</w:t>
      </w:r>
      <w:r w:rsidRPr="00C03117">
        <w:rPr>
          <w:rFonts w:ascii="Cambria" w:hAnsi="Cambria" w:cs="Arial"/>
          <w:sz w:val="24"/>
          <w:szCs w:val="24"/>
        </w:rPr>
        <w:t>нности</w:t>
      </w:r>
      <w:r w:rsidR="00744D5A" w:rsidRPr="00C03117">
        <w:rPr>
          <w:rFonts w:ascii="Cambria" w:hAnsi="Cambria" w:cs="Arial"/>
          <w:sz w:val="24"/>
          <w:szCs w:val="24"/>
        </w:rPr>
        <w:t>,</w:t>
      </w:r>
      <w:r w:rsidR="003D23F5" w:rsidRPr="00C03117">
        <w:rPr>
          <w:rFonts w:ascii="Cambria" w:hAnsi="Cambria" w:cs="Arial"/>
          <w:sz w:val="24"/>
          <w:szCs w:val="24"/>
        </w:rPr>
        <w:t xml:space="preserve"> а это </w:t>
      </w:r>
      <w:r w:rsidRPr="00C03117">
        <w:rPr>
          <w:rFonts w:ascii="Cambria" w:hAnsi="Cambria" w:cs="Arial"/>
          <w:sz w:val="24"/>
          <w:szCs w:val="24"/>
        </w:rPr>
        <w:t>в конечном счете указывает на е</w:t>
      </w:r>
      <w:r w:rsidR="003D23F5" w:rsidRPr="00C03117">
        <w:rPr>
          <w:rFonts w:ascii="Cambria" w:hAnsi="Cambria" w:cs="Arial"/>
          <w:sz w:val="24"/>
          <w:szCs w:val="24"/>
        </w:rPr>
        <w:t>го</w:t>
      </w:r>
      <w:r w:rsidR="00342338" w:rsidRPr="00C03117">
        <w:rPr>
          <w:rFonts w:ascii="Cambria" w:hAnsi="Cambria" w:cs="Arial"/>
          <w:sz w:val="24"/>
          <w:szCs w:val="24"/>
        </w:rPr>
        <w:t xml:space="preserve"> высокую общественную опасность</w:t>
      </w:r>
      <w:r w:rsidRPr="00C03117">
        <w:rPr>
          <w:rFonts w:ascii="Cambria" w:hAnsi="Cambria" w:cs="Arial"/>
          <w:sz w:val="24"/>
          <w:szCs w:val="24"/>
        </w:rPr>
        <w:t xml:space="preserve">. </w:t>
      </w:r>
    </w:p>
    <w:p w:rsidR="006E02B5" w:rsidRPr="00C03117" w:rsidRDefault="001916F3" w:rsidP="00C03117">
      <w:pPr>
        <w:spacing w:after="0" w:line="240" w:lineRule="auto"/>
        <w:ind w:firstLine="567"/>
        <w:jc w:val="both"/>
        <w:rPr>
          <w:rFonts w:ascii="Cambria" w:hAnsi="Cambria" w:cs="Arial"/>
          <w:sz w:val="24"/>
          <w:szCs w:val="24"/>
        </w:rPr>
      </w:pPr>
      <w:r w:rsidRPr="00C03117">
        <w:rPr>
          <w:rFonts w:ascii="Cambria" w:hAnsi="Cambria" w:cs="Arial"/>
          <w:sz w:val="24"/>
          <w:szCs w:val="24"/>
        </w:rPr>
        <w:t xml:space="preserve">Пленум Конституционного </w:t>
      </w:r>
      <w:r w:rsidR="00706072" w:rsidRPr="00C03117">
        <w:rPr>
          <w:rFonts w:ascii="Cambria" w:hAnsi="Cambria" w:cs="Arial"/>
          <w:sz w:val="24"/>
          <w:szCs w:val="24"/>
        </w:rPr>
        <w:t>С</w:t>
      </w:r>
      <w:r w:rsidRPr="00C03117">
        <w:rPr>
          <w:rFonts w:ascii="Cambria" w:hAnsi="Cambria" w:cs="Arial"/>
          <w:sz w:val="24"/>
          <w:szCs w:val="24"/>
        </w:rPr>
        <w:t>уда еще раз отмечает</w:t>
      </w:r>
      <w:r w:rsidR="00744D5A" w:rsidRPr="00C03117">
        <w:rPr>
          <w:rFonts w:ascii="Cambria" w:hAnsi="Cambria" w:cs="Arial"/>
          <w:sz w:val="24"/>
          <w:szCs w:val="24"/>
        </w:rPr>
        <w:t>,</w:t>
      </w:r>
      <w:r w:rsidR="00897F1B" w:rsidRPr="00C03117">
        <w:rPr>
          <w:rFonts w:ascii="Cambria" w:hAnsi="Cambria" w:cs="Arial"/>
          <w:sz w:val="24"/>
          <w:szCs w:val="24"/>
        </w:rPr>
        <w:t xml:space="preserve"> что для признания</w:t>
      </w:r>
      <w:r w:rsidR="00744D5A" w:rsidRPr="00C03117">
        <w:rPr>
          <w:rFonts w:ascii="Cambria" w:hAnsi="Cambria" w:cs="Arial"/>
          <w:sz w:val="24"/>
          <w:szCs w:val="24"/>
        </w:rPr>
        <w:t xml:space="preserve"> </w:t>
      </w:r>
      <w:r w:rsidRPr="00C03117">
        <w:rPr>
          <w:rFonts w:ascii="Cambria" w:hAnsi="Cambria" w:cs="Arial"/>
          <w:sz w:val="24"/>
          <w:szCs w:val="24"/>
        </w:rPr>
        <w:t>преступлени</w:t>
      </w:r>
      <w:r w:rsidR="00897F1B" w:rsidRPr="00C03117">
        <w:rPr>
          <w:rFonts w:ascii="Cambria" w:hAnsi="Cambria" w:cs="Arial"/>
          <w:sz w:val="24"/>
          <w:szCs w:val="24"/>
        </w:rPr>
        <w:t>я совершенным</w:t>
      </w:r>
      <w:r w:rsidRPr="00C03117">
        <w:rPr>
          <w:rFonts w:ascii="Cambria" w:hAnsi="Cambria" w:cs="Arial"/>
          <w:sz w:val="24"/>
          <w:szCs w:val="24"/>
        </w:rPr>
        <w:t xml:space="preserve"> повторно</w:t>
      </w:r>
      <w:r w:rsidR="00897F1B" w:rsidRPr="00C03117">
        <w:rPr>
          <w:rFonts w:ascii="Cambria" w:hAnsi="Cambria" w:cs="Arial"/>
          <w:sz w:val="24"/>
          <w:szCs w:val="24"/>
        </w:rPr>
        <w:t xml:space="preserve"> должен быть установлен факт совершения </w:t>
      </w:r>
      <w:r w:rsidR="004F4246" w:rsidRPr="00C03117">
        <w:rPr>
          <w:rFonts w:ascii="Cambria" w:hAnsi="Cambria" w:cs="Arial"/>
          <w:sz w:val="24"/>
          <w:szCs w:val="24"/>
        </w:rPr>
        <w:t>виновным,</w:t>
      </w:r>
      <w:r w:rsidR="00897F1B" w:rsidRPr="00C03117">
        <w:rPr>
          <w:rFonts w:ascii="Cambria" w:hAnsi="Cambria" w:cs="Arial"/>
          <w:sz w:val="24"/>
          <w:szCs w:val="24"/>
        </w:rPr>
        <w:t xml:space="preserve"> по меньшей мере двух</w:t>
      </w:r>
      <w:r w:rsidRPr="00C03117">
        <w:rPr>
          <w:rFonts w:ascii="Cambria" w:hAnsi="Cambria" w:cs="Arial"/>
          <w:sz w:val="24"/>
          <w:szCs w:val="24"/>
        </w:rPr>
        <w:t xml:space="preserve"> общественно опасных деяний.</w:t>
      </w:r>
      <w:r w:rsidR="00342338" w:rsidRPr="00C03117">
        <w:rPr>
          <w:rFonts w:ascii="Cambria" w:hAnsi="Cambria" w:cs="Arial"/>
          <w:sz w:val="24"/>
          <w:szCs w:val="24"/>
        </w:rPr>
        <w:t xml:space="preserve"> </w:t>
      </w:r>
      <w:r w:rsidR="004F4246" w:rsidRPr="00C03117">
        <w:rPr>
          <w:rFonts w:ascii="Cambria" w:hAnsi="Cambria" w:cs="Arial"/>
          <w:sz w:val="24"/>
          <w:szCs w:val="24"/>
        </w:rPr>
        <w:t>Данный факт всегда свидетельствует о том, что п</w:t>
      </w:r>
      <w:r w:rsidRPr="00C03117">
        <w:rPr>
          <w:rFonts w:ascii="Cambria" w:hAnsi="Cambria" w:cs="Arial"/>
          <w:sz w:val="24"/>
          <w:szCs w:val="24"/>
        </w:rPr>
        <w:t>овторность характеризиру</w:t>
      </w:r>
      <w:r w:rsidR="004F4246" w:rsidRPr="00C03117">
        <w:rPr>
          <w:rFonts w:ascii="Cambria" w:hAnsi="Cambria" w:cs="Arial"/>
          <w:sz w:val="24"/>
          <w:szCs w:val="24"/>
        </w:rPr>
        <w:t>е</w:t>
      </w:r>
      <w:r w:rsidRPr="00C03117">
        <w:rPr>
          <w:rFonts w:ascii="Cambria" w:hAnsi="Cambria" w:cs="Arial"/>
          <w:sz w:val="24"/>
          <w:szCs w:val="24"/>
        </w:rPr>
        <w:t>т</w:t>
      </w:r>
      <w:r w:rsidR="004F4246" w:rsidRPr="00C03117">
        <w:rPr>
          <w:rFonts w:ascii="Cambria" w:hAnsi="Cambria" w:cs="Arial"/>
          <w:sz w:val="24"/>
          <w:szCs w:val="24"/>
        </w:rPr>
        <w:t>ся</w:t>
      </w:r>
      <w:r w:rsidR="00744D5A" w:rsidRPr="00C03117">
        <w:rPr>
          <w:rFonts w:ascii="Cambria" w:hAnsi="Cambria" w:cs="Arial"/>
          <w:sz w:val="24"/>
          <w:szCs w:val="24"/>
        </w:rPr>
        <w:t xml:space="preserve"> </w:t>
      </w:r>
      <w:r w:rsidRPr="00C03117">
        <w:rPr>
          <w:rFonts w:ascii="Cambria" w:hAnsi="Cambria" w:cs="Arial"/>
          <w:sz w:val="24"/>
          <w:szCs w:val="24"/>
        </w:rPr>
        <w:t>наличием</w:t>
      </w:r>
      <w:r w:rsidR="004F4246" w:rsidRPr="00C03117">
        <w:rPr>
          <w:rFonts w:ascii="Cambria" w:hAnsi="Cambria" w:cs="Arial"/>
          <w:sz w:val="24"/>
          <w:szCs w:val="24"/>
        </w:rPr>
        <w:t xml:space="preserve"> у виновного</w:t>
      </w:r>
      <w:r w:rsidRPr="00C03117">
        <w:rPr>
          <w:rFonts w:ascii="Cambria" w:hAnsi="Cambria" w:cs="Arial"/>
          <w:sz w:val="24"/>
          <w:szCs w:val="24"/>
        </w:rPr>
        <w:t xml:space="preserve"> негативных</w:t>
      </w:r>
      <w:r w:rsidR="004F4246" w:rsidRPr="00C03117">
        <w:rPr>
          <w:rFonts w:ascii="Cambria" w:hAnsi="Cambria" w:cs="Arial"/>
          <w:sz w:val="24"/>
          <w:szCs w:val="24"/>
        </w:rPr>
        <w:t xml:space="preserve"> качеств.</w:t>
      </w:r>
      <w:r w:rsidRPr="00C03117">
        <w:rPr>
          <w:rFonts w:ascii="Cambria" w:hAnsi="Cambria" w:cs="Arial"/>
          <w:sz w:val="24"/>
          <w:szCs w:val="24"/>
        </w:rPr>
        <w:t xml:space="preserve"> Повторность </w:t>
      </w:r>
      <w:r w:rsidR="004F4246" w:rsidRPr="00C03117">
        <w:rPr>
          <w:rFonts w:ascii="Cambria" w:hAnsi="Cambria" w:cs="Arial"/>
          <w:sz w:val="24"/>
          <w:szCs w:val="24"/>
        </w:rPr>
        <w:t>включ</w:t>
      </w:r>
      <w:r w:rsidR="00342338" w:rsidRPr="00C03117">
        <w:rPr>
          <w:rFonts w:ascii="Cambria" w:hAnsi="Cambria" w:cs="Arial"/>
          <w:sz w:val="24"/>
          <w:szCs w:val="24"/>
        </w:rPr>
        <w:t>ает</w:t>
      </w:r>
      <w:r w:rsidRPr="00C03117">
        <w:rPr>
          <w:rFonts w:ascii="Cambria" w:hAnsi="Cambria" w:cs="Arial"/>
          <w:sz w:val="24"/>
          <w:szCs w:val="24"/>
        </w:rPr>
        <w:t xml:space="preserve"> совершение в разное время</w:t>
      </w:r>
      <w:r w:rsidR="00E822F6" w:rsidRPr="00C03117">
        <w:rPr>
          <w:rFonts w:ascii="Cambria" w:hAnsi="Cambria" w:cs="Arial"/>
          <w:sz w:val="24"/>
          <w:szCs w:val="24"/>
        </w:rPr>
        <w:t xml:space="preserve"> входящих в нее</w:t>
      </w:r>
      <w:r w:rsidRPr="00C03117">
        <w:rPr>
          <w:rFonts w:ascii="Cambria" w:hAnsi="Cambria" w:cs="Arial"/>
          <w:sz w:val="24"/>
          <w:szCs w:val="24"/>
        </w:rPr>
        <w:t xml:space="preserve"> преступлений. Несмотря на то</w:t>
      </w:r>
      <w:r w:rsidR="00744D5A" w:rsidRPr="00C03117">
        <w:rPr>
          <w:rFonts w:ascii="Cambria" w:hAnsi="Cambria" w:cs="Arial"/>
          <w:sz w:val="24"/>
          <w:szCs w:val="24"/>
        </w:rPr>
        <w:t xml:space="preserve">, </w:t>
      </w:r>
      <w:r w:rsidRPr="00C03117">
        <w:rPr>
          <w:rFonts w:ascii="Cambria" w:hAnsi="Cambria" w:cs="Arial"/>
          <w:sz w:val="24"/>
          <w:szCs w:val="24"/>
        </w:rPr>
        <w:t>что виновный</w:t>
      </w:r>
      <w:r w:rsidR="00E822F6" w:rsidRPr="00C03117">
        <w:rPr>
          <w:rFonts w:ascii="Cambria" w:hAnsi="Cambria" w:cs="Arial"/>
          <w:sz w:val="24"/>
          <w:szCs w:val="24"/>
        </w:rPr>
        <w:t xml:space="preserve"> </w:t>
      </w:r>
      <w:r w:rsidRPr="00C03117">
        <w:rPr>
          <w:rFonts w:ascii="Cambria" w:hAnsi="Cambria" w:cs="Arial"/>
          <w:sz w:val="24"/>
          <w:szCs w:val="24"/>
        </w:rPr>
        <w:t>в</w:t>
      </w:r>
      <w:r w:rsidR="00E822F6" w:rsidRPr="00C03117">
        <w:rPr>
          <w:rFonts w:ascii="Cambria" w:hAnsi="Cambria" w:cs="Arial"/>
          <w:sz w:val="24"/>
          <w:szCs w:val="24"/>
        </w:rPr>
        <w:t xml:space="preserve"> различных</w:t>
      </w:r>
      <w:r w:rsidR="00744D5A" w:rsidRPr="00C03117">
        <w:rPr>
          <w:rFonts w:ascii="Cambria" w:hAnsi="Cambria" w:cs="Arial"/>
          <w:sz w:val="24"/>
          <w:szCs w:val="24"/>
        </w:rPr>
        <w:t xml:space="preserve"> </w:t>
      </w:r>
      <w:r w:rsidRPr="00C03117">
        <w:rPr>
          <w:rFonts w:ascii="Cambria" w:hAnsi="Cambria" w:cs="Arial"/>
          <w:sz w:val="24"/>
          <w:szCs w:val="24"/>
        </w:rPr>
        <w:t xml:space="preserve">жизненных </w:t>
      </w:r>
      <w:r w:rsidR="00342338" w:rsidRPr="00C03117">
        <w:rPr>
          <w:rFonts w:ascii="Cambria" w:hAnsi="Cambria" w:cs="Arial"/>
          <w:sz w:val="24"/>
          <w:szCs w:val="24"/>
        </w:rPr>
        <w:t>обстоятельств</w:t>
      </w:r>
      <w:r w:rsidR="00E822F6" w:rsidRPr="00C03117">
        <w:rPr>
          <w:rFonts w:ascii="Cambria" w:hAnsi="Cambria" w:cs="Arial"/>
          <w:sz w:val="24"/>
          <w:szCs w:val="24"/>
        </w:rPr>
        <w:t>ах</w:t>
      </w:r>
      <w:r w:rsidRPr="00C03117">
        <w:rPr>
          <w:rFonts w:ascii="Cambria" w:hAnsi="Cambria" w:cs="Arial"/>
          <w:sz w:val="24"/>
          <w:szCs w:val="24"/>
        </w:rPr>
        <w:t>,</w:t>
      </w:r>
      <w:r w:rsidR="00E822F6" w:rsidRPr="00C03117">
        <w:rPr>
          <w:rFonts w:ascii="Cambria" w:hAnsi="Cambria" w:cs="Arial"/>
          <w:sz w:val="24"/>
          <w:szCs w:val="24"/>
        </w:rPr>
        <w:t xml:space="preserve"> имеет возможность выбрать в</w:t>
      </w:r>
      <w:r w:rsidRPr="00C03117">
        <w:rPr>
          <w:rFonts w:ascii="Cambria" w:hAnsi="Cambria" w:cs="Arial"/>
          <w:sz w:val="24"/>
          <w:szCs w:val="24"/>
        </w:rPr>
        <w:t xml:space="preserve"> соответств</w:t>
      </w:r>
      <w:r w:rsidR="00E822F6" w:rsidRPr="00C03117">
        <w:rPr>
          <w:rFonts w:ascii="Cambria" w:hAnsi="Cambria" w:cs="Arial"/>
          <w:sz w:val="24"/>
          <w:szCs w:val="24"/>
        </w:rPr>
        <w:t>ующие</w:t>
      </w:r>
      <w:r w:rsidRPr="00C03117">
        <w:rPr>
          <w:rFonts w:ascii="Cambria" w:hAnsi="Cambria" w:cs="Arial"/>
          <w:sz w:val="24"/>
          <w:szCs w:val="24"/>
        </w:rPr>
        <w:t xml:space="preserve"> </w:t>
      </w:r>
      <w:r w:rsidR="00E822F6" w:rsidRPr="00C03117">
        <w:rPr>
          <w:rFonts w:ascii="Cambria" w:hAnsi="Cambria" w:cs="Arial"/>
          <w:sz w:val="24"/>
          <w:szCs w:val="24"/>
        </w:rPr>
        <w:t>закону правилам поведения, тем не менее с</w:t>
      </w:r>
      <w:r w:rsidRPr="00C03117">
        <w:rPr>
          <w:rFonts w:ascii="Cambria" w:hAnsi="Cambria" w:cs="Arial"/>
          <w:sz w:val="24"/>
          <w:szCs w:val="24"/>
        </w:rPr>
        <w:t>ознательн</w:t>
      </w:r>
      <w:r w:rsidR="00E822F6" w:rsidRPr="00C03117">
        <w:rPr>
          <w:rFonts w:ascii="Cambria" w:hAnsi="Cambria" w:cs="Arial"/>
          <w:sz w:val="24"/>
          <w:szCs w:val="24"/>
        </w:rPr>
        <w:t>о</w:t>
      </w:r>
      <w:r w:rsidRPr="00C03117">
        <w:rPr>
          <w:rFonts w:ascii="Cambria" w:hAnsi="Cambria" w:cs="Arial"/>
          <w:sz w:val="24"/>
          <w:szCs w:val="24"/>
        </w:rPr>
        <w:t xml:space="preserve"> выб</w:t>
      </w:r>
      <w:r w:rsidR="00E822F6" w:rsidRPr="00C03117">
        <w:rPr>
          <w:rFonts w:ascii="Cambria" w:hAnsi="Cambria" w:cs="Arial"/>
          <w:sz w:val="24"/>
          <w:szCs w:val="24"/>
        </w:rPr>
        <w:t>ирает запрещенное уголовным законом правило</w:t>
      </w:r>
      <w:r w:rsidRPr="00C03117">
        <w:rPr>
          <w:rFonts w:ascii="Cambria" w:hAnsi="Cambria" w:cs="Arial"/>
          <w:sz w:val="24"/>
          <w:szCs w:val="24"/>
        </w:rPr>
        <w:t xml:space="preserve"> поведения</w:t>
      </w:r>
      <w:r w:rsidR="00E822F6" w:rsidRPr="00C03117">
        <w:rPr>
          <w:rFonts w:ascii="Cambria" w:hAnsi="Cambria" w:cs="Arial"/>
          <w:sz w:val="24"/>
          <w:szCs w:val="24"/>
        </w:rPr>
        <w:t>, что свидетельствует</w:t>
      </w:r>
      <w:r w:rsidRPr="00C03117">
        <w:rPr>
          <w:rFonts w:ascii="Cambria" w:hAnsi="Cambria" w:cs="Arial"/>
          <w:sz w:val="24"/>
          <w:szCs w:val="24"/>
        </w:rPr>
        <w:t xml:space="preserve"> о его высокой общественной опасности.</w:t>
      </w:r>
      <w:r w:rsidR="00744D5A" w:rsidRPr="00C03117">
        <w:rPr>
          <w:rFonts w:ascii="Cambria" w:hAnsi="Cambria" w:cs="Arial"/>
          <w:sz w:val="24"/>
          <w:szCs w:val="24"/>
        </w:rPr>
        <w:t xml:space="preserve"> </w:t>
      </w:r>
    </w:p>
    <w:p w:rsidR="006E02B5" w:rsidRPr="00C03117" w:rsidRDefault="00696E49" w:rsidP="00C03117">
      <w:pPr>
        <w:spacing w:after="0" w:line="240" w:lineRule="auto"/>
        <w:ind w:firstLine="567"/>
        <w:jc w:val="both"/>
        <w:rPr>
          <w:rFonts w:ascii="Cambria" w:hAnsi="Cambria" w:cs="Arial"/>
          <w:sz w:val="24"/>
          <w:szCs w:val="24"/>
        </w:rPr>
      </w:pPr>
      <w:r w:rsidRPr="00C03117">
        <w:rPr>
          <w:rFonts w:ascii="Cambria" w:hAnsi="Cambria" w:cs="Arial"/>
          <w:sz w:val="24"/>
          <w:szCs w:val="24"/>
        </w:rPr>
        <w:t>П</w:t>
      </w:r>
      <w:r w:rsidR="006E02B5" w:rsidRPr="00C03117">
        <w:rPr>
          <w:rFonts w:ascii="Cambria" w:hAnsi="Cambria" w:cs="Arial"/>
          <w:sz w:val="24"/>
          <w:szCs w:val="24"/>
        </w:rPr>
        <w:t xml:space="preserve">ункт 17 части </w:t>
      </w:r>
      <w:r w:rsidR="00706072" w:rsidRPr="00C03117">
        <w:rPr>
          <w:rFonts w:ascii="Cambria" w:hAnsi="Cambria" w:cs="Arial"/>
          <w:sz w:val="24"/>
          <w:szCs w:val="24"/>
          <w:lang w:val="az-Latn-AZ"/>
        </w:rPr>
        <w:t>I</w:t>
      </w:r>
      <w:r w:rsidR="00744D5A" w:rsidRPr="00C03117">
        <w:rPr>
          <w:rFonts w:ascii="Cambria" w:hAnsi="Cambria" w:cs="Arial"/>
          <w:sz w:val="24"/>
          <w:szCs w:val="24"/>
        </w:rPr>
        <w:t xml:space="preserve"> </w:t>
      </w:r>
      <w:r w:rsidR="001916F3" w:rsidRPr="00C03117">
        <w:rPr>
          <w:rFonts w:ascii="Cambria" w:hAnsi="Cambria" w:cs="Arial"/>
          <w:sz w:val="24"/>
          <w:szCs w:val="24"/>
        </w:rPr>
        <w:t>ст</w:t>
      </w:r>
      <w:r w:rsidR="006E02B5" w:rsidRPr="00C03117">
        <w:rPr>
          <w:rFonts w:ascii="Cambria" w:hAnsi="Cambria" w:cs="Arial"/>
          <w:sz w:val="24"/>
          <w:szCs w:val="24"/>
        </w:rPr>
        <w:t>атьи 94</w:t>
      </w:r>
      <w:r w:rsidR="001916F3" w:rsidRPr="00C03117">
        <w:rPr>
          <w:rFonts w:ascii="Cambria" w:hAnsi="Cambria" w:cs="Arial"/>
          <w:sz w:val="24"/>
          <w:szCs w:val="24"/>
        </w:rPr>
        <w:t xml:space="preserve"> Конституции</w:t>
      </w:r>
      <w:r w:rsidR="00744D5A" w:rsidRPr="00C03117">
        <w:rPr>
          <w:rFonts w:ascii="Cambria" w:hAnsi="Cambria" w:cs="Arial"/>
          <w:sz w:val="24"/>
          <w:szCs w:val="24"/>
        </w:rPr>
        <w:t xml:space="preserve"> </w:t>
      </w:r>
      <w:r w:rsidR="001916F3" w:rsidRPr="00C03117">
        <w:rPr>
          <w:rFonts w:ascii="Cambria" w:hAnsi="Cambria" w:cs="Arial"/>
          <w:sz w:val="24"/>
          <w:szCs w:val="24"/>
        </w:rPr>
        <w:t xml:space="preserve">Азербайджанской Республики </w:t>
      </w:r>
      <w:r w:rsidR="005A56BE">
        <w:rPr>
          <w:rFonts w:ascii="Cambria" w:hAnsi="Cambria" w:cs="Arial"/>
          <w:sz w:val="24"/>
          <w:szCs w:val="24"/>
        </w:rPr>
        <w:t xml:space="preserve">отнес </w:t>
      </w:r>
      <w:r w:rsidR="005430A1" w:rsidRPr="00C03117">
        <w:rPr>
          <w:rFonts w:ascii="Cambria" w:hAnsi="Cambria" w:cs="Arial"/>
          <w:sz w:val="24"/>
          <w:szCs w:val="24"/>
          <w:shd w:val="clear" w:color="auto" w:fill="FFFFFF"/>
        </w:rPr>
        <w:t xml:space="preserve">определение преступлений и иных правонарушений, установление ответственности за их </w:t>
      </w:r>
      <w:r w:rsidR="001916F3" w:rsidRPr="00C03117">
        <w:rPr>
          <w:rFonts w:ascii="Cambria" w:hAnsi="Cambria" w:cs="Arial"/>
          <w:sz w:val="24"/>
          <w:szCs w:val="24"/>
        </w:rPr>
        <w:t xml:space="preserve">совершение </w:t>
      </w:r>
      <w:r w:rsidR="005430A1" w:rsidRPr="00C03117">
        <w:rPr>
          <w:rFonts w:ascii="Cambria" w:hAnsi="Cambria" w:cs="Arial"/>
          <w:sz w:val="24"/>
          <w:szCs w:val="24"/>
        </w:rPr>
        <w:t xml:space="preserve">к </w:t>
      </w:r>
      <w:r w:rsidR="001916F3" w:rsidRPr="00C03117">
        <w:rPr>
          <w:rFonts w:ascii="Cambria" w:hAnsi="Cambria" w:cs="Arial"/>
          <w:sz w:val="24"/>
          <w:szCs w:val="24"/>
        </w:rPr>
        <w:t>исключительн</w:t>
      </w:r>
      <w:r w:rsidR="005430A1" w:rsidRPr="00C03117">
        <w:rPr>
          <w:rFonts w:ascii="Cambria" w:hAnsi="Cambria" w:cs="Arial"/>
          <w:sz w:val="24"/>
          <w:szCs w:val="24"/>
        </w:rPr>
        <w:t>ым</w:t>
      </w:r>
      <w:r w:rsidR="001916F3" w:rsidRPr="00C03117">
        <w:rPr>
          <w:rFonts w:ascii="Cambria" w:hAnsi="Cambria" w:cs="Arial"/>
          <w:sz w:val="24"/>
          <w:szCs w:val="24"/>
        </w:rPr>
        <w:t xml:space="preserve"> </w:t>
      </w:r>
      <w:r w:rsidR="005430A1" w:rsidRPr="00C03117">
        <w:rPr>
          <w:rFonts w:ascii="Cambria" w:hAnsi="Cambria" w:cs="Arial"/>
          <w:sz w:val="24"/>
          <w:szCs w:val="24"/>
        </w:rPr>
        <w:t>полномочиям</w:t>
      </w:r>
      <w:r w:rsidR="001916F3" w:rsidRPr="00C03117">
        <w:rPr>
          <w:rFonts w:ascii="Cambria" w:hAnsi="Cambria" w:cs="Arial"/>
          <w:sz w:val="24"/>
          <w:szCs w:val="24"/>
        </w:rPr>
        <w:t xml:space="preserve"> </w:t>
      </w:r>
      <w:r w:rsidR="005430A1" w:rsidRPr="00C03117">
        <w:rPr>
          <w:rFonts w:ascii="Cambria" w:hAnsi="Cambria" w:cs="Arial"/>
          <w:sz w:val="24"/>
          <w:szCs w:val="24"/>
        </w:rPr>
        <w:t>законодательной</w:t>
      </w:r>
      <w:r w:rsidR="001916F3" w:rsidRPr="00C03117">
        <w:rPr>
          <w:rFonts w:ascii="Cambria" w:hAnsi="Cambria" w:cs="Arial"/>
          <w:sz w:val="24"/>
          <w:szCs w:val="24"/>
        </w:rPr>
        <w:t xml:space="preserve"> </w:t>
      </w:r>
      <w:r w:rsidR="005430A1" w:rsidRPr="00C03117">
        <w:rPr>
          <w:rFonts w:ascii="Cambria" w:hAnsi="Cambria" w:cs="Arial"/>
          <w:sz w:val="24"/>
          <w:szCs w:val="24"/>
        </w:rPr>
        <w:t>власти</w:t>
      </w:r>
      <w:r w:rsidR="001916F3" w:rsidRPr="00C03117">
        <w:rPr>
          <w:rFonts w:ascii="Cambria" w:hAnsi="Cambria" w:cs="Arial"/>
          <w:sz w:val="24"/>
          <w:szCs w:val="24"/>
        </w:rPr>
        <w:t>.</w:t>
      </w:r>
    </w:p>
    <w:p w:rsidR="00D16565" w:rsidRPr="00C03117" w:rsidRDefault="001916F3" w:rsidP="00C03117">
      <w:pPr>
        <w:spacing w:after="0" w:line="240" w:lineRule="auto"/>
        <w:ind w:firstLine="567"/>
        <w:jc w:val="both"/>
        <w:rPr>
          <w:rFonts w:ascii="Cambria" w:hAnsi="Cambria" w:cs="Arial"/>
          <w:sz w:val="24"/>
          <w:szCs w:val="24"/>
        </w:rPr>
      </w:pPr>
      <w:r w:rsidRPr="00C03117">
        <w:rPr>
          <w:rFonts w:ascii="Cambria" w:hAnsi="Cambria" w:cs="Arial"/>
          <w:sz w:val="24"/>
          <w:szCs w:val="24"/>
        </w:rPr>
        <w:t>Пленум Конституционного Суда</w:t>
      </w:r>
      <w:r w:rsidR="00744D5A" w:rsidRPr="00C03117">
        <w:rPr>
          <w:rFonts w:ascii="Cambria" w:hAnsi="Cambria" w:cs="Arial"/>
          <w:sz w:val="24"/>
          <w:szCs w:val="24"/>
        </w:rPr>
        <w:t xml:space="preserve"> </w:t>
      </w:r>
      <w:r w:rsidRPr="00C03117">
        <w:rPr>
          <w:rFonts w:ascii="Cambria" w:hAnsi="Cambria" w:cs="Arial"/>
          <w:sz w:val="24"/>
          <w:szCs w:val="24"/>
        </w:rPr>
        <w:t>считает</w:t>
      </w:r>
      <w:r w:rsidR="001B4D98" w:rsidRPr="00C03117">
        <w:rPr>
          <w:rFonts w:ascii="Cambria" w:hAnsi="Cambria" w:cs="Arial"/>
          <w:sz w:val="24"/>
          <w:szCs w:val="24"/>
        </w:rPr>
        <w:t>, что</w:t>
      </w:r>
      <w:r w:rsidRPr="00C03117">
        <w:rPr>
          <w:rFonts w:ascii="Cambria" w:hAnsi="Cambria" w:cs="Arial"/>
          <w:sz w:val="24"/>
          <w:szCs w:val="24"/>
        </w:rPr>
        <w:t xml:space="preserve"> </w:t>
      </w:r>
      <w:proofErr w:type="gramStart"/>
      <w:r w:rsidR="00EB5317" w:rsidRPr="00C03117">
        <w:rPr>
          <w:rFonts w:ascii="Cambria" w:hAnsi="Cambria" w:cs="Arial"/>
          <w:sz w:val="24"/>
          <w:szCs w:val="24"/>
        </w:rPr>
        <w:t>законодатель</w:t>
      </w:r>
      <w:proofErr w:type="gramEnd"/>
      <w:r w:rsidR="001B4D98" w:rsidRPr="00C03117">
        <w:rPr>
          <w:rFonts w:ascii="Cambria" w:hAnsi="Cambria" w:cs="Arial"/>
          <w:sz w:val="24"/>
          <w:szCs w:val="24"/>
        </w:rPr>
        <w:t xml:space="preserve"> пользуясь</w:t>
      </w:r>
      <w:r w:rsidR="00744D5A" w:rsidRPr="00C03117">
        <w:rPr>
          <w:rFonts w:ascii="Cambria" w:hAnsi="Cambria" w:cs="Arial"/>
          <w:sz w:val="24"/>
          <w:szCs w:val="24"/>
        </w:rPr>
        <w:t xml:space="preserve"> </w:t>
      </w:r>
      <w:r w:rsidRPr="00C03117">
        <w:rPr>
          <w:rFonts w:ascii="Cambria" w:hAnsi="Cambria" w:cs="Arial"/>
          <w:sz w:val="24"/>
          <w:szCs w:val="24"/>
        </w:rPr>
        <w:t>полномочия</w:t>
      </w:r>
      <w:r w:rsidR="001B4D98" w:rsidRPr="00C03117">
        <w:rPr>
          <w:rFonts w:ascii="Cambria" w:hAnsi="Cambria" w:cs="Arial"/>
          <w:sz w:val="24"/>
          <w:szCs w:val="24"/>
        </w:rPr>
        <w:t>ми</w:t>
      </w:r>
      <w:r w:rsidR="00706072" w:rsidRPr="00C03117">
        <w:rPr>
          <w:rFonts w:ascii="Cambria" w:hAnsi="Cambria" w:cs="Arial"/>
          <w:sz w:val="24"/>
          <w:szCs w:val="24"/>
        </w:rPr>
        <w:t>,</w:t>
      </w:r>
      <w:r w:rsidRPr="00C03117">
        <w:rPr>
          <w:rFonts w:ascii="Cambria" w:hAnsi="Cambria" w:cs="Arial"/>
          <w:sz w:val="24"/>
          <w:szCs w:val="24"/>
        </w:rPr>
        <w:t xml:space="preserve"> предоставленны</w:t>
      </w:r>
      <w:r w:rsidR="001B4D98" w:rsidRPr="00C03117">
        <w:rPr>
          <w:rFonts w:ascii="Cambria" w:hAnsi="Cambria" w:cs="Arial"/>
          <w:sz w:val="24"/>
          <w:szCs w:val="24"/>
        </w:rPr>
        <w:t>ми</w:t>
      </w:r>
      <w:r w:rsidRPr="00C03117">
        <w:rPr>
          <w:rFonts w:ascii="Cambria" w:hAnsi="Cambria" w:cs="Arial"/>
          <w:sz w:val="24"/>
          <w:szCs w:val="24"/>
        </w:rPr>
        <w:t xml:space="preserve"> ему </w:t>
      </w:r>
      <w:r w:rsidR="00706072" w:rsidRPr="00C03117">
        <w:rPr>
          <w:rFonts w:ascii="Cambria" w:hAnsi="Cambria" w:cs="Arial"/>
          <w:sz w:val="24"/>
          <w:szCs w:val="24"/>
        </w:rPr>
        <w:t>К</w:t>
      </w:r>
      <w:r w:rsidRPr="00C03117">
        <w:rPr>
          <w:rFonts w:ascii="Cambria" w:hAnsi="Cambria" w:cs="Arial"/>
          <w:sz w:val="24"/>
          <w:szCs w:val="24"/>
        </w:rPr>
        <w:t>онституцией</w:t>
      </w:r>
      <w:r w:rsidR="00706072" w:rsidRPr="00C03117">
        <w:rPr>
          <w:rFonts w:ascii="Cambria" w:hAnsi="Cambria" w:cs="Arial"/>
          <w:sz w:val="24"/>
          <w:szCs w:val="24"/>
        </w:rPr>
        <w:t>,</w:t>
      </w:r>
      <w:r w:rsidR="00744D5A" w:rsidRPr="00C03117">
        <w:rPr>
          <w:rFonts w:ascii="Cambria" w:hAnsi="Cambria" w:cs="Arial"/>
          <w:sz w:val="24"/>
          <w:szCs w:val="24"/>
        </w:rPr>
        <w:t xml:space="preserve"> </w:t>
      </w:r>
      <w:r w:rsidR="001B4D98" w:rsidRPr="00C03117">
        <w:rPr>
          <w:rFonts w:ascii="Cambria" w:hAnsi="Cambria" w:cs="Arial"/>
          <w:sz w:val="24"/>
          <w:szCs w:val="24"/>
        </w:rPr>
        <w:t>в</w:t>
      </w:r>
      <w:r w:rsidRPr="00C03117">
        <w:rPr>
          <w:rFonts w:ascii="Cambria" w:hAnsi="Cambria" w:cs="Arial"/>
          <w:sz w:val="24"/>
          <w:szCs w:val="24"/>
        </w:rPr>
        <w:t xml:space="preserve"> цел</w:t>
      </w:r>
      <w:r w:rsidR="001B4D98" w:rsidRPr="00C03117">
        <w:rPr>
          <w:rFonts w:ascii="Cambria" w:hAnsi="Cambria" w:cs="Arial"/>
          <w:sz w:val="24"/>
          <w:szCs w:val="24"/>
        </w:rPr>
        <w:t>ях</w:t>
      </w:r>
      <w:r w:rsidRPr="00C03117">
        <w:rPr>
          <w:rFonts w:ascii="Cambria" w:hAnsi="Cambria" w:cs="Arial"/>
          <w:sz w:val="24"/>
          <w:szCs w:val="24"/>
        </w:rPr>
        <w:t xml:space="preserve"> обес</w:t>
      </w:r>
      <w:r w:rsidR="00EB5317" w:rsidRPr="00C03117">
        <w:rPr>
          <w:rFonts w:ascii="Cambria" w:hAnsi="Cambria" w:cs="Arial"/>
          <w:sz w:val="24"/>
          <w:szCs w:val="24"/>
        </w:rPr>
        <w:t>печения принципа справедливости</w:t>
      </w:r>
      <w:r w:rsidR="00744D5A" w:rsidRPr="00C03117">
        <w:rPr>
          <w:rFonts w:ascii="Cambria" w:hAnsi="Cambria" w:cs="Arial"/>
          <w:sz w:val="24"/>
          <w:szCs w:val="24"/>
        </w:rPr>
        <w:t xml:space="preserve">, </w:t>
      </w:r>
      <w:r w:rsidRPr="00C03117">
        <w:rPr>
          <w:rFonts w:ascii="Cambria" w:hAnsi="Cambria" w:cs="Arial"/>
          <w:sz w:val="24"/>
          <w:szCs w:val="24"/>
        </w:rPr>
        <w:t>уч</w:t>
      </w:r>
      <w:r w:rsidR="001B4D98" w:rsidRPr="00C03117">
        <w:rPr>
          <w:rFonts w:ascii="Cambria" w:hAnsi="Cambria" w:cs="Arial"/>
          <w:sz w:val="24"/>
          <w:szCs w:val="24"/>
        </w:rPr>
        <w:t>итывая степень</w:t>
      </w:r>
      <w:r w:rsidRPr="00C03117">
        <w:rPr>
          <w:rFonts w:ascii="Cambria" w:hAnsi="Cambria" w:cs="Arial"/>
          <w:sz w:val="24"/>
          <w:szCs w:val="24"/>
        </w:rPr>
        <w:t xml:space="preserve"> опасности кражи</w:t>
      </w:r>
      <w:r w:rsidR="00706072" w:rsidRPr="00C03117">
        <w:rPr>
          <w:rFonts w:ascii="Cambria" w:hAnsi="Cambria" w:cs="Arial"/>
          <w:sz w:val="24"/>
          <w:szCs w:val="24"/>
        </w:rPr>
        <w:t>,</w:t>
      </w:r>
      <w:r w:rsidRPr="00C03117">
        <w:rPr>
          <w:rFonts w:ascii="Cambria" w:hAnsi="Cambria" w:cs="Arial"/>
          <w:sz w:val="24"/>
          <w:szCs w:val="24"/>
        </w:rPr>
        <w:t xml:space="preserve"> </w:t>
      </w:r>
      <w:r w:rsidR="004875CC" w:rsidRPr="00C03117">
        <w:rPr>
          <w:rFonts w:ascii="Cambria" w:hAnsi="Cambria" w:cs="Times New Roman"/>
          <w:sz w:val="24"/>
          <w:szCs w:val="24"/>
        </w:rPr>
        <w:t>при отягчающих обстоятельствах, указанных в статье 177.2 Уголовного Кодекса</w:t>
      </w:r>
      <w:r w:rsidR="004875CC" w:rsidRPr="00C03117">
        <w:rPr>
          <w:rFonts w:ascii="Cambria" w:hAnsi="Cambria" w:cs="Times New Roman"/>
          <w:sz w:val="24"/>
          <w:szCs w:val="24"/>
          <w:lang w:val="az-Latn-AZ"/>
        </w:rPr>
        <w:t>,</w:t>
      </w:r>
      <w:r w:rsidR="004875CC" w:rsidRPr="00C03117">
        <w:rPr>
          <w:rFonts w:ascii="Cambria" w:hAnsi="Cambria" w:cs="Times New Roman"/>
          <w:sz w:val="24"/>
          <w:szCs w:val="24"/>
        </w:rPr>
        <w:t xml:space="preserve"> в том числе повторной кражи, и общественную опасность лиц, совершивших такие действия</w:t>
      </w:r>
      <w:r w:rsidR="004875CC" w:rsidRPr="00C03117">
        <w:rPr>
          <w:rFonts w:ascii="Cambria" w:hAnsi="Cambria" w:cs="Times New Roman"/>
          <w:sz w:val="24"/>
          <w:szCs w:val="24"/>
          <w:lang w:val="az-Latn-AZ"/>
        </w:rPr>
        <w:t>,</w:t>
      </w:r>
      <w:r w:rsidR="004875CC" w:rsidRPr="00C03117">
        <w:rPr>
          <w:rFonts w:ascii="Cambria" w:hAnsi="Cambria" w:cs="Times New Roman"/>
          <w:sz w:val="24"/>
          <w:szCs w:val="24"/>
        </w:rPr>
        <w:t xml:space="preserve"> установил более жесткую уголовную ответственность за данные деяния</w:t>
      </w:r>
      <w:r w:rsidRPr="00C03117">
        <w:rPr>
          <w:rFonts w:ascii="Cambria" w:hAnsi="Cambria" w:cs="Arial"/>
          <w:sz w:val="24"/>
          <w:szCs w:val="24"/>
        </w:rPr>
        <w:t>.</w:t>
      </w:r>
    </w:p>
    <w:p w:rsidR="004875CC" w:rsidRPr="00C03117" w:rsidRDefault="004875CC" w:rsidP="00C03117">
      <w:pPr>
        <w:spacing w:after="0" w:line="240" w:lineRule="auto"/>
        <w:ind w:firstLine="567"/>
        <w:jc w:val="both"/>
        <w:rPr>
          <w:rFonts w:ascii="Cambria" w:hAnsi="Cambria" w:cs="Arial"/>
          <w:sz w:val="24"/>
          <w:szCs w:val="24"/>
        </w:rPr>
      </w:pPr>
      <w:r w:rsidRPr="00C03117">
        <w:rPr>
          <w:rFonts w:ascii="Cambria" w:hAnsi="Cambria" w:cs="Arial"/>
          <w:sz w:val="24"/>
          <w:szCs w:val="24"/>
        </w:rPr>
        <w:t xml:space="preserve">На основании вышеуказанного, Пленум Конституционного </w:t>
      </w:r>
      <w:r w:rsidR="002A40AC" w:rsidRPr="00C03117">
        <w:rPr>
          <w:rFonts w:ascii="Cambria" w:hAnsi="Cambria" w:cs="Arial"/>
          <w:sz w:val="24"/>
          <w:szCs w:val="24"/>
        </w:rPr>
        <w:t>Суда</w:t>
      </w:r>
      <w:r w:rsidRPr="00C03117">
        <w:rPr>
          <w:rFonts w:ascii="Cambria" w:hAnsi="Cambria" w:cs="Arial"/>
          <w:sz w:val="24"/>
          <w:szCs w:val="24"/>
        </w:rPr>
        <w:t xml:space="preserve"> приходит к следующим выводам.</w:t>
      </w:r>
    </w:p>
    <w:p w:rsidR="001916F3" w:rsidRPr="00C03117" w:rsidRDefault="00D16565" w:rsidP="00C03117">
      <w:pPr>
        <w:spacing w:after="0" w:line="240" w:lineRule="auto"/>
        <w:ind w:left="567" w:hanging="141"/>
        <w:jc w:val="both"/>
        <w:rPr>
          <w:rFonts w:ascii="Cambria" w:hAnsi="Cambria" w:cs="Arial"/>
          <w:sz w:val="24"/>
          <w:szCs w:val="24"/>
        </w:rPr>
      </w:pPr>
      <w:r w:rsidRPr="00C03117">
        <w:rPr>
          <w:rFonts w:ascii="Cambria" w:hAnsi="Cambria" w:cs="Arial"/>
          <w:sz w:val="24"/>
          <w:szCs w:val="24"/>
        </w:rPr>
        <w:t>-</w:t>
      </w:r>
      <w:r w:rsidR="00FE7818" w:rsidRPr="00C03117">
        <w:rPr>
          <w:rFonts w:ascii="Cambria" w:hAnsi="Cambria" w:cs="Arial"/>
          <w:sz w:val="24"/>
          <w:szCs w:val="24"/>
        </w:rPr>
        <w:tab/>
        <w:t>в</w:t>
      </w:r>
      <w:r w:rsidR="001916F3" w:rsidRPr="00C03117">
        <w:rPr>
          <w:rFonts w:ascii="Cambria" w:hAnsi="Cambria" w:cs="Arial"/>
          <w:sz w:val="24"/>
          <w:szCs w:val="24"/>
        </w:rPr>
        <w:t>ыражение «т</w:t>
      </w:r>
      <w:r w:rsidR="00CA37EF" w:rsidRPr="00C03117">
        <w:rPr>
          <w:rFonts w:ascii="Cambria" w:hAnsi="Cambria" w:cs="Arial"/>
          <w:sz w:val="24"/>
          <w:szCs w:val="24"/>
        </w:rPr>
        <w:t>о</w:t>
      </w:r>
      <w:r w:rsidR="001916F3" w:rsidRPr="00C03117">
        <w:rPr>
          <w:rFonts w:ascii="Cambria" w:hAnsi="Cambria" w:cs="Arial"/>
          <w:sz w:val="24"/>
          <w:szCs w:val="24"/>
        </w:rPr>
        <w:t xml:space="preserve"> же деяни</w:t>
      </w:r>
      <w:r w:rsidR="00CA37EF" w:rsidRPr="00C03117">
        <w:rPr>
          <w:rFonts w:ascii="Cambria" w:hAnsi="Cambria" w:cs="Arial"/>
          <w:sz w:val="24"/>
          <w:szCs w:val="24"/>
        </w:rPr>
        <w:t>е</w:t>
      </w:r>
      <w:r w:rsidR="001916F3" w:rsidRPr="00C03117">
        <w:rPr>
          <w:rFonts w:ascii="Cambria" w:hAnsi="Cambria" w:cs="Arial"/>
          <w:sz w:val="24"/>
          <w:szCs w:val="24"/>
        </w:rPr>
        <w:t>»</w:t>
      </w:r>
      <w:r w:rsidR="00744D5A" w:rsidRPr="00C03117">
        <w:rPr>
          <w:rFonts w:ascii="Cambria" w:hAnsi="Cambria" w:cs="Arial"/>
          <w:sz w:val="24"/>
          <w:szCs w:val="24"/>
        </w:rPr>
        <w:t xml:space="preserve"> </w:t>
      </w:r>
      <w:r w:rsidR="001916F3" w:rsidRPr="00C03117">
        <w:rPr>
          <w:rFonts w:ascii="Cambria" w:hAnsi="Cambria" w:cs="Arial"/>
          <w:sz w:val="24"/>
          <w:szCs w:val="24"/>
        </w:rPr>
        <w:t>указанное в ст</w:t>
      </w:r>
      <w:r w:rsidRPr="00C03117">
        <w:rPr>
          <w:rFonts w:ascii="Cambria" w:hAnsi="Cambria" w:cs="Arial"/>
          <w:sz w:val="24"/>
          <w:szCs w:val="24"/>
        </w:rPr>
        <w:t>атье</w:t>
      </w:r>
      <w:r w:rsidR="00EB5317" w:rsidRPr="00C03117">
        <w:rPr>
          <w:rFonts w:ascii="Cambria" w:hAnsi="Cambria" w:cs="Arial"/>
          <w:sz w:val="24"/>
          <w:szCs w:val="24"/>
        </w:rPr>
        <w:t xml:space="preserve"> 177</w:t>
      </w:r>
      <w:r w:rsidR="001916F3" w:rsidRPr="00C03117">
        <w:rPr>
          <w:rFonts w:ascii="Cambria" w:hAnsi="Cambria" w:cs="Arial"/>
          <w:sz w:val="24"/>
          <w:szCs w:val="24"/>
        </w:rPr>
        <w:t>.2</w:t>
      </w:r>
      <w:r w:rsidR="00EB5317" w:rsidRPr="00C03117">
        <w:rPr>
          <w:rFonts w:ascii="Cambria" w:hAnsi="Cambria" w:cs="Arial"/>
          <w:sz w:val="24"/>
          <w:szCs w:val="24"/>
        </w:rPr>
        <w:t xml:space="preserve"> </w:t>
      </w:r>
      <w:r w:rsidR="001916F3" w:rsidRPr="00C03117">
        <w:rPr>
          <w:rFonts w:ascii="Cambria" w:hAnsi="Cambria" w:cs="Arial"/>
          <w:sz w:val="24"/>
          <w:szCs w:val="24"/>
        </w:rPr>
        <w:t xml:space="preserve">Уголовного </w:t>
      </w:r>
      <w:r w:rsidR="00FE7818" w:rsidRPr="00C03117">
        <w:rPr>
          <w:rFonts w:ascii="Cambria" w:hAnsi="Cambria" w:cs="Arial"/>
          <w:sz w:val="24"/>
          <w:szCs w:val="24"/>
        </w:rPr>
        <w:t>К</w:t>
      </w:r>
      <w:r w:rsidR="001916F3" w:rsidRPr="00C03117">
        <w:rPr>
          <w:rFonts w:ascii="Cambria" w:hAnsi="Cambria" w:cs="Arial"/>
          <w:sz w:val="24"/>
          <w:szCs w:val="24"/>
        </w:rPr>
        <w:t>одекса предусматривает</w:t>
      </w:r>
      <w:r w:rsidR="00CA37EF" w:rsidRPr="00C03117">
        <w:rPr>
          <w:rFonts w:ascii="Cambria" w:hAnsi="Cambria" w:cs="Arial"/>
          <w:sz w:val="24"/>
          <w:szCs w:val="24"/>
        </w:rPr>
        <w:t xml:space="preserve"> лишь</w:t>
      </w:r>
      <w:r w:rsidR="00744D5A" w:rsidRPr="00C03117">
        <w:rPr>
          <w:rFonts w:ascii="Cambria" w:hAnsi="Cambria" w:cs="Arial"/>
          <w:sz w:val="24"/>
          <w:szCs w:val="24"/>
        </w:rPr>
        <w:t xml:space="preserve"> </w:t>
      </w:r>
      <w:r w:rsidR="001916F3" w:rsidRPr="00C03117">
        <w:rPr>
          <w:rFonts w:ascii="Cambria" w:hAnsi="Cambria" w:cs="Arial"/>
          <w:sz w:val="24"/>
          <w:szCs w:val="24"/>
        </w:rPr>
        <w:t>необходимый признак кражи</w:t>
      </w:r>
      <w:r w:rsidR="00CA37EF" w:rsidRPr="00C03117">
        <w:rPr>
          <w:rFonts w:ascii="Cambria" w:hAnsi="Cambria" w:cs="Arial"/>
          <w:sz w:val="24"/>
          <w:szCs w:val="24"/>
        </w:rPr>
        <w:t>, указанный</w:t>
      </w:r>
      <w:r w:rsidR="00744D5A" w:rsidRPr="00C03117">
        <w:rPr>
          <w:rFonts w:ascii="Cambria" w:hAnsi="Cambria" w:cs="Arial"/>
          <w:sz w:val="24"/>
          <w:szCs w:val="24"/>
        </w:rPr>
        <w:t xml:space="preserve"> </w:t>
      </w:r>
      <w:r w:rsidR="001916F3" w:rsidRPr="00C03117">
        <w:rPr>
          <w:rFonts w:ascii="Cambria" w:hAnsi="Cambria" w:cs="Arial"/>
          <w:sz w:val="24"/>
          <w:szCs w:val="24"/>
        </w:rPr>
        <w:t>в ст</w:t>
      </w:r>
      <w:r w:rsidRPr="00C03117">
        <w:rPr>
          <w:rFonts w:ascii="Cambria" w:hAnsi="Cambria" w:cs="Arial"/>
          <w:sz w:val="24"/>
          <w:szCs w:val="24"/>
        </w:rPr>
        <w:t xml:space="preserve">атье </w:t>
      </w:r>
      <w:r w:rsidR="001916F3" w:rsidRPr="00C03117">
        <w:rPr>
          <w:rFonts w:ascii="Cambria" w:hAnsi="Cambria" w:cs="Arial"/>
          <w:sz w:val="24"/>
          <w:szCs w:val="24"/>
        </w:rPr>
        <w:t xml:space="preserve">177.1 </w:t>
      </w:r>
      <w:r w:rsidR="00CA37EF" w:rsidRPr="00C03117">
        <w:rPr>
          <w:rFonts w:ascii="Cambria" w:hAnsi="Cambria" w:cs="Arial"/>
          <w:sz w:val="24"/>
          <w:szCs w:val="24"/>
        </w:rPr>
        <w:t>данного</w:t>
      </w:r>
      <w:r w:rsidR="001916F3" w:rsidRPr="00C03117">
        <w:rPr>
          <w:rFonts w:ascii="Cambria" w:hAnsi="Cambria" w:cs="Arial"/>
          <w:sz w:val="24"/>
          <w:szCs w:val="24"/>
        </w:rPr>
        <w:t xml:space="preserve"> </w:t>
      </w:r>
      <w:r w:rsidR="00FE7818" w:rsidRPr="00C03117">
        <w:rPr>
          <w:rFonts w:ascii="Cambria" w:hAnsi="Cambria" w:cs="Arial"/>
          <w:sz w:val="24"/>
          <w:szCs w:val="24"/>
        </w:rPr>
        <w:t>К</w:t>
      </w:r>
      <w:r w:rsidR="001916F3" w:rsidRPr="00C03117">
        <w:rPr>
          <w:rFonts w:ascii="Cambria" w:hAnsi="Cambria" w:cs="Arial"/>
          <w:sz w:val="24"/>
          <w:szCs w:val="24"/>
        </w:rPr>
        <w:t>одекса</w:t>
      </w:r>
      <w:r w:rsidR="00CA37EF" w:rsidRPr="00C03117">
        <w:rPr>
          <w:rFonts w:ascii="Cambria" w:hAnsi="Cambria" w:cs="Arial"/>
          <w:sz w:val="24"/>
          <w:szCs w:val="24"/>
        </w:rPr>
        <w:t>, то есть тайное хищение чужого имущества.</w:t>
      </w:r>
      <w:r w:rsidR="001916F3" w:rsidRPr="00C03117">
        <w:rPr>
          <w:rFonts w:ascii="Cambria" w:hAnsi="Cambria" w:cs="Arial"/>
          <w:sz w:val="24"/>
          <w:szCs w:val="24"/>
        </w:rPr>
        <w:t xml:space="preserve"> </w:t>
      </w:r>
    </w:p>
    <w:p w:rsidR="008F0A00" w:rsidRPr="00C03117" w:rsidRDefault="008F0A00" w:rsidP="00C03117">
      <w:pPr>
        <w:spacing w:after="0" w:line="240" w:lineRule="auto"/>
        <w:ind w:left="567" w:hanging="141"/>
        <w:jc w:val="both"/>
        <w:rPr>
          <w:rFonts w:ascii="Cambria" w:hAnsi="Cambria" w:cs="Times New Roman"/>
          <w:sz w:val="24"/>
          <w:szCs w:val="24"/>
        </w:rPr>
      </w:pPr>
      <w:r w:rsidRPr="00C03117">
        <w:rPr>
          <w:rFonts w:ascii="Cambria" w:hAnsi="Cambria" w:cs="Times New Roman"/>
          <w:sz w:val="24"/>
          <w:szCs w:val="24"/>
          <w:lang w:val="az-Latn-AZ"/>
        </w:rPr>
        <w:t>- у</w:t>
      </w:r>
      <w:r w:rsidRPr="00C03117">
        <w:rPr>
          <w:rFonts w:ascii="Cambria" w:hAnsi="Cambria" w:cs="Times New Roman"/>
          <w:sz w:val="24"/>
          <w:szCs w:val="24"/>
        </w:rPr>
        <w:t>казанные в пункте 1 части «Примечание» статьи 177 Уголовного Кодекса сумма, превышающая сто манатов, относясь соответственно к статьям 177.1 и 177.2 данного Кодекса, выступают в качестве конкретизирующего признака состава преступления.</w:t>
      </w:r>
    </w:p>
    <w:p w:rsidR="00D16565" w:rsidRPr="00C03117" w:rsidRDefault="00D16565" w:rsidP="00C03117">
      <w:pPr>
        <w:spacing w:after="0" w:line="240" w:lineRule="auto"/>
        <w:ind w:left="567" w:hanging="141"/>
        <w:jc w:val="both"/>
        <w:rPr>
          <w:rFonts w:ascii="Cambria" w:hAnsi="Cambria" w:cs="Arial"/>
          <w:sz w:val="24"/>
          <w:szCs w:val="24"/>
        </w:rPr>
      </w:pPr>
      <w:r w:rsidRPr="00C03117">
        <w:rPr>
          <w:rFonts w:ascii="Cambria" w:hAnsi="Cambria" w:cs="Arial"/>
          <w:sz w:val="24"/>
          <w:szCs w:val="24"/>
        </w:rPr>
        <w:t>-</w:t>
      </w:r>
      <w:r w:rsidR="00FE7818" w:rsidRPr="00C03117">
        <w:rPr>
          <w:rFonts w:ascii="Cambria" w:hAnsi="Cambria" w:cs="Arial"/>
          <w:sz w:val="24"/>
          <w:szCs w:val="24"/>
        </w:rPr>
        <w:tab/>
      </w:r>
      <w:r w:rsidR="008F0A00" w:rsidRPr="00C03117">
        <w:rPr>
          <w:rFonts w:ascii="Cambria" w:hAnsi="Cambria" w:cs="Arial"/>
          <w:sz w:val="24"/>
          <w:szCs w:val="24"/>
        </w:rPr>
        <w:t>В</w:t>
      </w:r>
      <w:r w:rsidR="001916F3" w:rsidRPr="00C03117">
        <w:rPr>
          <w:rFonts w:ascii="Cambria" w:hAnsi="Cambria" w:cs="Arial"/>
          <w:sz w:val="24"/>
          <w:szCs w:val="24"/>
        </w:rPr>
        <w:t xml:space="preserve"> </w:t>
      </w:r>
      <w:r w:rsidR="00970C65" w:rsidRPr="00C03117">
        <w:rPr>
          <w:rFonts w:ascii="Cambria" w:hAnsi="Cambria" w:cs="Arial"/>
          <w:sz w:val="24"/>
          <w:szCs w:val="24"/>
        </w:rPr>
        <w:t>случа</w:t>
      </w:r>
      <w:r w:rsidR="008F0A00" w:rsidRPr="00C03117">
        <w:rPr>
          <w:rFonts w:ascii="Cambria" w:hAnsi="Cambria" w:cs="Arial"/>
          <w:sz w:val="24"/>
          <w:szCs w:val="24"/>
        </w:rPr>
        <w:t xml:space="preserve">ях, </w:t>
      </w:r>
      <w:r w:rsidR="00EB5317" w:rsidRPr="00C03117">
        <w:rPr>
          <w:rFonts w:ascii="Cambria" w:hAnsi="Cambria" w:cs="Arial"/>
          <w:sz w:val="24"/>
          <w:szCs w:val="24"/>
        </w:rPr>
        <w:t>повторно</w:t>
      </w:r>
      <w:r w:rsidR="005A56BE">
        <w:rPr>
          <w:rFonts w:ascii="Cambria" w:hAnsi="Cambria" w:cs="Arial"/>
          <w:sz w:val="24"/>
          <w:szCs w:val="24"/>
        </w:rPr>
        <w:t>го</w:t>
      </w:r>
      <w:r w:rsidR="00EB5317" w:rsidRPr="00C03117">
        <w:rPr>
          <w:rFonts w:ascii="Cambria" w:hAnsi="Cambria" w:cs="Arial"/>
          <w:sz w:val="24"/>
          <w:szCs w:val="24"/>
        </w:rPr>
        <w:t xml:space="preserve"> совершени</w:t>
      </w:r>
      <w:r w:rsidR="005A56BE">
        <w:rPr>
          <w:rFonts w:ascii="Cambria" w:hAnsi="Cambria" w:cs="Arial"/>
          <w:sz w:val="24"/>
          <w:szCs w:val="24"/>
        </w:rPr>
        <w:t>я</w:t>
      </w:r>
      <w:r w:rsidR="00EB5317" w:rsidRPr="00C03117">
        <w:rPr>
          <w:rFonts w:ascii="Cambria" w:hAnsi="Cambria" w:cs="Arial"/>
          <w:sz w:val="24"/>
          <w:szCs w:val="24"/>
        </w:rPr>
        <w:t xml:space="preserve"> кражи</w:t>
      </w:r>
      <w:r w:rsidR="008F0A00" w:rsidRPr="00C03117">
        <w:rPr>
          <w:rFonts w:ascii="Cambria" w:hAnsi="Cambria" w:cs="Arial"/>
          <w:sz w:val="24"/>
          <w:szCs w:val="24"/>
        </w:rPr>
        <w:t>, то есть дважды или</w:t>
      </w:r>
      <w:r w:rsidR="00B45519" w:rsidRPr="00C03117">
        <w:rPr>
          <w:rFonts w:ascii="Cambria" w:hAnsi="Cambria" w:cs="Arial"/>
          <w:sz w:val="24"/>
          <w:szCs w:val="24"/>
        </w:rPr>
        <w:t xml:space="preserve"> более двух раз,</w:t>
      </w:r>
      <w:r w:rsidR="001916F3" w:rsidRPr="00C03117">
        <w:rPr>
          <w:rFonts w:ascii="Cambria" w:hAnsi="Cambria" w:cs="Arial"/>
          <w:sz w:val="24"/>
          <w:szCs w:val="24"/>
        </w:rPr>
        <w:t xml:space="preserve"> собственнику или иному владельцу и</w:t>
      </w:r>
      <w:r w:rsidR="00970C65" w:rsidRPr="00C03117">
        <w:rPr>
          <w:rFonts w:ascii="Cambria" w:hAnsi="Cambria" w:cs="Arial"/>
          <w:sz w:val="24"/>
          <w:szCs w:val="24"/>
        </w:rPr>
        <w:t>муществ</w:t>
      </w:r>
      <w:r w:rsidR="00B45519" w:rsidRPr="00C03117">
        <w:rPr>
          <w:rFonts w:ascii="Cambria" w:hAnsi="Cambria" w:cs="Arial"/>
          <w:sz w:val="24"/>
          <w:szCs w:val="24"/>
        </w:rPr>
        <w:t>а</w:t>
      </w:r>
      <w:r w:rsidR="00970C65" w:rsidRPr="00C03117">
        <w:rPr>
          <w:rFonts w:ascii="Cambria" w:hAnsi="Cambria" w:cs="Arial"/>
          <w:sz w:val="24"/>
          <w:szCs w:val="24"/>
        </w:rPr>
        <w:t xml:space="preserve"> </w:t>
      </w:r>
      <w:r w:rsidR="00B45519" w:rsidRPr="00C03117">
        <w:rPr>
          <w:rFonts w:ascii="Cambria" w:hAnsi="Cambria" w:cs="Arial"/>
          <w:sz w:val="24"/>
          <w:szCs w:val="24"/>
        </w:rPr>
        <w:t>причинен</w:t>
      </w:r>
      <w:r w:rsidR="00970C65" w:rsidRPr="00C03117">
        <w:rPr>
          <w:rFonts w:ascii="Cambria" w:hAnsi="Cambria" w:cs="Arial"/>
          <w:sz w:val="24"/>
          <w:szCs w:val="24"/>
        </w:rPr>
        <w:t xml:space="preserve"> </w:t>
      </w:r>
      <w:proofErr w:type="gramStart"/>
      <w:r w:rsidR="00FE7818" w:rsidRPr="00C03117">
        <w:rPr>
          <w:rFonts w:ascii="Cambria" w:hAnsi="Cambria" w:cs="Arial"/>
          <w:sz w:val="24"/>
          <w:szCs w:val="24"/>
        </w:rPr>
        <w:t>ущерб</w:t>
      </w:r>
      <w:proofErr w:type="gramEnd"/>
      <w:r w:rsidR="00B45519" w:rsidRPr="00C03117">
        <w:rPr>
          <w:rFonts w:ascii="Cambria" w:hAnsi="Cambria" w:cs="Arial"/>
          <w:sz w:val="24"/>
          <w:szCs w:val="24"/>
        </w:rPr>
        <w:t xml:space="preserve"> превышающий сто манатов</w:t>
      </w:r>
      <w:r w:rsidR="00FE7818" w:rsidRPr="00C03117">
        <w:rPr>
          <w:rFonts w:ascii="Cambria" w:hAnsi="Cambria" w:cs="Arial"/>
          <w:sz w:val="24"/>
          <w:szCs w:val="24"/>
        </w:rPr>
        <w:t xml:space="preserve"> </w:t>
      </w:r>
      <w:r w:rsidR="005A56BE">
        <w:rPr>
          <w:rFonts w:ascii="Cambria" w:hAnsi="Cambria" w:cs="Arial"/>
          <w:sz w:val="24"/>
          <w:szCs w:val="24"/>
        </w:rPr>
        <w:t xml:space="preserve">по </w:t>
      </w:r>
      <w:r w:rsidR="00596C60" w:rsidRPr="00C03117">
        <w:rPr>
          <w:rFonts w:ascii="Cambria" w:hAnsi="Cambria" w:cs="Arial"/>
          <w:sz w:val="24"/>
          <w:szCs w:val="24"/>
        </w:rPr>
        <w:t>каждо</w:t>
      </w:r>
      <w:r w:rsidR="00B45519" w:rsidRPr="00C03117">
        <w:rPr>
          <w:rFonts w:ascii="Cambria" w:hAnsi="Cambria" w:cs="Arial"/>
          <w:sz w:val="24"/>
          <w:szCs w:val="24"/>
        </w:rPr>
        <w:t>му</w:t>
      </w:r>
      <w:r w:rsidR="00596C60" w:rsidRPr="00C03117">
        <w:rPr>
          <w:rFonts w:ascii="Cambria" w:hAnsi="Cambria" w:cs="Arial"/>
          <w:sz w:val="24"/>
          <w:szCs w:val="24"/>
        </w:rPr>
        <w:t xml:space="preserve"> деяни</w:t>
      </w:r>
      <w:r w:rsidR="00B45519" w:rsidRPr="00C03117">
        <w:rPr>
          <w:rFonts w:ascii="Cambria" w:hAnsi="Cambria" w:cs="Arial"/>
          <w:sz w:val="24"/>
          <w:szCs w:val="24"/>
        </w:rPr>
        <w:t>ю</w:t>
      </w:r>
      <w:r w:rsidR="00744D5A" w:rsidRPr="00C03117">
        <w:rPr>
          <w:rFonts w:ascii="Cambria" w:hAnsi="Cambria" w:cs="Arial"/>
          <w:sz w:val="24"/>
          <w:szCs w:val="24"/>
        </w:rPr>
        <w:t xml:space="preserve"> </w:t>
      </w:r>
      <w:r w:rsidR="00B45519" w:rsidRPr="00C03117">
        <w:rPr>
          <w:rFonts w:ascii="Cambria" w:hAnsi="Cambria" w:cs="Arial"/>
          <w:sz w:val="24"/>
          <w:szCs w:val="24"/>
        </w:rPr>
        <w:t>возникает уголовная ответственность по статье 177.2.2 Уголовного Кодекса</w:t>
      </w:r>
      <w:r w:rsidR="001916F3" w:rsidRPr="00C03117">
        <w:rPr>
          <w:rFonts w:ascii="Cambria" w:hAnsi="Cambria" w:cs="Arial"/>
          <w:sz w:val="24"/>
          <w:szCs w:val="24"/>
        </w:rPr>
        <w:t>.</w:t>
      </w:r>
    </w:p>
    <w:p w:rsidR="001916F3" w:rsidRPr="00C03117" w:rsidRDefault="00FA24B5" w:rsidP="00C03117">
      <w:pPr>
        <w:spacing w:after="0" w:line="240" w:lineRule="auto"/>
        <w:ind w:firstLine="567"/>
        <w:jc w:val="both"/>
        <w:rPr>
          <w:rFonts w:ascii="Cambria" w:hAnsi="Cambria" w:cs="Arial"/>
          <w:sz w:val="24"/>
          <w:szCs w:val="24"/>
        </w:rPr>
      </w:pPr>
      <w:r w:rsidRPr="00C03117">
        <w:rPr>
          <w:rFonts w:ascii="Cambria" w:hAnsi="Cambria" w:cs="Arial"/>
          <w:sz w:val="24"/>
          <w:szCs w:val="24"/>
        </w:rPr>
        <w:t>Руководствуясь част</w:t>
      </w:r>
      <w:r w:rsidR="00B45519" w:rsidRPr="00C03117">
        <w:rPr>
          <w:rFonts w:ascii="Cambria" w:hAnsi="Cambria" w:cs="Arial"/>
          <w:sz w:val="24"/>
          <w:szCs w:val="24"/>
        </w:rPr>
        <w:t>ью</w:t>
      </w:r>
      <w:r w:rsidRPr="00C03117">
        <w:rPr>
          <w:rFonts w:ascii="Cambria" w:hAnsi="Cambria" w:cs="Arial"/>
          <w:sz w:val="24"/>
          <w:szCs w:val="24"/>
        </w:rPr>
        <w:t xml:space="preserve"> V</w:t>
      </w:r>
      <w:r w:rsidR="00B45519" w:rsidRPr="00C03117">
        <w:rPr>
          <w:rFonts w:ascii="Cambria" w:hAnsi="Cambria" w:cs="Arial"/>
          <w:sz w:val="24"/>
          <w:szCs w:val="24"/>
          <w:lang w:val="az-Latn-AZ"/>
        </w:rPr>
        <w:t>I</w:t>
      </w:r>
      <w:r w:rsidR="00B45519" w:rsidRPr="00C03117">
        <w:rPr>
          <w:rFonts w:ascii="Cambria" w:hAnsi="Cambria" w:cs="Arial"/>
          <w:sz w:val="24"/>
          <w:szCs w:val="24"/>
        </w:rPr>
        <w:t xml:space="preserve"> статьи </w:t>
      </w:r>
      <w:r w:rsidRPr="00C03117">
        <w:rPr>
          <w:rFonts w:ascii="Cambria" w:hAnsi="Cambria" w:cs="Arial"/>
          <w:sz w:val="24"/>
          <w:szCs w:val="24"/>
        </w:rPr>
        <w:t xml:space="preserve">130 Конституции Азербайджанской Республики, статьями </w:t>
      </w:r>
      <w:r w:rsidR="00B45519" w:rsidRPr="00C03117">
        <w:rPr>
          <w:rFonts w:ascii="Cambria" w:hAnsi="Cambria" w:cs="Arial"/>
          <w:sz w:val="24"/>
          <w:szCs w:val="24"/>
        </w:rPr>
        <w:t>60</w:t>
      </w:r>
      <w:r w:rsidRPr="00C03117">
        <w:rPr>
          <w:rFonts w:ascii="Cambria" w:hAnsi="Cambria" w:cs="Arial"/>
          <w:sz w:val="24"/>
          <w:szCs w:val="24"/>
        </w:rPr>
        <w:t>, 62, 63, 65-67 и 69 Закона Азербайджанской Республики «О Конституционном Суде», Пленум Конституционного Суда Азербайджанской Республики</w:t>
      </w:r>
    </w:p>
    <w:p w:rsidR="00732FA8" w:rsidRPr="00C03117" w:rsidRDefault="002E6C99" w:rsidP="00C03117">
      <w:pPr>
        <w:spacing w:before="240" w:after="240" w:line="240" w:lineRule="auto"/>
        <w:jc w:val="center"/>
        <w:rPr>
          <w:rFonts w:ascii="Cambria" w:hAnsi="Cambria" w:cs="Arial"/>
          <w:b/>
          <w:sz w:val="24"/>
          <w:szCs w:val="24"/>
        </w:rPr>
      </w:pPr>
      <w:r w:rsidRPr="00C03117">
        <w:rPr>
          <w:rFonts w:ascii="Cambria" w:hAnsi="Cambria" w:cs="Arial"/>
          <w:b/>
          <w:sz w:val="24"/>
          <w:szCs w:val="24"/>
        </w:rPr>
        <w:t>У С Т А Н О В И Л:</w:t>
      </w:r>
    </w:p>
    <w:p w:rsidR="00A87933" w:rsidRPr="00C03117" w:rsidRDefault="00A87933" w:rsidP="00C03117">
      <w:pPr>
        <w:pStyle w:val="aa"/>
        <w:numPr>
          <w:ilvl w:val="0"/>
          <w:numId w:val="3"/>
        </w:numPr>
        <w:spacing w:after="120" w:line="240" w:lineRule="auto"/>
        <w:ind w:left="567" w:hanging="284"/>
        <w:contextualSpacing w:val="0"/>
        <w:jc w:val="both"/>
        <w:rPr>
          <w:rFonts w:ascii="Cambria" w:hAnsi="Cambria" w:cs="Arial"/>
          <w:sz w:val="24"/>
          <w:szCs w:val="24"/>
        </w:rPr>
      </w:pPr>
      <w:r w:rsidRPr="00C03117">
        <w:rPr>
          <w:rFonts w:ascii="Cambria" w:hAnsi="Cambria" w:cs="Arial"/>
          <w:sz w:val="24"/>
          <w:szCs w:val="24"/>
        </w:rPr>
        <w:t>Выражение «т</w:t>
      </w:r>
      <w:r w:rsidR="00B45519" w:rsidRPr="00C03117">
        <w:rPr>
          <w:rFonts w:ascii="Cambria" w:hAnsi="Cambria" w:cs="Arial"/>
          <w:sz w:val="24"/>
          <w:szCs w:val="24"/>
        </w:rPr>
        <w:t>о</w:t>
      </w:r>
      <w:r w:rsidRPr="00C03117">
        <w:rPr>
          <w:rFonts w:ascii="Cambria" w:hAnsi="Cambria" w:cs="Arial"/>
          <w:sz w:val="24"/>
          <w:szCs w:val="24"/>
        </w:rPr>
        <w:t xml:space="preserve"> же деяни</w:t>
      </w:r>
      <w:r w:rsidR="00B45519" w:rsidRPr="00C03117">
        <w:rPr>
          <w:rFonts w:ascii="Cambria" w:hAnsi="Cambria" w:cs="Arial"/>
          <w:sz w:val="24"/>
          <w:szCs w:val="24"/>
        </w:rPr>
        <w:t>е</w:t>
      </w:r>
      <w:r w:rsidRPr="00C03117">
        <w:rPr>
          <w:rFonts w:ascii="Cambria" w:hAnsi="Cambria" w:cs="Arial"/>
          <w:sz w:val="24"/>
          <w:szCs w:val="24"/>
        </w:rPr>
        <w:t>»</w:t>
      </w:r>
      <w:r w:rsidR="00FE7818" w:rsidRPr="00C03117">
        <w:rPr>
          <w:rFonts w:ascii="Cambria" w:hAnsi="Cambria" w:cs="Arial"/>
          <w:sz w:val="24"/>
          <w:szCs w:val="24"/>
        </w:rPr>
        <w:t>,</w:t>
      </w:r>
      <w:r w:rsidR="00744D5A" w:rsidRPr="00C03117">
        <w:rPr>
          <w:rFonts w:ascii="Cambria" w:hAnsi="Cambria" w:cs="Arial"/>
          <w:sz w:val="24"/>
          <w:szCs w:val="24"/>
        </w:rPr>
        <w:t xml:space="preserve"> </w:t>
      </w:r>
      <w:r w:rsidRPr="00C03117">
        <w:rPr>
          <w:rFonts w:ascii="Cambria" w:hAnsi="Cambria" w:cs="Arial"/>
          <w:sz w:val="24"/>
          <w:szCs w:val="24"/>
        </w:rPr>
        <w:t>в ст</w:t>
      </w:r>
      <w:r w:rsidR="00FE7818" w:rsidRPr="00C03117">
        <w:rPr>
          <w:rFonts w:ascii="Cambria" w:hAnsi="Cambria" w:cs="Arial"/>
          <w:sz w:val="24"/>
          <w:szCs w:val="24"/>
        </w:rPr>
        <w:t>ать</w:t>
      </w:r>
      <w:r w:rsidR="00B45519" w:rsidRPr="00C03117">
        <w:rPr>
          <w:rFonts w:ascii="Cambria" w:hAnsi="Cambria" w:cs="Arial"/>
          <w:sz w:val="24"/>
          <w:szCs w:val="24"/>
        </w:rPr>
        <w:t>е</w:t>
      </w:r>
      <w:r w:rsidR="00FE7818" w:rsidRPr="00C03117">
        <w:rPr>
          <w:rFonts w:ascii="Cambria" w:hAnsi="Cambria" w:cs="Arial"/>
          <w:sz w:val="24"/>
          <w:szCs w:val="24"/>
        </w:rPr>
        <w:t xml:space="preserve"> </w:t>
      </w:r>
      <w:r w:rsidRPr="00C03117">
        <w:rPr>
          <w:rFonts w:ascii="Cambria" w:hAnsi="Cambria" w:cs="Arial"/>
          <w:sz w:val="24"/>
          <w:szCs w:val="24"/>
        </w:rPr>
        <w:t>177</w:t>
      </w:r>
      <w:r w:rsidR="00FE7818" w:rsidRPr="00C03117">
        <w:rPr>
          <w:rFonts w:ascii="Cambria" w:hAnsi="Cambria" w:cs="Arial"/>
          <w:sz w:val="24"/>
          <w:szCs w:val="24"/>
        </w:rPr>
        <w:t>.</w:t>
      </w:r>
      <w:r w:rsidRPr="00C03117">
        <w:rPr>
          <w:rFonts w:ascii="Cambria" w:hAnsi="Cambria" w:cs="Arial"/>
          <w:sz w:val="24"/>
          <w:szCs w:val="24"/>
        </w:rPr>
        <w:t>2</w:t>
      </w:r>
      <w:r w:rsidR="00FE7818" w:rsidRPr="00C03117">
        <w:rPr>
          <w:rFonts w:ascii="Cambria" w:hAnsi="Cambria" w:cs="Arial"/>
          <w:sz w:val="24"/>
          <w:szCs w:val="24"/>
        </w:rPr>
        <w:t xml:space="preserve"> </w:t>
      </w:r>
      <w:r w:rsidRPr="00C03117">
        <w:rPr>
          <w:rFonts w:ascii="Cambria" w:hAnsi="Cambria" w:cs="Arial"/>
          <w:sz w:val="24"/>
          <w:szCs w:val="24"/>
        </w:rPr>
        <w:t xml:space="preserve">Уголовного </w:t>
      </w:r>
      <w:r w:rsidR="00FE7818" w:rsidRPr="00C03117">
        <w:rPr>
          <w:rFonts w:ascii="Cambria" w:hAnsi="Cambria" w:cs="Arial"/>
          <w:sz w:val="24"/>
          <w:szCs w:val="24"/>
        </w:rPr>
        <w:t>К</w:t>
      </w:r>
      <w:r w:rsidRPr="00C03117">
        <w:rPr>
          <w:rFonts w:ascii="Cambria" w:hAnsi="Cambria" w:cs="Arial"/>
          <w:sz w:val="24"/>
          <w:szCs w:val="24"/>
        </w:rPr>
        <w:t>одекса</w:t>
      </w:r>
      <w:r w:rsidR="00FE7818" w:rsidRPr="00C03117">
        <w:rPr>
          <w:rFonts w:ascii="Cambria" w:hAnsi="Cambria" w:cs="Arial"/>
          <w:sz w:val="24"/>
          <w:szCs w:val="24"/>
        </w:rPr>
        <w:t xml:space="preserve"> Азербайджанской Республики,</w:t>
      </w:r>
      <w:r w:rsidRPr="00C03117">
        <w:rPr>
          <w:rFonts w:ascii="Cambria" w:hAnsi="Cambria" w:cs="Arial"/>
          <w:sz w:val="24"/>
          <w:szCs w:val="24"/>
        </w:rPr>
        <w:t xml:space="preserve"> предусматривает</w:t>
      </w:r>
      <w:r w:rsidR="00B45519" w:rsidRPr="00C03117">
        <w:rPr>
          <w:rFonts w:ascii="Cambria" w:hAnsi="Cambria" w:cs="Arial"/>
          <w:sz w:val="24"/>
          <w:szCs w:val="24"/>
        </w:rPr>
        <w:t xml:space="preserve"> лишь</w:t>
      </w:r>
      <w:r w:rsidR="00744D5A" w:rsidRPr="00C03117">
        <w:rPr>
          <w:rFonts w:ascii="Cambria" w:hAnsi="Cambria" w:cs="Arial"/>
          <w:sz w:val="24"/>
          <w:szCs w:val="24"/>
        </w:rPr>
        <w:t xml:space="preserve"> </w:t>
      </w:r>
      <w:r w:rsidRPr="00C03117">
        <w:rPr>
          <w:rFonts w:ascii="Cambria" w:hAnsi="Cambria" w:cs="Arial"/>
          <w:sz w:val="24"/>
          <w:szCs w:val="24"/>
        </w:rPr>
        <w:t>необходимый признак кражи</w:t>
      </w:r>
      <w:r w:rsidR="00B45519" w:rsidRPr="00C03117">
        <w:rPr>
          <w:rFonts w:ascii="Cambria" w:hAnsi="Cambria" w:cs="Arial"/>
          <w:sz w:val="24"/>
          <w:szCs w:val="24"/>
        </w:rPr>
        <w:t xml:space="preserve"> указанный</w:t>
      </w:r>
      <w:r w:rsidR="00744D5A" w:rsidRPr="00C03117">
        <w:rPr>
          <w:rFonts w:ascii="Cambria" w:hAnsi="Cambria" w:cs="Arial"/>
          <w:sz w:val="24"/>
          <w:szCs w:val="24"/>
        </w:rPr>
        <w:t xml:space="preserve"> </w:t>
      </w:r>
      <w:r w:rsidRPr="00C03117">
        <w:rPr>
          <w:rFonts w:ascii="Cambria" w:hAnsi="Cambria" w:cs="Arial"/>
          <w:sz w:val="24"/>
          <w:szCs w:val="24"/>
        </w:rPr>
        <w:t>в ст</w:t>
      </w:r>
      <w:r w:rsidR="00FE7818" w:rsidRPr="00C03117">
        <w:rPr>
          <w:rFonts w:ascii="Cambria" w:hAnsi="Cambria" w:cs="Arial"/>
          <w:sz w:val="24"/>
          <w:szCs w:val="24"/>
        </w:rPr>
        <w:t xml:space="preserve">атье </w:t>
      </w:r>
      <w:r w:rsidRPr="00C03117">
        <w:rPr>
          <w:rFonts w:ascii="Cambria" w:hAnsi="Cambria" w:cs="Arial"/>
          <w:sz w:val="24"/>
          <w:szCs w:val="24"/>
        </w:rPr>
        <w:t xml:space="preserve">177.1 </w:t>
      </w:r>
      <w:r w:rsidR="00B45519" w:rsidRPr="00C03117">
        <w:rPr>
          <w:rFonts w:ascii="Cambria" w:hAnsi="Cambria" w:cs="Arial"/>
          <w:sz w:val="24"/>
          <w:szCs w:val="24"/>
        </w:rPr>
        <w:t>данного</w:t>
      </w:r>
      <w:r w:rsidRPr="00C03117">
        <w:rPr>
          <w:rFonts w:ascii="Cambria" w:hAnsi="Cambria" w:cs="Arial"/>
          <w:sz w:val="24"/>
          <w:szCs w:val="24"/>
        </w:rPr>
        <w:t xml:space="preserve"> </w:t>
      </w:r>
      <w:r w:rsidR="00FE7818" w:rsidRPr="00C03117">
        <w:rPr>
          <w:rFonts w:ascii="Cambria" w:hAnsi="Cambria" w:cs="Arial"/>
          <w:sz w:val="24"/>
          <w:szCs w:val="24"/>
        </w:rPr>
        <w:t>К</w:t>
      </w:r>
      <w:r w:rsidRPr="00C03117">
        <w:rPr>
          <w:rFonts w:ascii="Cambria" w:hAnsi="Cambria" w:cs="Arial"/>
          <w:sz w:val="24"/>
          <w:szCs w:val="24"/>
        </w:rPr>
        <w:t>одекса</w:t>
      </w:r>
      <w:r w:rsidR="00B45519" w:rsidRPr="00C03117">
        <w:rPr>
          <w:rFonts w:ascii="Cambria" w:hAnsi="Cambria" w:cs="Arial"/>
          <w:sz w:val="24"/>
          <w:szCs w:val="24"/>
        </w:rPr>
        <w:t>, то есть тайное хищение чужого имущества.</w:t>
      </w:r>
      <w:r w:rsidRPr="00C03117">
        <w:rPr>
          <w:rFonts w:ascii="Cambria" w:hAnsi="Cambria" w:cs="Arial"/>
          <w:sz w:val="24"/>
          <w:szCs w:val="24"/>
        </w:rPr>
        <w:t xml:space="preserve"> </w:t>
      </w:r>
    </w:p>
    <w:p w:rsidR="00B45519" w:rsidRPr="00C03117" w:rsidRDefault="00B45519" w:rsidP="00C03117">
      <w:pPr>
        <w:pStyle w:val="aa"/>
        <w:numPr>
          <w:ilvl w:val="0"/>
          <w:numId w:val="3"/>
        </w:numPr>
        <w:spacing w:after="120" w:line="240" w:lineRule="auto"/>
        <w:ind w:left="567" w:hanging="284"/>
        <w:contextualSpacing w:val="0"/>
        <w:jc w:val="both"/>
        <w:rPr>
          <w:rFonts w:ascii="Cambria" w:hAnsi="Cambria" w:cs="Times New Roman"/>
          <w:sz w:val="24"/>
          <w:szCs w:val="24"/>
        </w:rPr>
      </w:pPr>
      <w:r w:rsidRPr="00C03117">
        <w:rPr>
          <w:rFonts w:ascii="Cambria" w:hAnsi="Cambria" w:cs="Times New Roman"/>
          <w:sz w:val="24"/>
          <w:szCs w:val="24"/>
        </w:rPr>
        <w:t xml:space="preserve">В случаях, </w:t>
      </w:r>
      <w:r w:rsidR="005A56BE">
        <w:rPr>
          <w:rFonts w:ascii="Cambria" w:hAnsi="Cambria" w:cs="Times New Roman"/>
          <w:sz w:val="24"/>
          <w:szCs w:val="24"/>
        </w:rPr>
        <w:t>повторного</w:t>
      </w:r>
      <w:r w:rsidRPr="00C03117">
        <w:rPr>
          <w:rFonts w:ascii="Cambria" w:hAnsi="Cambria" w:cs="Times New Roman"/>
          <w:sz w:val="24"/>
          <w:szCs w:val="24"/>
        </w:rPr>
        <w:t xml:space="preserve"> совершени</w:t>
      </w:r>
      <w:r w:rsidR="005A56BE">
        <w:rPr>
          <w:rFonts w:ascii="Cambria" w:hAnsi="Cambria" w:cs="Times New Roman"/>
          <w:sz w:val="24"/>
          <w:szCs w:val="24"/>
        </w:rPr>
        <w:t>я</w:t>
      </w:r>
      <w:bookmarkStart w:id="0" w:name="_GoBack"/>
      <w:bookmarkEnd w:id="0"/>
      <w:r w:rsidRPr="00C03117">
        <w:rPr>
          <w:rFonts w:ascii="Cambria" w:hAnsi="Cambria" w:cs="Times New Roman"/>
          <w:sz w:val="24"/>
          <w:szCs w:val="24"/>
        </w:rPr>
        <w:t xml:space="preserve"> кражи, что есть дважды или более двух раз, собственнику или иному владельцу имущества причинен ущерб, превышающий </w:t>
      </w:r>
      <w:r w:rsidRPr="00C03117">
        <w:rPr>
          <w:rFonts w:ascii="Cambria" w:hAnsi="Cambria" w:cs="Times New Roman"/>
          <w:sz w:val="24"/>
          <w:szCs w:val="24"/>
        </w:rPr>
        <w:lastRenderedPageBreak/>
        <w:t>сто манатов по каждому деянию,  возникает уголовная ответственность по статье 177.2.2 Уголовного Кодекса Азербайджанской Республики.</w:t>
      </w:r>
    </w:p>
    <w:p w:rsidR="00CE7637" w:rsidRPr="00C03117" w:rsidRDefault="00CE7637" w:rsidP="00C03117">
      <w:pPr>
        <w:pStyle w:val="aa"/>
        <w:numPr>
          <w:ilvl w:val="0"/>
          <w:numId w:val="3"/>
        </w:numPr>
        <w:spacing w:after="120" w:line="240" w:lineRule="auto"/>
        <w:ind w:left="567" w:hanging="284"/>
        <w:contextualSpacing w:val="0"/>
        <w:jc w:val="both"/>
        <w:rPr>
          <w:rFonts w:ascii="Cambria" w:hAnsi="Cambria" w:cs="Arial"/>
          <w:sz w:val="24"/>
          <w:szCs w:val="24"/>
        </w:rPr>
      </w:pPr>
      <w:r w:rsidRPr="00C03117">
        <w:rPr>
          <w:rFonts w:ascii="Cambria" w:hAnsi="Cambria" w:cs="Arial"/>
          <w:sz w:val="24"/>
          <w:szCs w:val="24"/>
        </w:rPr>
        <w:t>Постановление вступает в силу со дня опубликования.</w:t>
      </w:r>
    </w:p>
    <w:p w:rsidR="00CE7637" w:rsidRPr="00C03117" w:rsidRDefault="00CE7637" w:rsidP="00C03117">
      <w:pPr>
        <w:pStyle w:val="aa"/>
        <w:numPr>
          <w:ilvl w:val="0"/>
          <w:numId w:val="3"/>
        </w:numPr>
        <w:spacing w:after="120" w:line="240" w:lineRule="auto"/>
        <w:ind w:left="568" w:hanging="284"/>
        <w:contextualSpacing w:val="0"/>
        <w:jc w:val="both"/>
        <w:rPr>
          <w:rFonts w:ascii="Cambria" w:hAnsi="Cambria" w:cs="Arial"/>
          <w:sz w:val="24"/>
          <w:szCs w:val="24"/>
        </w:rPr>
      </w:pPr>
      <w:r w:rsidRPr="00C03117">
        <w:rPr>
          <w:rFonts w:ascii="Cambria" w:hAnsi="Cambria" w:cs="Arial"/>
          <w:sz w:val="24"/>
          <w:szCs w:val="24"/>
        </w:rPr>
        <w:t>Постановление опубликовать в газетах «Азербайджан», «Республика», «</w:t>
      </w:r>
      <w:proofErr w:type="spellStart"/>
      <w:r w:rsidRPr="00C03117">
        <w:rPr>
          <w:rFonts w:ascii="Cambria" w:hAnsi="Cambria" w:cs="Arial"/>
          <w:sz w:val="24"/>
          <w:szCs w:val="24"/>
        </w:rPr>
        <w:t>Халг</w:t>
      </w:r>
      <w:proofErr w:type="spellEnd"/>
      <w:r w:rsidRPr="00C03117">
        <w:rPr>
          <w:rFonts w:ascii="Cambria" w:hAnsi="Cambria" w:cs="Arial"/>
          <w:sz w:val="24"/>
          <w:szCs w:val="24"/>
        </w:rPr>
        <w:t xml:space="preserve"> </w:t>
      </w:r>
      <w:proofErr w:type="spellStart"/>
      <w:r w:rsidRPr="00C03117">
        <w:rPr>
          <w:rFonts w:ascii="Cambria" w:hAnsi="Cambria" w:cs="Arial"/>
          <w:sz w:val="24"/>
          <w:szCs w:val="24"/>
        </w:rPr>
        <w:t>газети</w:t>
      </w:r>
      <w:proofErr w:type="spellEnd"/>
      <w:r w:rsidRPr="00C03117">
        <w:rPr>
          <w:rFonts w:ascii="Cambria" w:hAnsi="Cambria" w:cs="Arial"/>
          <w:sz w:val="24"/>
          <w:szCs w:val="24"/>
        </w:rPr>
        <w:t>», «Бакинский рабочий» и «Вестнике Конституционного Суда Азербайджанской Республики».</w:t>
      </w:r>
    </w:p>
    <w:p w:rsidR="00CE7637" w:rsidRPr="00C03117" w:rsidRDefault="00CE7637" w:rsidP="00C03117">
      <w:pPr>
        <w:pStyle w:val="aa"/>
        <w:numPr>
          <w:ilvl w:val="0"/>
          <w:numId w:val="3"/>
        </w:numPr>
        <w:spacing w:after="0" w:line="240" w:lineRule="auto"/>
        <w:ind w:left="568" w:hanging="284"/>
        <w:contextualSpacing w:val="0"/>
        <w:jc w:val="both"/>
        <w:rPr>
          <w:rFonts w:ascii="Cambria" w:hAnsi="Cambria" w:cs="Arial"/>
          <w:sz w:val="24"/>
          <w:szCs w:val="24"/>
        </w:rPr>
      </w:pPr>
      <w:r w:rsidRPr="00C03117">
        <w:rPr>
          <w:rFonts w:ascii="Cambria" w:hAnsi="Cambria" w:cs="Arial"/>
          <w:sz w:val="24"/>
          <w:szCs w:val="24"/>
        </w:rPr>
        <w:t>Постановление является окончательным и не может быть отменено, изменено или официально истолковано ни одним органом или лицом.</w:t>
      </w:r>
    </w:p>
    <w:p w:rsidR="00CE7637" w:rsidRPr="00C03117" w:rsidRDefault="00CE7637" w:rsidP="005340D3">
      <w:pPr>
        <w:spacing w:after="0" w:line="276" w:lineRule="auto"/>
        <w:ind w:firstLine="567"/>
        <w:jc w:val="both"/>
        <w:rPr>
          <w:rFonts w:ascii="Cambria" w:hAnsi="Cambria" w:cs="Arial"/>
          <w:sz w:val="24"/>
          <w:szCs w:val="24"/>
        </w:rPr>
      </w:pPr>
      <w:r w:rsidRPr="00C03117">
        <w:rPr>
          <w:rFonts w:ascii="Cambria" w:hAnsi="Cambria" w:cs="Arial"/>
          <w:sz w:val="24"/>
          <w:szCs w:val="24"/>
        </w:rPr>
        <w:t> </w:t>
      </w:r>
    </w:p>
    <w:p w:rsidR="00591BFB" w:rsidRPr="00C03117" w:rsidRDefault="00591BFB" w:rsidP="005340D3">
      <w:pPr>
        <w:spacing w:after="0" w:line="276" w:lineRule="auto"/>
        <w:ind w:firstLine="567"/>
        <w:jc w:val="both"/>
        <w:rPr>
          <w:rFonts w:ascii="Cambria" w:hAnsi="Cambria" w:cs="Arial"/>
          <w:sz w:val="24"/>
          <w:szCs w:val="24"/>
        </w:rPr>
      </w:pPr>
    </w:p>
    <w:sectPr w:rsidR="00591BFB" w:rsidRPr="00C03117" w:rsidSect="00B2196D">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BBB"/>
    <w:multiLevelType w:val="hybridMultilevel"/>
    <w:tmpl w:val="62826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63BB5"/>
    <w:multiLevelType w:val="hybridMultilevel"/>
    <w:tmpl w:val="961C4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4F0235"/>
    <w:multiLevelType w:val="hybridMultilevel"/>
    <w:tmpl w:val="DA42AC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F84"/>
    <w:rsid w:val="000341EF"/>
    <w:rsid w:val="000408DA"/>
    <w:rsid w:val="00086EED"/>
    <w:rsid w:val="00094596"/>
    <w:rsid w:val="000E0080"/>
    <w:rsid w:val="0011214B"/>
    <w:rsid w:val="00117D2E"/>
    <w:rsid w:val="00126CF5"/>
    <w:rsid w:val="00187BC8"/>
    <w:rsid w:val="001916F3"/>
    <w:rsid w:val="001B4D98"/>
    <w:rsid w:val="00203FDB"/>
    <w:rsid w:val="00216F84"/>
    <w:rsid w:val="00223AC6"/>
    <w:rsid w:val="00223EB5"/>
    <w:rsid w:val="00262FB8"/>
    <w:rsid w:val="002A40AC"/>
    <w:rsid w:val="002A7993"/>
    <w:rsid w:val="002D41B4"/>
    <w:rsid w:val="002E6C99"/>
    <w:rsid w:val="00300D17"/>
    <w:rsid w:val="00335657"/>
    <w:rsid w:val="00342338"/>
    <w:rsid w:val="00380254"/>
    <w:rsid w:val="003A64CD"/>
    <w:rsid w:val="003D1957"/>
    <w:rsid w:val="003D23F5"/>
    <w:rsid w:val="003E6118"/>
    <w:rsid w:val="00421755"/>
    <w:rsid w:val="00441BB1"/>
    <w:rsid w:val="004875CC"/>
    <w:rsid w:val="004936C1"/>
    <w:rsid w:val="004A2277"/>
    <w:rsid w:val="004A4CB4"/>
    <w:rsid w:val="004A6122"/>
    <w:rsid w:val="004D2C44"/>
    <w:rsid w:val="004E1DDC"/>
    <w:rsid w:val="004E668A"/>
    <w:rsid w:val="004F3D8D"/>
    <w:rsid w:val="004F4246"/>
    <w:rsid w:val="004F5B68"/>
    <w:rsid w:val="00507179"/>
    <w:rsid w:val="00511A0C"/>
    <w:rsid w:val="005340D3"/>
    <w:rsid w:val="00541EED"/>
    <w:rsid w:val="005430A1"/>
    <w:rsid w:val="00591BFB"/>
    <w:rsid w:val="00596C60"/>
    <w:rsid w:val="005A56BE"/>
    <w:rsid w:val="0062351B"/>
    <w:rsid w:val="00635B15"/>
    <w:rsid w:val="00657719"/>
    <w:rsid w:val="006905F2"/>
    <w:rsid w:val="00696E49"/>
    <w:rsid w:val="006E02B5"/>
    <w:rsid w:val="006F74C5"/>
    <w:rsid w:val="00706072"/>
    <w:rsid w:val="00732DD7"/>
    <w:rsid w:val="00732FA8"/>
    <w:rsid w:val="007409B5"/>
    <w:rsid w:val="00744D5A"/>
    <w:rsid w:val="00786925"/>
    <w:rsid w:val="00794C9D"/>
    <w:rsid w:val="007A4478"/>
    <w:rsid w:val="007D7D05"/>
    <w:rsid w:val="007E771F"/>
    <w:rsid w:val="00803866"/>
    <w:rsid w:val="008179F0"/>
    <w:rsid w:val="00857280"/>
    <w:rsid w:val="00857963"/>
    <w:rsid w:val="008749BF"/>
    <w:rsid w:val="0087532F"/>
    <w:rsid w:val="00882492"/>
    <w:rsid w:val="00897F1B"/>
    <w:rsid w:val="008C404F"/>
    <w:rsid w:val="008D1D02"/>
    <w:rsid w:val="008F0A00"/>
    <w:rsid w:val="009471DC"/>
    <w:rsid w:val="009653A7"/>
    <w:rsid w:val="00970C65"/>
    <w:rsid w:val="00977863"/>
    <w:rsid w:val="009D1406"/>
    <w:rsid w:val="00A4385D"/>
    <w:rsid w:val="00A87933"/>
    <w:rsid w:val="00AD2BC1"/>
    <w:rsid w:val="00AD648F"/>
    <w:rsid w:val="00B2196D"/>
    <w:rsid w:val="00B42100"/>
    <w:rsid w:val="00B45519"/>
    <w:rsid w:val="00B54234"/>
    <w:rsid w:val="00B70FCC"/>
    <w:rsid w:val="00B87728"/>
    <w:rsid w:val="00BA5BC7"/>
    <w:rsid w:val="00BB1E47"/>
    <w:rsid w:val="00BB33E0"/>
    <w:rsid w:val="00BD766F"/>
    <w:rsid w:val="00BE34CA"/>
    <w:rsid w:val="00BF1184"/>
    <w:rsid w:val="00C03117"/>
    <w:rsid w:val="00C63E4D"/>
    <w:rsid w:val="00C6519F"/>
    <w:rsid w:val="00CA37EF"/>
    <w:rsid w:val="00CE7637"/>
    <w:rsid w:val="00D05C35"/>
    <w:rsid w:val="00D16565"/>
    <w:rsid w:val="00D21FC6"/>
    <w:rsid w:val="00D42AB3"/>
    <w:rsid w:val="00D60F11"/>
    <w:rsid w:val="00D73A46"/>
    <w:rsid w:val="00D76147"/>
    <w:rsid w:val="00D932B1"/>
    <w:rsid w:val="00DA0917"/>
    <w:rsid w:val="00DB5573"/>
    <w:rsid w:val="00E06B94"/>
    <w:rsid w:val="00E24830"/>
    <w:rsid w:val="00E50407"/>
    <w:rsid w:val="00E822F6"/>
    <w:rsid w:val="00E8415C"/>
    <w:rsid w:val="00EB5317"/>
    <w:rsid w:val="00EC72B8"/>
    <w:rsid w:val="00ED1122"/>
    <w:rsid w:val="00ED196C"/>
    <w:rsid w:val="00EE03D8"/>
    <w:rsid w:val="00EE1FBC"/>
    <w:rsid w:val="00EE20F1"/>
    <w:rsid w:val="00F34CE3"/>
    <w:rsid w:val="00F8032D"/>
    <w:rsid w:val="00FA24B5"/>
    <w:rsid w:val="00FC0DA7"/>
    <w:rsid w:val="00FC2717"/>
    <w:rsid w:val="00FC309C"/>
    <w:rsid w:val="00FC7952"/>
    <w:rsid w:val="00FE7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22"/>
  </w:style>
  <w:style w:type="paragraph" w:styleId="2">
    <w:name w:val="heading 2"/>
    <w:basedOn w:val="a"/>
    <w:link w:val="20"/>
    <w:uiPriority w:val="9"/>
    <w:qFormat/>
    <w:rsid w:val="002E6C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6C9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6C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6C99"/>
    <w:rPr>
      <w:b/>
      <w:bCs/>
    </w:rPr>
  </w:style>
  <w:style w:type="character" w:styleId="a5">
    <w:name w:val="annotation reference"/>
    <w:basedOn w:val="a0"/>
    <w:uiPriority w:val="99"/>
    <w:semiHidden/>
    <w:unhideWhenUsed/>
    <w:rsid w:val="001916F3"/>
    <w:rPr>
      <w:sz w:val="16"/>
      <w:szCs w:val="16"/>
    </w:rPr>
  </w:style>
  <w:style w:type="paragraph" w:styleId="a6">
    <w:name w:val="annotation text"/>
    <w:basedOn w:val="a"/>
    <w:link w:val="a7"/>
    <w:uiPriority w:val="99"/>
    <w:semiHidden/>
    <w:unhideWhenUsed/>
    <w:rsid w:val="001916F3"/>
    <w:pPr>
      <w:spacing w:line="240" w:lineRule="auto"/>
    </w:pPr>
    <w:rPr>
      <w:sz w:val="20"/>
      <w:szCs w:val="20"/>
    </w:rPr>
  </w:style>
  <w:style w:type="character" w:customStyle="1" w:styleId="a7">
    <w:name w:val="Текст примечания Знак"/>
    <w:basedOn w:val="a0"/>
    <w:link w:val="a6"/>
    <w:uiPriority w:val="99"/>
    <w:semiHidden/>
    <w:rsid w:val="001916F3"/>
    <w:rPr>
      <w:sz w:val="20"/>
      <w:szCs w:val="20"/>
    </w:rPr>
  </w:style>
  <w:style w:type="paragraph" w:styleId="a8">
    <w:name w:val="Balloon Text"/>
    <w:basedOn w:val="a"/>
    <w:link w:val="a9"/>
    <w:uiPriority w:val="99"/>
    <w:semiHidden/>
    <w:unhideWhenUsed/>
    <w:rsid w:val="001916F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916F3"/>
    <w:rPr>
      <w:rFonts w:ascii="Segoe UI" w:hAnsi="Segoe UI" w:cs="Segoe UI"/>
      <w:sz w:val="18"/>
      <w:szCs w:val="18"/>
    </w:rPr>
  </w:style>
  <w:style w:type="paragraph" w:styleId="aa">
    <w:name w:val="List Paragraph"/>
    <w:basedOn w:val="a"/>
    <w:uiPriority w:val="34"/>
    <w:qFormat/>
    <w:rsid w:val="00744D5A"/>
    <w:pPr>
      <w:ind w:left="720"/>
      <w:contextualSpacing/>
    </w:pPr>
  </w:style>
</w:styles>
</file>

<file path=word/webSettings.xml><?xml version="1.0" encoding="utf-8"?>
<w:webSettings xmlns:r="http://schemas.openxmlformats.org/officeDocument/2006/relationships" xmlns:w="http://schemas.openxmlformats.org/wordprocessingml/2006/main">
  <w:divs>
    <w:div w:id="254556926">
      <w:bodyDiv w:val="1"/>
      <w:marLeft w:val="0"/>
      <w:marRight w:val="0"/>
      <w:marTop w:val="0"/>
      <w:marBottom w:val="0"/>
      <w:divBdr>
        <w:top w:val="none" w:sz="0" w:space="0" w:color="auto"/>
        <w:left w:val="none" w:sz="0" w:space="0" w:color="auto"/>
        <w:bottom w:val="none" w:sz="0" w:space="0" w:color="auto"/>
        <w:right w:val="none" w:sz="0" w:space="0" w:color="auto"/>
      </w:divBdr>
    </w:div>
    <w:div w:id="571546743">
      <w:bodyDiv w:val="1"/>
      <w:marLeft w:val="0"/>
      <w:marRight w:val="0"/>
      <w:marTop w:val="0"/>
      <w:marBottom w:val="0"/>
      <w:divBdr>
        <w:top w:val="none" w:sz="0" w:space="0" w:color="auto"/>
        <w:left w:val="none" w:sz="0" w:space="0" w:color="auto"/>
        <w:bottom w:val="none" w:sz="0" w:space="0" w:color="auto"/>
        <w:right w:val="none" w:sz="0" w:space="0" w:color="auto"/>
      </w:divBdr>
    </w:div>
    <w:div w:id="1975019140">
      <w:bodyDiv w:val="1"/>
      <w:marLeft w:val="0"/>
      <w:marRight w:val="0"/>
      <w:marTop w:val="0"/>
      <w:marBottom w:val="0"/>
      <w:divBdr>
        <w:top w:val="none" w:sz="0" w:space="0" w:color="auto"/>
        <w:left w:val="none" w:sz="0" w:space="0" w:color="auto"/>
        <w:bottom w:val="none" w:sz="0" w:space="0" w:color="auto"/>
        <w:right w:val="none" w:sz="0" w:space="0" w:color="auto"/>
      </w:divBdr>
      <w:divsChild>
        <w:div w:id="752361989">
          <w:marLeft w:val="0"/>
          <w:marRight w:val="0"/>
          <w:marTop w:val="105"/>
          <w:marBottom w:val="30"/>
          <w:divBdr>
            <w:top w:val="none" w:sz="0" w:space="0" w:color="auto"/>
            <w:left w:val="none" w:sz="0" w:space="0" w:color="auto"/>
            <w:bottom w:val="none" w:sz="0" w:space="0" w:color="auto"/>
            <w:right w:val="none" w:sz="0" w:space="0" w:color="auto"/>
          </w:divBdr>
          <w:divsChild>
            <w:div w:id="1396973431">
              <w:marLeft w:val="0"/>
              <w:marRight w:val="0"/>
              <w:marTop w:val="0"/>
              <w:marBottom w:val="0"/>
              <w:divBdr>
                <w:top w:val="none" w:sz="0" w:space="0" w:color="auto"/>
                <w:left w:val="none" w:sz="0" w:space="0" w:color="auto"/>
                <w:bottom w:val="none" w:sz="0" w:space="0" w:color="auto"/>
                <w:right w:val="none" w:sz="0" w:space="0" w:color="auto"/>
              </w:divBdr>
              <w:divsChild>
                <w:div w:id="7764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9932">
          <w:marLeft w:val="0"/>
          <w:marRight w:val="0"/>
          <w:marTop w:val="0"/>
          <w:marBottom w:val="0"/>
          <w:divBdr>
            <w:top w:val="none" w:sz="0" w:space="0" w:color="auto"/>
            <w:left w:val="none" w:sz="0" w:space="0" w:color="auto"/>
            <w:bottom w:val="none" w:sz="0" w:space="0" w:color="auto"/>
            <w:right w:val="none" w:sz="0" w:space="0" w:color="auto"/>
          </w:divBdr>
          <w:divsChild>
            <w:div w:id="805051682">
              <w:marLeft w:val="0"/>
              <w:marRight w:val="0"/>
              <w:marTop w:val="0"/>
              <w:marBottom w:val="0"/>
              <w:divBdr>
                <w:top w:val="none" w:sz="0" w:space="0" w:color="auto"/>
                <w:left w:val="none" w:sz="0" w:space="0" w:color="auto"/>
                <w:bottom w:val="none" w:sz="0" w:space="0" w:color="auto"/>
                <w:right w:val="none" w:sz="0" w:space="0" w:color="auto"/>
              </w:divBdr>
              <w:divsChild>
                <w:div w:id="418910587">
                  <w:marLeft w:val="0"/>
                  <w:marRight w:val="60"/>
                  <w:marTop w:val="0"/>
                  <w:marBottom w:val="0"/>
                  <w:divBdr>
                    <w:top w:val="none" w:sz="0" w:space="0" w:color="auto"/>
                    <w:left w:val="none" w:sz="0" w:space="0" w:color="auto"/>
                    <w:bottom w:val="none" w:sz="0" w:space="0" w:color="auto"/>
                    <w:right w:val="none" w:sz="0" w:space="0" w:color="auto"/>
                  </w:divBdr>
                  <w:divsChild>
                    <w:div w:id="649481258">
                      <w:marLeft w:val="0"/>
                      <w:marRight w:val="0"/>
                      <w:marTop w:val="0"/>
                      <w:marBottom w:val="120"/>
                      <w:divBdr>
                        <w:top w:val="single" w:sz="6" w:space="0" w:color="C0C0C0"/>
                        <w:left w:val="single" w:sz="6" w:space="0" w:color="D9D9D9"/>
                        <w:bottom w:val="single" w:sz="6" w:space="0" w:color="D9D9D9"/>
                        <w:right w:val="single" w:sz="6" w:space="0" w:color="D9D9D9"/>
                      </w:divBdr>
                      <w:divsChild>
                        <w:div w:id="678502606">
                          <w:marLeft w:val="0"/>
                          <w:marRight w:val="0"/>
                          <w:marTop w:val="0"/>
                          <w:marBottom w:val="0"/>
                          <w:divBdr>
                            <w:top w:val="none" w:sz="0" w:space="0" w:color="auto"/>
                            <w:left w:val="none" w:sz="0" w:space="0" w:color="auto"/>
                            <w:bottom w:val="none" w:sz="0" w:space="0" w:color="auto"/>
                            <w:right w:val="none" w:sz="0" w:space="0" w:color="auto"/>
                          </w:divBdr>
                        </w:div>
                        <w:div w:id="2524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9706">
              <w:marLeft w:val="0"/>
              <w:marRight w:val="0"/>
              <w:marTop w:val="0"/>
              <w:marBottom w:val="0"/>
              <w:divBdr>
                <w:top w:val="none" w:sz="0" w:space="0" w:color="auto"/>
                <w:left w:val="none" w:sz="0" w:space="0" w:color="auto"/>
                <w:bottom w:val="none" w:sz="0" w:space="0" w:color="auto"/>
                <w:right w:val="none" w:sz="0" w:space="0" w:color="auto"/>
              </w:divBdr>
              <w:divsChild>
                <w:div w:id="336228725">
                  <w:marLeft w:val="60"/>
                  <w:marRight w:val="0"/>
                  <w:marTop w:val="0"/>
                  <w:marBottom w:val="0"/>
                  <w:divBdr>
                    <w:top w:val="none" w:sz="0" w:space="0" w:color="auto"/>
                    <w:left w:val="none" w:sz="0" w:space="0" w:color="auto"/>
                    <w:bottom w:val="none" w:sz="0" w:space="0" w:color="auto"/>
                    <w:right w:val="none" w:sz="0" w:space="0" w:color="auto"/>
                  </w:divBdr>
                  <w:divsChild>
                    <w:div w:id="68112620">
                      <w:marLeft w:val="0"/>
                      <w:marRight w:val="0"/>
                      <w:marTop w:val="0"/>
                      <w:marBottom w:val="0"/>
                      <w:divBdr>
                        <w:top w:val="none" w:sz="0" w:space="0" w:color="auto"/>
                        <w:left w:val="none" w:sz="0" w:space="0" w:color="auto"/>
                        <w:bottom w:val="none" w:sz="0" w:space="0" w:color="auto"/>
                        <w:right w:val="none" w:sz="0" w:space="0" w:color="auto"/>
                      </w:divBdr>
                      <w:divsChild>
                        <w:div w:id="1223178471">
                          <w:marLeft w:val="0"/>
                          <w:marRight w:val="0"/>
                          <w:marTop w:val="0"/>
                          <w:marBottom w:val="120"/>
                          <w:divBdr>
                            <w:top w:val="single" w:sz="6" w:space="0" w:color="F5F5F5"/>
                            <w:left w:val="single" w:sz="6" w:space="0" w:color="F5F5F5"/>
                            <w:bottom w:val="single" w:sz="6" w:space="0" w:color="F5F5F5"/>
                            <w:right w:val="single" w:sz="6" w:space="0" w:color="F5F5F5"/>
                          </w:divBdr>
                          <w:divsChild>
                            <w:div w:id="1652363233">
                              <w:marLeft w:val="0"/>
                              <w:marRight w:val="0"/>
                              <w:marTop w:val="0"/>
                              <w:marBottom w:val="0"/>
                              <w:divBdr>
                                <w:top w:val="none" w:sz="0" w:space="0" w:color="auto"/>
                                <w:left w:val="none" w:sz="0" w:space="0" w:color="auto"/>
                                <w:bottom w:val="none" w:sz="0" w:space="0" w:color="auto"/>
                                <w:right w:val="none" w:sz="0" w:space="0" w:color="auto"/>
                              </w:divBdr>
                              <w:divsChild>
                                <w:div w:id="723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8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3ACD8-AA60-44E4-9DD1-1BC92358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2576</Words>
  <Characters>14688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Anar_H</cp:lastModifiedBy>
  <cp:revision>2</cp:revision>
  <dcterms:created xsi:type="dcterms:W3CDTF">2019-02-11T09:23:00Z</dcterms:created>
  <dcterms:modified xsi:type="dcterms:W3CDTF">2019-02-11T09:23:00Z</dcterms:modified>
</cp:coreProperties>
</file>