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C6" w:rsidRPr="007443D9" w:rsidRDefault="00862FC6" w:rsidP="007443D9">
      <w:pPr>
        <w:ind w:right="49" w:firstLine="567"/>
        <w:jc w:val="center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ИМЕ</w:t>
      </w:r>
      <w:r w:rsidRPr="007443D9">
        <w:rPr>
          <w:b/>
          <w:sz w:val="28"/>
          <w:szCs w:val="28"/>
        </w:rPr>
        <w:t>H</w:t>
      </w:r>
      <w:r w:rsidRPr="007443D9">
        <w:rPr>
          <w:b/>
          <w:sz w:val="28"/>
          <w:szCs w:val="28"/>
          <w:lang w:val="ru-RU"/>
        </w:rPr>
        <w:t>ЕМ АЗЕРБАЙДЖА</w:t>
      </w:r>
      <w:r w:rsidRPr="007443D9">
        <w:rPr>
          <w:b/>
          <w:sz w:val="28"/>
          <w:szCs w:val="28"/>
        </w:rPr>
        <w:t>H</w:t>
      </w:r>
      <w:r w:rsidRPr="007443D9">
        <w:rPr>
          <w:b/>
          <w:sz w:val="28"/>
          <w:szCs w:val="28"/>
          <w:lang w:val="ru-RU"/>
        </w:rPr>
        <w:t>СКОЙ РЕСПУБЛИКИ</w:t>
      </w:r>
    </w:p>
    <w:p w:rsidR="00862FC6" w:rsidRPr="007443D9" w:rsidRDefault="00862FC6" w:rsidP="007443D9">
      <w:pPr>
        <w:ind w:right="49" w:firstLine="567"/>
        <w:jc w:val="center"/>
        <w:rPr>
          <w:sz w:val="28"/>
          <w:szCs w:val="28"/>
          <w:lang w:val="ru-RU"/>
        </w:rPr>
      </w:pPr>
    </w:p>
    <w:p w:rsidR="00862FC6" w:rsidRPr="007443D9" w:rsidRDefault="00862FC6" w:rsidP="007443D9">
      <w:pPr>
        <w:ind w:right="49" w:firstLine="567"/>
        <w:jc w:val="center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ПОСТА</w:t>
      </w:r>
      <w:r w:rsidRPr="007443D9">
        <w:rPr>
          <w:b/>
          <w:sz w:val="28"/>
          <w:szCs w:val="28"/>
        </w:rPr>
        <w:t>H</w:t>
      </w:r>
      <w:r w:rsidRPr="007443D9">
        <w:rPr>
          <w:b/>
          <w:sz w:val="28"/>
          <w:szCs w:val="28"/>
          <w:lang w:val="ru-RU"/>
        </w:rPr>
        <w:t>ОВЛЕ</w:t>
      </w:r>
      <w:r w:rsidRPr="007443D9">
        <w:rPr>
          <w:b/>
          <w:sz w:val="28"/>
          <w:szCs w:val="28"/>
        </w:rPr>
        <w:t>H</w:t>
      </w:r>
      <w:r w:rsidRPr="007443D9">
        <w:rPr>
          <w:b/>
          <w:sz w:val="28"/>
          <w:szCs w:val="28"/>
          <w:lang w:val="ru-RU"/>
        </w:rPr>
        <w:t>ИЕ</w:t>
      </w:r>
    </w:p>
    <w:p w:rsidR="007443D9" w:rsidRDefault="007443D9" w:rsidP="007443D9">
      <w:pPr>
        <w:ind w:right="49" w:firstLine="567"/>
        <w:jc w:val="center"/>
        <w:rPr>
          <w:b/>
          <w:sz w:val="28"/>
          <w:szCs w:val="28"/>
          <w:lang w:val="ru-RU"/>
        </w:rPr>
      </w:pPr>
    </w:p>
    <w:p w:rsidR="00862FC6" w:rsidRPr="007443D9" w:rsidRDefault="00862FC6" w:rsidP="007443D9">
      <w:pPr>
        <w:ind w:right="49" w:firstLine="567"/>
        <w:jc w:val="center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ПЛЕНУМА КОНСТИТУЦИОННОГО СУДА</w:t>
      </w:r>
    </w:p>
    <w:p w:rsidR="007443D9" w:rsidRDefault="007443D9" w:rsidP="007443D9">
      <w:pPr>
        <w:ind w:right="49" w:firstLine="567"/>
        <w:jc w:val="center"/>
        <w:rPr>
          <w:b/>
          <w:sz w:val="28"/>
          <w:szCs w:val="28"/>
          <w:lang w:val="ru-RU"/>
        </w:rPr>
      </w:pPr>
    </w:p>
    <w:p w:rsidR="00862FC6" w:rsidRPr="007443D9" w:rsidRDefault="00862FC6" w:rsidP="007443D9">
      <w:pPr>
        <w:ind w:right="49" w:firstLine="567"/>
        <w:jc w:val="center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АЗЕРБАЙДЖАНСКОЙ РЕСПУБЛИКИ</w:t>
      </w:r>
    </w:p>
    <w:p w:rsidR="00862FC6" w:rsidRPr="007443D9" w:rsidRDefault="00862FC6" w:rsidP="007443D9">
      <w:pPr>
        <w:ind w:right="49" w:firstLine="567"/>
        <w:jc w:val="center"/>
        <w:rPr>
          <w:sz w:val="28"/>
          <w:szCs w:val="28"/>
          <w:lang w:val="ru-RU"/>
        </w:rPr>
      </w:pPr>
    </w:p>
    <w:p w:rsidR="00862FC6" w:rsidRPr="007443D9" w:rsidRDefault="00862FC6" w:rsidP="007443D9">
      <w:pPr>
        <w:ind w:right="49"/>
        <w:jc w:val="center"/>
        <w:rPr>
          <w:i/>
          <w:sz w:val="28"/>
          <w:szCs w:val="28"/>
          <w:lang w:val="ru-RU"/>
        </w:rPr>
      </w:pPr>
      <w:r w:rsidRPr="007443D9">
        <w:rPr>
          <w:i/>
          <w:sz w:val="28"/>
          <w:szCs w:val="28"/>
          <w:lang w:val="ru-RU"/>
        </w:rPr>
        <w:t>О соответствии постановления Судебно</w:t>
      </w:r>
      <w:r w:rsidR="00BE1F5F" w:rsidRPr="007443D9">
        <w:rPr>
          <w:i/>
          <w:sz w:val="28"/>
          <w:szCs w:val="28"/>
          <w:lang w:val="ru-RU"/>
        </w:rPr>
        <w:t xml:space="preserve">й коллегии по уголовным делам и </w:t>
      </w:r>
      <w:r w:rsidRPr="007443D9">
        <w:rPr>
          <w:i/>
          <w:sz w:val="28"/>
          <w:szCs w:val="28"/>
          <w:lang w:val="ru-RU"/>
        </w:rPr>
        <w:t>дела</w:t>
      </w:r>
      <w:r w:rsidR="00BE1F5F" w:rsidRPr="007443D9">
        <w:rPr>
          <w:i/>
          <w:sz w:val="28"/>
          <w:szCs w:val="28"/>
          <w:lang w:val="ru-RU"/>
        </w:rPr>
        <w:t>м</w:t>
      </w:r>
      <w:r w:rsidRPr="007443D9">
        <w:rPr>
          <w:i/>
          <w:sz w:val="28"/>
          <w:szCs w:val="28"/>
          <w:lang w:val="ru-RU"/>
        </w:rPr>
        <w:t xml:space="preserve"> </w:t>
      </w:r>
      <w:r w:rsidR="00BE1F5F" w:rsidRPr="007443D9">
        <w:rPr>
          <w:i/>
          <w:sz w:val="28"/>
          <w:szCs w:val="28"/>
          <w:lang w:val="ru-RU"/>
        </w:rPr>
        <w:t>об</w:t>
      </w:r>
      <w:r w:rsidRPr="007443D9">
        <w:rPr>
          <w:i/>
          <w:sz w:val="28"/>
          <w:szCs w:val="28"/>
          <w:lang w:val="ru-RU"/>
        </w:rPr>
        <w:t xml:space="preserve"> административных правонарушениях Верховного Суда Азербайджанской Республики от 7 марта 2005 года Конституции и законам Азербайджанской Республики </w:t>
      </w:r>
      <w:r w:rsidR="000C2CB2" w:rsidRPr="007443D9">
        <w:rPr>
          <w:i/>
          <w:sz w:val="28"/>
          <w:szCs w:val="28"/>
          <w:lang w:val="ru-RU"/>
        </w:rPr>
        <w:t>по</w:t>
      </w:r>
      <w:r w:rsidRPr="007443D9">
        <w:rPr>
          <w:i/>
          <w:sz w:val="28"/>
          <w:szCs w:val="28"/>
          <w:lang w:val="ru-RU"/>
        </w:rPr>
        <w:t xml:space="preserve"> жалоб</w:t>
      </w:r>
      <w:r w:rsidR="000C2CB2" w:rsidRPr="007443D9">
        <w:rPr>
          <w:i/>
          <w:sz w:val="28"/>
          <w:szCs w:val="28"/>
          <w:lang w:val="ru-RU"/>
        </w:rPr>
        <w:t>е</w:t>
      </w:r>
      <w:r w:rsidRPr="007443D9">
        <w:rPr>
          <w:i/>
          <w:sz w:val="28"/>
          <w:szCs w:val="28"/>
          <w:lang w:val="ru-RU"/>
        </w:rPr>
        <w:t xml:space="preserve"> Б.Юсифовой</w:t>
      </w:r>
    </w:p>
    <w:p w:rsidR="00F658CD" w:rsidRPr="007443D9" w:rsidRDefault="00F658CD" w:rsidP="007443D9">
      <w:pPr>
        <w:ind w:right="49" w:firstLine="567"/>
        <w:jc w:val="center"/>
        <w:rPr>
          <w:b/>
          <w:sz w:val="28"/>
          <w:szCs w:val="28"/>
          <w:lang w:val="ru-RU"/>
        </w:rPr>
      </w:pPr>
    </w:p>
    <w:p w:rsidR="00862FC6" w:rsidRPr="007443D9" w:rsidRDefault="00862FC6" w:rsidP="007443D9">
      <w:pPr>
        <w:ind w:right="49" w:firstLine="567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17 февраля 2006 года</w:t>
      </w:r>
      <w:r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ab/>
      </w:r>
      <w:r w:rsidR="00907A29" w:rsidRPr="007443D9">
        <w:rPr>
          <w:b/>
          <w:sz w:val="28"/>
          <w:szCs w:val="28"/>
          <w:lang w:val="ru-RU"/>
        </w:rPr>
        <w:tab/>
      </w:r>
      <w:r w:rsidRPr="007443D9">
        <w:rPr>
          <w:b/>
          <w:sz w:val="28"/>
          <w:szCs w:val="28"/>
          <w:lang w:val="ru-RU"/>
        </w:rPr>
        <w:t>город Баку</w:t>
      </w:r>
    </w:p>
    <w:p w:rsidR="00F658CD" w:rsidRPr="007443D9" w:rsidRDefault="00F658CD" w:rsidP="007443D9">
      <w:pPr>
        <w:ind w:right="49" w:firstLine="567"/>
        <w:rPr>
          <w:sz w:val="28"/>
          <w:szCs w:val="28"/>
          <w:lang w:val="ru-RU"/>
        </w:rPr>
      </w:pPr>
    </w:p>
    <w:p w:rsidR="00862FC6" w:rsidRPr="007443D9" w:rsidRDefault="00862FC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Пленум Конституционного Суда Азербайджанской Республики в составе Ф.Абдуллаева (председательствующий), Ф.Бабаева, </w:t>
      </w:r>
      <w:r w:rsidR="00ED723F" w:rsidRPr="007443D9">
        <w:rPr>
          <w:sz w:val="28"/>
          <w:szCs w:val="28"/>
          <w:lang w:val="ru-RU"/>
        </w:rPr>
        <w:t xml:space="preserve">С.Гасановой, </w:t>
      </w:r>
      <w:r w:rsidRPr="007443D9">
        <w:rPr>
          <w:sz w:val="28"/>
          <w:szCs w:val="28"/>
          <w:lang w:val="ru-RU"/>
        </w:rPr>
        <w:t>Б.Гарибова, Р.Гваладзе, Э.Мамедова, И.Наджафова, С.Салмановой и А.Султанова (судья-докладчик),</w:t>
      </w:r>
    </w:p>
    <w:p w:rsidR="00862FC6" w:rsidRPr="007443D9" w:rsidRDefault="00862FC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с участием секретаря суда И.Исмайлова,</w:t>
      </w:r>
    </w:p>
    <w:p w:rsidR="00862FC6" w:rsidRPr="007443D9" w:rsidRDefault="00862FC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заявителя </w:t>
      </w:r>
      <w:r w:rsidR="00ED723F" w:rsidRPr="007443D9">
        <w:rPr>
          <w:sz w:val="28"/>
          <w:szCs w:val="28"/>
          <w:lang w:val="ru-RU"/>
        </w:rPr>
        <w:t>Б.Юсифовой</w:t>
      </w:r>
      <w:r w:rsidRPr="007443D9">
        <w:rPr>
          <w:sz w:val="28"/>
          <w:szCs w:val="28"/>
          <w:lang w:val="ru-RU"/>
        </w:rPr>
        <w:t>,</w:t>
      </w:r>
    </w:p>
    <w:p w:rsidR="00ED723F" w:rsidRPr="007443D9" w:rsidRDefault="00ED723F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представителя ответной стороны судьи Верховного Суда Азербайджанской Республики А.Калбал</w:t>
      </w:r>
      <w:r w:rsidR="000C2CB2" w:rsidRPr="007443D9">
        <w:rPr>
          <w:sz w:val="28"/>
          <w:szCs w:val="28"/>
          <w:lang w:val="ru-RU"/>
        </w:rPr>
        <w:t>ы</w:t>
      </w:r>
      <w:r w:rsidR="00B63178" w:rsidRPr="007443D9">
        <w:rPr>
          <w:sz w:val="28"/>
          <w:szCs w:val="28"/>
          <w:lang w:val="ru-RU"/>
        </w:rPr>
        <w:t>ева</w:t>
      </w:r>
    </w:p>
    <w:p w:rsidR="00862FC6" w:rsidRPr="007443D9" w:rsidRDefault="00862FC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в соответствии с частью </w:t>
      </w:r>
      <w:r w:rsidRPr="007443D9">
        <w:rPr>
          <w:sz w:val="28"/>
          <w:szCs w:val="28"/>
        </w:rPr>
        <w:t>V</w:t>
      </w:r>
      <w:r w:rsidRPr="007443D9">
        <w:rPr>
          <w:sz w:val="28"/>
          <w:szCs w:val="28"/>
          <w:lang w:val="ru-RU"/>
        </w:rPr>
        <w:t xml:space="preserve"> статьи 130 Конституции Азербайджанской Республики рассмотре</w:t>
      </w:r>
      <w:r w:rsidR="00ED723F" w:rsidRPr="007443D9">
        <w:rPr>
          <w:sz w:val="28"/>
          <w:szCs w:val="28"/>
          <w:lang w:val="ru-RU"/>
        </w:rPr>
        <w:t>л</w:t>
      </w:r>
      <w:r w:rsidRPr="007443D9">
        <w:rPr>
          <w:sz w:val="28"/>
          <w:szCs w:val="28"/>
          <w:lang w:val="ru-RU"/>
        </w:rPr>
        <w:t xml:space="preserve"> на открытом судебном заседании в порядке конституционного судопроизводства конституционное дело </w:t>
      </w:r>
      <w:r w:rsidR="00ED723F" w:rsidRPr="007443D9">
        <w:rPr>
          <w:sz w:val="28"/>
          <w:szCs w:val="28"/>
          <w:lang w:val="ru-RU"/>
        </w:rPr>
        <w:t xml:space="preserve">о </w:t>
      </w:r>
      <w:r w:rsidRPr="007443D9">
        <w:rPr>
          <w:sz w:val="28"/>
          <w:szCs w:val="28"/>
          <w:lang w:val="ru-RU"/>
        </w:rPr>
        <w:t xml:space="preserve">соответствии постановления </w:t>
      </w:r>
      <w:r w:rsidR="00ED723F" w:rsidRPr="007443D9">
        <w:rPr>
          <w:sz w:val="28"/>
          <w:szCs w:val="28"/>
          <w:lang w:val="ru-RU"/>
        </w:rPr>
        <w:t xml:space="preserve">Судебной коллегии </w:t>
      </w:r>
      <w:r w:rsidR="00BE1F5F" w:rsidRPr="007443D9">
        <w:rPr>
          <w:sz w:val="28"/>
          <w:szCs w:val="28"/>
          <w:lang w:val="ru-RU"/>
        </w:rPr>
        <w:t xml:space="preserve">уголовным </w:t>
      </w:r>
      <w:r w:rsidR="00ED723F" w:rsidRPr="007443D9">
        <w:rPr>
          <w:sz w:val="28"/>
          <w:szCs w:val="28"/>
          <w:lang w:val="ru-RU"/>
        </w:rPr>
        <w:t xml:space="preserve">делам </w:t>
      </w:r>
      <w:r w:rsidR="00BE1F5F" w:rsidRPr="007443D9">
        <w:rPr>
          <w:sz w:val="28"/>
          <w:szCs w:val="28"/>
          <w:lang w:val="ru-RU"/>
        </w:rPr>
        <w:t>и</w:t>
      </w:r>
      <w:r w:rsidR="00ED723F" w:rsidRPr="007443D9">
        <w:rPr>
          <w:sz w:val="28"/>
          <w:szCs w:val="28"/>
          <w:lang w:val="ru-RU"/>
        </w:rPr>
        <w:t xml:space="preserve"> дела</w:t>
      </w:r>
      <w:r w:rsidR="00BE1F5F" w:rsidRPr="007443D9">
        <w:rPr>
          <w:sz w:val="28"/>
          <w:szCs w:val="28"/>
          <w:lang w:val="ru-RU"/>
        </w:rPr>
        <w:t>м об</w:t>
      </w:r>
      <w:r w:rsidR="00ED723F" w:rsidRPr="007443D9">
        <w:rPr>
          <w:sz w:val="28"/>
          <w:szCs w:val="28"/>
          <w:lang w:val="ru-RU"/>
        </w:rPr>
        <w:t xml:space="preserve"> административных правонарушениях Верховного Суда Азербайджанской Республики от 7 марта 2005 года</w:t>
      </w:r>
      <w:r w:rsidR="00DC400B" w:rsidRPr="007443D9">
        <w:rPr>
          <w:sz w:val="28"/>
          <w:szCs w:val="28"/>
          <w:lang w:val="ru-RU"/>
        </w:rPr>
        <w:t xml:space="preserve"> об</w:t>
      </w:r>
      <w:r w:rsidR="00BA5C44" w:rsidRPr="007443D9">
        <w:rPr>
          <w:sz w:val="28"/>
          <w:szCs w:val="28"/>
          <w:lang w:val="ru-RU"/>
        </w:rPr>
        <w:t xml:space="preserve"> </w:t>
      </w:r>
      <w:r w:rsidR="00DC400B" w:rsidRPr="007443D9">
        <w:rPr>
          <w:sz w:val="28"/>
          <w:szCs w:val="28"/>
          <w:lang w:val="ru-RU"/>
        </w:rPr>
        <w:t>осуждении</w:t>
      </w:r>
      <w:r w:rsidR="00BA5C44" w:rsidRPr="007443D9">
        <w:rPr>
          <w:sz w:val="28"/>
          <w:szCs w:val="28"/>
          <w:lang w:val="ru-RU"/>
        </w:rPr>
        <w:t xml:space="preserve"> Юсифовой Бейим Агил</w:t>
      </w:r>
      <w:r w:rsidR="00B63178" w:rsidRPr="007443D9">
        <w:rPr>
          <w:sz w:val="28"/>
          <w:szCs w:val="28"/>
          <w:lang w:val="ru-RU"/>
        </w:rPr>
        <w:t>ь</w:t>
      </w:r>
      <w:r w:rsidR="00BA5C44" w:rsidRPr="007443D9">
        <w:rPr>
          <w:sz w:val="28"/>
          <w:szCs w:val="28"/>
          <w:lang w:val="ru-RU"/>
        </w:rPr>
        <w:t xml:space="preserve"> </w:t>
      </w:r>
      <w:r w:rsidR="00B63178" w:rsidRPr="007443D9">
        <w:rPr>
          <w:sz w:val="28"/>
          <w:szCs w:val="28"/>
          <w:lang w:val="ru-RU"/>
        </w:rPr>
        <w:t>г</w:t>
      </w:r>
      <w:r w:rsidR="00BA5C44" w:rsidRPr="007443D9">
        <w:rPr>
          <w:sz w:val="28"/>
          <w:szCs w:val="28"/>
          <w:lang w:val="ru-RU"/>
        </w:rPr>
        <w:t xml:space="preserve">ызы </w:t>
      </w:r>
      <w:r w:rsidR="000C2CB2" w:rsidRPr="007443D9">
        <w:rPr>
          <w:sz w:val="28"/>
          <w:szCs w:val="28"/>
          <w:lang w:val="ru-RU"/>
        </w:rPr>
        <w:t xml:space="preserve">по </w:t>
      </w:r>
      <w:r w:rsidR="00BA5C44" w:rsidRPr="007443D9">
        <w:rPr>
          <w:sz w:val="28"/>
          <w:szCs w:val="28"/>
          <w:lang w:val="ru-RU"/>
        </w:rPr>
        <w:t>статьям 221.2.2 и 221.3 Уголовного Кодекса Азербайджанской Республики</w:t>
      </w:r>
      <w:r w:rsidR="00ED723F" w:rsidRPr="007443D9">
        <w:rPr>
          <w:sz w:val="28"/>
          <w:szCs w:val="28"/>
          <w:lang w:val="ru-RU"/>
        </w:rPr>
        <w:t xml:space="preserve"> Конституции и законам Азербайджанской Республики</w:t>
      </w:r>
      <w:r w:rsidRPr="007443D9">
        <w:rPr>
          <w:sz w:val="28"/>
          <w:szCs w:val="28"/>
          <w:lang w:val="ru-RU"/>
        </w:rPr>
        <w:t>.</w:t>
      </w:r>
    </w:p>
    <w:p w:rsidR="00862FC6" w:rsidRPr="007443D9" w:rsidRDefault="00EE794F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Заслушав по делу доклад судьи А.Султанова</w:t>
      </w:r>
      <w:r w:rsidR="00862FC6" w:rsidRPr="007443D9">
        <w:rPr>
          <w:sz w:val="28"/>
          <w:szCs w:val="28"/>
          <w:lang w:val="ru-RU"/>
        </w:rPr>
        <w:t xml:space="preserve">, </w:t>
      </w:r>
      <w:r w:rsidRPr="007443D9">
        <w:rPr>
          <w:sz w:val="28"/>
          <w:szCs w:val="28"/>
          <w:lang w:val="ru-RU"/>
        </w:rPr>
        <w:t>выступления заявителя и представителя ответной стороны</w:t>
      </w:r>
      <w:r w:rsidR="00862FC6" w:rsidRPr="007443D9">
        <w:rPr>
          <w:sz w:val="28"/>
          <w:szCs w:val="28"/>
          <w:lang w:val="ru-RU"/>
        </w:rPr>
        <w:t xml:space="preserve">, </w:t>
      </w:r>
      <w:r w:rsidRPr="007443D9">
        <w:rPr>
          <w:sz w:val="28"/>
          <w:szCs w:val="28"/>
          <w:lang w:val="ru-RU"/>
        </w:rPr>
        <w:t xml:space="preserve">изучив и </w:t>
      </w:r>
      <w:r w:rsidR="00862FC6" w:rsidRPr="007443D9">
        <w:rPr>
          <w:sz w:val="28"/>
          <w:szCs w:val="28"/>
          <w:lang w:val="ru-RU"/>
        </w:rPr>
        <w:t xml:space="preserve">обсудив материалы дела, Пленум Конституционного Суда Азербайджанской Республики </w:t>
      </w:r>
    </w:p>
    <w:p w:rsidR="0087747E" w:rsidRPr="007443D9" w:rsidRDefault="0087747E" w:rsidP="007443D9">
      <w:pPr>
        <w:ind w:right="49" w:firstLine="567"/>
        <w:jc w:val="center"/>
        <w:rPr>
          <w:sz w:val="28"/>
          <w:szCs w:val="28"/>
          <w:lang w:val="ru-RU"/>
        </w:rPr>
      </w:pPr>
    </w:p>
    <w:p w:rsidR="00C06767" w:rsidRPr="007443D9" w:rsidRDefault="00DE7528" w:rsidP="007443D9">
      <w:pPr>
        <w:ind w:right="49" w:firstLine="567"/>
        <w:jc w:val="center"/>
        <w:rPr>
          <w:b/>
          <w:sz w:val="28"/>
          <w:szCs w:val="28"/>
          <w:lang w:val="ru-RU"/>
        </w:rPr>
      </w:pPr>
      <w:r w:rsidRPr="007443D9">
        <w:rPr>
          <w:b/>
          <w:sz w:val="28"/>
          <w:szCs w:val="28"/>
          <w:lang w:val="ru-RU"/>
        </w:rPr>
        <w:t>УСТАНОВИЛ:</w:t>
      </w:r>
    </w:p>
    <w:p w:rsidR="00A4573A" w:rsidRPr="007443D9" w:rsidRDefault="00A4573A" w:rsidP="007443D9">
      <w:pPr>
        <w:ind w:right="49" w:firstLine="567"/>
        <w:jc w:val="both"/>
        <w:rPr>
          <w:sz w:val="28"/>
          <w:szCs w:val="28"/>
          <w:lang w:val="ru-RU"/>
        </w:rPr>
      </w:pPr>
    </w:p>
    <w:p w:rsidR="00DE7528" w:rsidRPr="007443D9" w:rsidRDefault="00DE7528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Приговором </w:t>
      </w:r>
      <w:r w:rsidR="000C2CB2" w:rsidRPr="007443D9">
        <w:rPr>
          <w:sz w:val="28"/>
          <w:szCs w:val="28"/>
          <w:lang w:val="ru-RU"/>
        </w:rPr>
        <w:t>Сумгайыт</w:t>
      </w:r>
      <w:r w:rsidR="00551467" w:rsidRPr="007443D9">
        <w:rPr>
          <w:sz w:val="28"/>
          <w:szCs w:val="28"/>
          <w:lang w:val="ru-RU"/>
        </w:rPr>
        <w:t>ского</w:t>
      </w:r>
      <w:r w:rsidRPr="007443D9">
        <w:rPr>
          <w:sz w:val="28"/>
          <w:szCs w:val="28"/>
          <w:lang w:val="ru-RU"/>
        </w:rPr>
        <w:t xml:space="preserve"> </w:t>
      </w:r>
      <w:r w:rsidR="00551467" w:rsidRPr="007443D9">
        <w:rPr>
          <w:sz w:val="28"/>
          <w:szCs w:val="28"/>
          <w:lang w:val="ru-RU"/>
        </w:rPr>
        <w:t xml:space="preserve">городского суда </w:t>
      </w:r>
      <w:r w:rsidRPr="007443D9">
        <w:rPr>
          <w:sz w:val="28"/>
          <w:szCs w:val="28"/>
          <w:lang w:val="ru-RU"/>
        </w:rPr>
        <w:t xml:space="preserve">от 26 августа 2004 года Б.Юсифова была признана виновной по ст.ст. 221.2.2 и 221.2.3 Уголовного Кодекса Азербайджанской Республики (далее – УК) и приговорена к наказанию лишением свободы сроком на 3 года 6 месяцев, и с применением статьи 79.1 </w:t>
      </w:r>
      <w:r w:rsidRPr="007443D9">
        <w:rPr>
          <w:sz w:val="28"/>
          <w:szCs w:val="28"/>
          <w:lang w:val="ru-RU"/>
        </w:rPr>
        <w:lastRenderedPageBreak/>
        <w:t>данного Кодекса исполнение приговора было отложено до достижения ее малолетней дочки восьми лет.</w:t>
      </w:r>
    </w:p>
    <w:p w:rsidR="00CB3EE0" w:rsidRPr="007443D9" w:rsidRDefault="00CB3EE0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Как следует из материалов уголовного дела, Б.Юсифова была признана виновной и </w:t>
      </w:r>
      <w:r w:rsidR="00551467" w:rsidRPr="007443D9">
        <w:rPr>
          <w:sz w:val="28"/>
          <w:szCs w:val="28"/>
          <w:lang w:val="ru-RU"/>
        </w:rPr>
        <w:t>осуждена</w:t>
      </w:r>
      <w:r w:rsidRPr="007443D9">
        <w:rPr>
          <w:sz w:val="28"/>
          <w:szCs w:val="28"/>
          <w:lang w:val="ru-RU"/>
        </w:rPr>
        <w:t xml:space="preserve"> за совершение</w:t>
      </w:r>
      <w:r w:rsidR="00551467" w:rsidRPr="007443D9">
        <w:rPr>
          <w:sz w:val="28"/>
          <w:szCs w:val="28"/>
          <w:lang w:val="ru-RU"/>
        </w:rPr>
        <w:t xml:space="preserve"> 2 мая 2004 года в квартире № 9 дома 11/15, квартала 45 города Сумгайыт</w:t>
      </w:r>
      <w:r w:rsidR="00B63178" w:rsidRPr="007443D9">
        <w:rPr>
          <w:sz w:val="28"/>
          <w:szCs w:val="28"/>
          <w:lang w:val="ru-RU"/>
        </w:rPr>
        <w:t>а</w:t>
      </w:r>
      <w:r w:rsidR="00551467" w:rsidRPr="007443D9">
        <w:rPr>
          <w:sz w:val="28"/>
          <w:szCs w:val="28"/>
          <w:lang w:val="ru-RU"/>
        </w:rPr>
        <w:t>, преступление хулиганства</w:t>
      </w:r>
      <w:r w:rsidR="00B63178" w:rsidRPr="007443D9">
        <w:rPr>
          <w:sz w:val="28"/>
          <w:szCs w:val="28"/>
          <w:lang w:val="ru-RU"/>
        </w:rPr>
        <w:t>,</w:t>
      </w:r>
      <w:r w:rsidR="00551467" w:rsidRPr="007443D9">
        <w:rPr>
          <w:sz w:val="28"/>
          <w:szCs w:val="28"/>
          <w:lang w:val="ru-RU"/>
        </w:rPr>
        <w:t xml:space="preserve"> содеяв злонамеренные действия</w:t>
      </w:r>
      <w:r w:rsidR="00B63178" w:rsidRPr="007443D9">
        <w:rPr>
          <w:sz w:val="28"/>
          <w:szCs w:val="28"/>
          <w:lang w:val="ru-RU"/>
        </w:rPr>
        <w:t>,</w:t>
      </w:r>
      <w:r w:rsidR="00551467" w:rsidRPr="007443D9">
        <w:rPr>
          <w:sz w:val="28"/>
          <w:szCs w:val="28"/>
          <w:lang w:val="ru-RU"/>
        </w:rPr>
        <w:t xml:space="preserve"> грубо нарушающие общественный порядок, выражающие явное неуважение к обществу, сопровождающиеся применением насилия над гражданами, оказав</w:t>
      </w:r>
      <w:r w:rsidR="006A643F" w:rsidRPr="007443D9">
        <w:rPr>
          <w:sz w:val="28"/>
          <w:szCs w:val="28"/>
          <w:lang w:val="ru-RU"/>
        </w:rPr>
        <w:t>,</w:t>
      </w:r>
      <w:r w:rsidR="00551467" w:rsidRPr="007443D9">
        <w:rPr>
          <w:sz w:val="28"/>
          <w:szCs w:val="28"/>
          <w:lang w:val="ru-RU"/>
        </w:rPr>
        <w:t xml:space="preserve"> во время оскорбления </w:t>
      </w:r>
      <w:r w:rsidR="006A643F" w:rsidRPr="007443D9">
        <w:rPr>
          <w:sz w:val="28"/>
          <w:szCs w:val="28"/>
          <w:lang w:val="ru-RU"/>
        </w:rPr>
        <w:t xml:space="preserve">нецензурными словами </w:t>
      </w:r>
      <w:r w:rsidR="00551467" w:rsidRPr="007443D9">
        <w:rPr>
          <w:sz w:val="28"/>
          <w:szCs w:val="28"/>
          <w:lang w:val="ru-RU"/>
        </w:rPr>
        <w:t>С.Аллахвердиевой</w:t>
      </w:r>
      <w:r w:rsidR="006A643F" w:rsidRPr="007443D9">
        <w:rPr>
          <w:sz w:val="28"/>
          <w:szCs w:val="28"/>
          <w:lang w:val="ru-RU"/>
        </w:rPr>
        <w:t>,</w:t>
      </w:r>
      <w:r w:rsidR="00551467" w:rsidRPr="007443D9">
        <w:rPr>
          <w:sz w:val="28"/>
          <w:szCs w:val="28"/>
          <w:lang w:val="ru-RU"/>
        </w:rPr>
        <w:t xml:space="preserve"> сопротивлени</w:t>
      </w:r>
      <w:r w:rsidR="006A643F" w:rsidRPr="007443D9">
        <w:rPr>
          <w:sz w:val="28"/>
          <w:szCs w:val="28"/>
          <w:lang w:val="ru-RU"/>
        </w:rPr>
        <w:t>е</w:t>
      </w:r>
      <w:r w:rsidR="00551467" w:rsidRPr="007443D9">
        <w:rPr>
          <w:sz w:val="28"/>
          <w:szCs w:val="28"/>
          <w:lang w:val="ru-RU"/>
        </w:rPr>
        <w:t xml:space="preserve"> Х.Рустамовой</w:t>
      </w:r>
      <w:r w:rsidR="00B63178" w:rsidRPr="007443D9">
        <w:rPr>
          <w:sz w:val="28"/>
          <w:szCs w:val="28"/>
          <w:lang w:val="ru-RU"/>
        </w:rPr>
        <w:t>,</w:t>
      </w:r>
      <w:r w:rsidR="00551467" w:rsidRPr="007443D9">
        <w:rPr>
          <w:sz w:val="28"/>
          <w:szCs w:val="28"/>
          <w:lang w:val="ru-RU"/>
        </w:rPr>
        <w:t xml:space="preserve"> пресекающей нарушение общественного порядка, умышленно нан</w:t>
      </w:r>
      <w:r w:rsidR="00B63178" w:rsidRPr="007443D9">
        <w:rPr>
          <w:sz w:val="28"/>
          <w:szCs w:val="28"/>
          <w:lang w:val="ru-RU"/>
        </w:rPr>
        <w:t>е</w:t>
      </w:r>
      <w:r w:rsidR="00551467" w:rsidRPr="007443D9">
        <w:rPr>
          <w:sz w:val="28"/>
          <w:szCs w:val="28"/>
          <w:lang w:val="ru-RU"/>
        </w:rPr>
        <w:t>ся ей удар в область головы используемой</w:t>
      </w:r>
      <w:r w:rsidR="00F978B9" w:rsidRPr="007443D9">
        <w:rPr>
          <w:sz w:val="28"/>
          <w:szCs w:val="28"/>
          <w:lang w:val="ru-RU"/>
        </w:rPr>
        <w:t xml:space="preserve"> в качестве оруж</w:t>
      </w:r>
      <w:r w:rsidR="00551467" w:rsidRPr="007443D9">
        <w:rPr>
          <w:sz w:val="28"/>
          <w:szCs w:val="28"/>
          <w:lang w:val="ru-RU"/>
        </w:rPr>
        <w:t>ия</w:t>
      </w:r>
      <w:r w:rsidR="00C54701" w:rsidRPr="007443D9">
        <w:rPr>
          <w:sz w:val="28"/>
          <w:szCs w:val="28"/>
          <w:lang w:val="ru-RU"/>
        </w:rPr>
        <w:t xml:space="preserve"> ручной сумкой и в область левой руки настольной лампой</w:t>
      </w:r>
      <w:r w:rsidR="00B63178" w:rsidRPr="007443D9">
        <w:rPr>
          <w:sz w:val="28"/>
          <w:szCs w:val="28"/>
          <w:lang w:val="ru-RU"/>
        </w:rPr>
        <w:t>,</w:t>
      </w:r>
      <w:r w:rsidR="00C54701" w:rsidRPr="007443D9">
        <w:rPr>
          <w:sz w:val="28"/>
          <w:szCs w:val="28"/>
          <w:lang w:val="ru-RU"/>
        </w:rPr>
        <w:t xml:space="preserve"> причинила последней телесные повреждения</w:t>
      </w:r>
      <w:r w:rsidR="00B63178" w:rsidRPr="007443D9">
        <w:rPr>
          <w:sz w:val="28"/>
          <w:szCs w:val="28"/>
          <w:lang w:val="ru-RU"/>
        </w:rPr>
        <w:t>,</w:t>
      </w:r>
      <w:r w:rsidR="00C54701" w:rsidRPr="007443D9">
        <w:rPr>
          <w:sz w:val="28"/>
          <w:szCs w:val="28"/>
          <w:lang w:val="ru-RU"/>
        </w:rPr>
        <w:t xml:space="preserve"> послужившие легк</w:t>
      </w:r>
      <w:r w:rsidR="00B63178" w:rsidRPr="007443D9">
        <w:rPr>
          <w:sz w:val="28"/>
          <w:szCs w:val="28"/>
          <w:lang w:val="ru-RU"/>
        </w:rPr>
        <w:t>и</w:t>
      </w:r>
      <w:r w:rsidR="00C54701" w:rsidRPr="007443D9">
        <w:rPr>
          <w:sz w:val="28"/>
          <w:szCs w:val="28"/>
          <w:lang w:val="ru-RU"/>
        </w:rPr>
        <w:t>м вред</w:t>
      </w:r>
      <w:r w:rsidR="005413F0" w:rsidRPr="007443D9">
        <w:rPr>
          <w:sz w:val="28"/>
          <w:szCs w:val="28"/>
          <w:lang w:val="ru-RU"/>
        </w:rPr>
        <w:t>ом</w:t>
      </w:r>
      <w:r w:rsidR="006B4132" w:rsidRPr="007443D9">
        <w:rPr>
          <w:sz w:val="28"/>
          <w:szCs w:val="28"/>
          <w:lang w:val="ru-RU"/>
        </w:rPr>
        <w:t xml:space="preserve"> для</w:t>
      </w:r>
      <w:r w:rsidR="00C54701" w:rsidRPr="007443D9">
        <w:rPr>
          <w:sz w:val="28"/>
          <w:szCs w:val="28"/>
          <w:lang w:val="ru-RU"/>
        </w:rPr>
        <w:t xml:space="preserve"> здоровь</w:t>
      </w:r>
      <w:r w:rsidR="006B4132" w:rsidRPr="007443D9">
        <w:rPr>
          <w:sz w:val="28"/>
          <w:szCs w:val="28"/>
          <w:lang w:val="ru-RU"/>
        </w:rPr>
        <w:t>я</w:t>
      </w:r>
      <w:r w:rsidR="00C54701" w:rsidRPr="007443D9">
        <w:rPr>
          <w:sz w:val="28"/>
          <w:szCs w:val="28"/>
          <w:lang w:val="ru-RU"/>
        </w:rPr>
        <w:t>.</w:t>
      </w:r>
      <w:r w:rsidR="00703C36" w:rsidRPr="007443D9">
        <w:rPr>
          <w:sz w:val="28"/>
          <w:szCs w:val="28"/>
          <w:lang w:val="ru-RU"/>
        </w:rPr>
        <w:t xml:space="preserve"> </w:t>
      </w:r>
    </w:p>
    <w:p w:rsidR="00DA12FF" w:rsidRPr="007443D9" w:rsidRDefault="003D6AA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Во время допроса в суде Б.Юсифова показала, что 27 июня </w:t>
      </w:r>
      <w:r w:rsidR="00576395" w:rsidRPr="007443D9">
        <w:rPr>
          <w:sz w:val="28"/>
          <w:szCs w:val="28"/>
          <w:lang w:val="ru-RU"/>
        </w:rPr>
        <w:t>2000 года</w:t>
      </w:r>
      <w:r w:rsidRPr="007443D9">
        <w:rPr>
          <w:sz w:val="28"/>
          <w:szCs w:val="28"/>
          <w:lang w:val="ru-RU"/>
        </w:rPr>
        <w:t xml:space="preserve"> создала семью с А.Магеррамовым, и у них родилось 2 детей. </w:t>
      </w:r>
      <w:r w:rsidR="00833293" w:rsidRPr="007443D9">
        <w:rPr>
          <w:sz w:val="28"/>
          <w:szCs w:val="28"/>
          <w:lang w:val="ru-RU"/>
        </w:rPr>
        <w:t>В</w:t>
      </w:r>
      <w:r w:rsidR="001060E8" w:rsidRPr="007443D9">
        <w:rPr>
          <w:sz w:val="28"/>
          <w:szCs w:val="28"/>
          <w:lang w:val="ru-RU"/>
        </w:rPr>
        <w:t xml:space="preserve"> квартиру </w:t>
      </w:r>
      <w:r w:rsidR="00C54701" w:rsidRPr="007443D9">
        <w:rPr>
          <w:sz w:val="28"/>
          <w:szCs w:val="28"/>
          <w:lang w:val="ru-RU"/>
        </w:rPr>
        <w:t xml:space="preserve">С.Аллахвердиевой, </w:t>
      </w:r>
      <w:r w:rsidR="001060E8" w:rsidRPr="007443D9">
        <w:rPr>
          <w:sz w:val="28"/>
          <w:szCs w:val="28"/>
          <w:lang w:val="ru-RU"/>
        </w:rPr>
        <w:t>матери А.Магеррамова</w:t>
      </w:r>
      <w:r w:rsidR="006B4132" w:rsidRPr="007443D9">
        <w:rPr>
          <w:sz w:val="28"/>
          <w:szCs w:val="28"/>
          <w:lang w:val="ru-RU"/>
        </w:rPr>
        <w:t>,</w:t>
      </w:r>
      <w:r w:rsidR="001060E8" w:rsidRPr="007443D9">
        <w:rPr>
          <w:sz w:val="28"/>
          <w:szCs w:val="28"/>
          <w:lang w:val="ru-RU"/>
        </w:rPr>
        <w:t xml:space="preserve"> </w:t>
      </w:r>
      <w:r w:rsidR="00EB5AA6" w:rsidRPr="007443D9">
        <w:rPr>
          <w:sz w:val="28"/>
          <w:szCs w:val="28"/>
          <w:lang w:val="ru-RU"/>
        </w:rPr>
        <w:t>с которым она состоит в фактическом брак</w:t>
      </w:r>
      <w:r w:rsidR="009C2471" w:rsidRPr="007443D9">
        <w:rPr>
          <w:sz w:val="28"/>
          <w:szCs w:val="28"/>
          <w:lang w:val="ru-RU"/>
        </w:rPr>
        <w:t xml:space="preserve">е, </w:t>
      </w:r>
      <w:r w:rsidR="00C54701" w:rsidRPr="007443D9">
        <w:rPr>
          <w:sz w:val="28"/>
          <w:szCs w:val="28"/>
          <w:lang w:val="ru-RU"/>
        </w:rPr>
        <w:t>о</w:t>
      </w:r>
      <w:r w:rsidR="00833293" w:rsidRPr="007443D9">
        <w:rPr>
          <w:sz w:val="28"/>
          <w:szCs w:val="28"/>
          <w:lang w:val="ru-RU"/>
        </w:rPr>
        <w:t xml:space="preserve">на </w:t>
      </w:r>
      <w:r w:rsidR="00C54701" w:rsidRPr="007443D9">
        <w:rPr>
          <w:sz w:val="28"/>
          <w:szCs w:val="28"/>
          <w:lang w:val="ru-RU"/>
        </w:rPr>
        <w:t>отправилась</w:t>
      </w:r>
      <w:r w:rsidR="00833293" w:rsidRPr="007443D9">
        <w:rPr>
          <w:sz w:val="28"/>
          <w:szCs w:val="28"/>
          <w:lang w:val="ru-RU"/>
        </w:rPr>
        <w:t xml:space="preserve"> не </w:t>
      </w:r>
      <w:r w:rsidR="009C2471" w:rsidRPr="007443D9">
        <w:rPr>
          <w:sz w:val="28"/>
          <w:szCs w:val="28"/>
          <w:lang w:val="ru-RU"/>
        </w:rPr>
        <w:t xml:space="preserve">с намерением хулиганства, а лишь преследовала цель </w:t>
      </w:r>
      <w:r w:rsidR="00C54701" w:rsidRPr="007443D9">
        <w:rPr>
          <w:sz w:val="28"/>
          <w:szCs w:val="28"/>
          <w:lang w:val="ru-RU"/>
        </w:rPr>
        <w:t>дове</w:t>
      </w:r>
      <w:r w:rsidR="006B4132" w:rsidRPr="007443D9">
        <w:rPr>
          <w:sz w:val="28"/>
          <w:szCs w:val="28"/>
          <w:lang w:val="ru-RU"/>
        </w:rPr>
        <w:t>сти</w:t>
      </w:r>
      <w:r w:rsidR="00C54701" w:rsidRPr="007443D9">
        <w:rPr>
          <w:sz w:val="28"/>
          <w:szCs w:val="28"/>
          <w:lang w:val="ru-RU"/>
        </w:rPr>
        <w:t xml:space="preserve"> до внимания своей свекрови, что ей негде жить, </w:t>
      </w:r>
      <w:r w:rsidR="009C2471" w:rsidRPr="007443D9">
        <w:rPr>
          <w:sz w:val="28"/>
          <w:szCs w:val="28"/>
          <w:lang w:val="ru-RU"/>
        </w:rPr>
        <w:t xml:space="preserve">попросить у нее приюта. </w:t>
      </w:r>
      <w:r w:rsidR="000F46EE" w:rsidRPr="007443D9">
        <w:rPr>
          <w:sz w:val="28"/>
          <w:szCs w:val="28"/>
          <w:lang w:val="ru-RU"/>
        </w:rPr>
        <w:t>По этой причине она</w:t>
      </w:r>
      <w:r w:rsidR="00833293" w:rsidRPr="007443D9">
        <w:rPr>
          <w:sz w:val="28"/>
          <w:szCs w:val="28"/>
          <w:lang w:val="ru-RU"/>
        </w:rPr>
        <w:t xml:space="preserve"> и</w:t>
      </w:r>
      <w:r w:rsidR="000F46EE" w:rsidRPr="007443D9">
        <w:rPr>
          <w:sz w:val="28"/>
          <w:szCs w:val="28"/>
          <w:lang w:val="ru-RU"/>
        </w:rPr>
        <w:t xml:space="preserve"> взяла с собой 2-летнего сына и 4-месячную дочку. Но </w:t>
      </w:r>
      <w:r w:rsidR="00C54701" w:rsidRPr="007443D9">
        <w:rPr>
          <w:sz w:val="28"/>
          <w:szCs w:val="28"/>
          <w:lang w:val="ru-RU"/>
        </w:rPr>
        <w:t xml:space="preserve">не принявшая ее предложения </w:t>
      </w:r>
      <w:r w:rsidR="000F46EE" w:rsidRPr="007443D9">
        <w:rPr>
          <w:sz w:val="28"/>
          <w:szCs w:val="28"/>
          <w:lang w:val="ru-RU"/>
        </w:rPr>
        <w:t xml:space="preserve">свекровь оскорбила ее и позвала своих соседей и родственников. </w:t>
      </w:r>
      <w:r w:rsidR="008C4753" w:rsidRPr="007443D9">
        <w:rPr>
          <w:sz w:val="28"/>
          <w:szCs w:val="28"/>
          <w:lang w:val="ru-RU"/>
        </w:rPr>
        <w:t xml:space="preserve">В ходе </w:t>
      </w:r>
      <w:r w:rsidR="008B0821" w:rsidRPr="007443D9">
        <w:rPr>
          <w:sz w:val="28"/>
          <w:szCs w:val="28"/>
          <w:lang w:val="ru-RU"/>
        </w:rPr>
        <w:t xml:space="preserve">возникшего спора родственница ее свекрови Х.Рустамова ударила ее </w:t>
      </w:r>
      <w:r w:rsidR="00E53F26" w:rsidRPr="007443D9">
        <w:rPr>
          <w:sz w:val="28"/>
          <w:szCs w:val="28"/>
          <w:lang w:val="ru-RU"/>
        </w:rPr>
        <w:t xml:space="preserve">кулаком в область рта. </w:t>
      </w:r>
      <w:r w:rsidR="00520875" w:rsidRPr="007443D9">
        <w:rPr>
          <w:sz w:val="28"/>
          <w:szCs w:val="28"/>
          <w:lang w:val="ru-RU"/>
        </w:rPr>
        <w:t>В таком случае она с целью самозащиты использовала свою сумку и настольную лампу.</w:t>
      </w:r>
    </w:p>
    <w:p w:rsidR="0037650F" w:rsidRPr="007443D9" w:rsidRDefault="009E178C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Б.Юсифова, счита</w:t>
      </w:r>
      <w:r w:rsidR="00833293" w:rsidRPr="007443D9">
        <w:rPr>
          <w:sz w:val="28"/>
          <w:szCs w:val="28"/>
          <w:lang w:val="ru-RU"/>
        </w:rPr>
        <w:t>я</w:t>
      </w:r>
      <w:r w:rsidRPr="007443D9">
        <w:rPr>
          <w:sz w:val="28"/>
          <w:szCs w:val="28"/>
          <w:lang w:val="ru-RU"/>
        </w:rPr>
        <w:t xml:space="preserve"> вынесенн</w:t>
      </w:r>
      <w:r w:rsidR="00502D59" w:rsidRPr="007443D9">
        <w:rPr>
          <w:sz w:val="28"/>
          <w:szCs w:val="28"/>
          <w:lang w:val="ru-RU"/>
        </w:rPr>
        <w:t>ый</w:t>
      </w:r>
      <w:r w:rsidRPr="007443D9">
        <w:rPr>
          <w:sz w:val="28"/>
          <w:szCs w:val="28"/>
          <w:lang w:val="ru-RU"/>
        </w:rPr>
        <w:t xml:space="preserve"> в отношении ее приговор незаконным и необоснованным, подала жалобу в вышестоящие судебные инстанции. </w:t>
      </w:r>
      <w:r w:rsidR="00502D59" w:rsidRPr="007443D9">
        <w:rPr>
          <w:sz w:val="28"/>
          <w:szCs w:val="28"/>
          <w:lang w:val="ru-RU"/>
        </w:rPr>
        <w:t xml:space="preserve">Постановлением </w:t>
      </w:r>
      <w:r w:rsidR="00970182" w:rsidRPr="007443D9">
        <w:rPr>
          <w:sz w:val="28"/>
          <w:szCs w:val="28"/>
          <w:lang w:val="ru-RU"/>
        </w:rPr>
        <w:t>Судебной коллегии по уголовным делам и делам об административных правонарушениях</w:t>
      </w:r>
      <w:r w:rsidR="00502D59" w:rsidRPr="007443D9">
        <w:rPr>
          <w:sz w:val="28"/>
          <w:szCs w:val="28"/>
          <w:lang w:val="ru-RU"/>
        </w:rPr>
        <w:t xml:space="preserve"> Апелляционного Суда Азербайджанской Республики (далее – СКП</w:t>
      </w:r>
      <w:r w:rsidR="00970182" w:rsidRPr="007443D9">
        <w:rPr>
          <w:sz w:val="28"/>
          <w:szCs w:val="28"/>
          <w:lang w:val="ru-RU"/>
        </w:rPr>
        <w:t>У</w:t>
      </w:r>
      <w:r w:rsidR="00502D59" w:rsidRPr="007443D9">
        <w:rPr>
          <w:sz w:val="28"/>
          <w:szCs w:val="28"/>
          <w:lang w:val="ru-RU"/>
        </w:rPr>
        <w:t>Д</w:t>
      </w:r>
      <w:r w:rsidR="00970182" w:rsidRPr="007443D9">
        <w:rPr>
          <w:sz w:val="28"/>
          <w:szCs w:val="28"/>
          <w:lang w:val="ru-RU"/>
        </w:rPr>
        <w:t>ДА</w:t>
      </w:r>
      <w:r w:rsidR="00502D59" w:rsidRPr="007443D9">
        <w:rPr>
          <w:sz w:val="28"/>
          <w:szCs w:val="28"/>
          <w:lang w:val="ru-RU"/>
        </w:rPr>
        <w:t>П)</w:t>
      </w:r>
      <w:r w:rsidR="0037650F" w:rsidRPr="007443D9">
        <w:rPr>
          <w:sz w:val="28"/>
          <w:szCs w:val="28"/>
          <w:lang w:val="ru-RU"/>
        </w:rPr>
        <w:t xml:space="preserve"> от 9 ноября 2004 года приговор суда первой инстанции, а постановлением </w:t>
      </w:r>
      <w:r w:rsidR="001712AF" w:rsidRPr="007443D9">
        <w:rPr>
          <w:sz w:val="28"/>
          <w:szCs w:val="28"/>
          <w:lang w:val="ru-RU"/>
        </w:rPr>
        <w:t>СКПУДДАП</w:t>
      </w:r>
      <w:r w:rsidR="0037650F" w:rsidRPr="007443D9">
        <w:rPr>
          <w:sz w:val="28"/>
          <w:szCs w:val="28"/>
          <w:lang w:val="ru-RU"/>
        </w:rPr>
        <w:t xml:space="preserve"> Верховного Суда Азербайджанской Республики</w:t>
      </w:r>
      <w:r w:rsidR="00970182" w:rsidRPr="007443D9">
        <w:rPr>
          <w:sz w:val="28"/>
          <w:szCs w:val="28"/>
          <w:lang w:val="ru-RU"/>
        </w:rPr>
        <w:t xml:space="preserve"> </w:t>
      </w:r>
      <w:r w:rsidR="0037650F" w:rsidRPr="007443D9">
        <w:rPr>
          <w:sz w:val="28"/>
          <w:szCs w:val="28"/>
          <w:lang w:val="ru-RU"/>
        </w:rPr>
        <w:t xml:space="preserve"> от 7 марта 2005 года постановление суда апелляционной инстанции были оставлены без изменения.</w:t>
      </w:r>
    </w:p>
    <w:p w:rsidR="00520875" w:rsidRPr="007443D9" w:rsidRDefault="009E58CF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Письмом председателя Верховного Суда Азербайджанской Республики от 25 мая 2005 года в вынесении дела по дополнительной кассационной жалобе Б.Юсифовой на рассмотрение Пленума Верховного Суда было отказано.</w:t>
      </w:r>
    </w:p>
    <w:p w:rsidR="009E58CF" w:rsidRPr="007443D9" w:rsidRDefault="00376E99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Б.Юсифова, подав жалобу в Конституционный Суд Азербайджанской Республики, заявила, что </w:t>
      </w:r>
      <w:r w:rsidR="004B0116" w:rsidRPr="007443D9">
        <w:rPr>
          <w:sz w:val="28"/>
          <w:szCs w:val="28"/>
          <w:lang w:val="ru-RU"/>
        </w:rPr>
        <w:t xml:space="preserve">судебными органами ее действиям не была дана правильная правовая оценка, так как ввиду того, что спор произошел в квартире С.Аллахвердиевой на почве семейного конфликта ее действия не должны быть квалифицированы как хулиганство и используемые ею для самозащиты ручная сумка </w:t>
      </w:r>
      <w:r w:rsidR="006A643F" w:rsidRPr="007443D9">
        <w:rPr>
          <w:sz w:val="28"/>
          <w:szCs w:val="28"/>
          <w:lang w:val="ru-RU"/>
        </w:rPr>
        <w:t>и</w:t>
      </w:r>
      <w:r w:rsidR="00970182" w:rsidRPr="007443D9">
        <w:rPr>
          <w:sz w:val="28"/>
          <w:szCs w:val="28"/>
          <w:lang w:val="ru-RU"/>
        </w:rPr>
        <w:t xml:space="preserve"> </w:t>
      </w:r>
      <w:r w:rsidR="004B0116" w:rsidRPr="007443D9">
        <w:rPr>
          <w:sz w:val="28"/>
          <w:szCs w:val="28"/>
          <w:lang w:val="ru-RU"/>
        </w:rPr>
        <w:t>настольная лампа не должны быть признаны орудием</w:t>
      </w:r>
      <w:r w:rsidR="006B4132" w:rsidRPr="007443D9">
        <w:rPr>
          <w:sz w:val="28"/>
          <w:szCs w:val="28"/>
          <w:lang w:val="ru-RU"/>
        </w:rPr>
        <w:t>,</w:t>
      </w:r>
      <w:r w:rsidR="004B0116" w:rsidRPr="007443D9">
        <w:rPr>
          <w:sz w:val="28"/>
          <w:szCs w:val="28"/>
          <w:lang w:val="ru-RU"/>
        </w:rPr>
        <w:t xml:space="preserve"> использованным в качестве оружия. По мнению заявителя, суды</w:t>
      </w:r>
      <w:r w:rsidR="006B4132" w:rsidRPr="007443D9">
        <w:rPr>
          <w:sz w:val="28"/>
          <w:szCs w:val="28"/>
          <w:lang w:val="ru-RU"/>
        </w:rPr>
        <w:t>,</w:t>
      </w:r>
      <w:r w:rsidR="004B0116" w:rsidRPr="007443D9">
        <w:rPr>
          <w:sz w:val="28"/>
          <w:szCs w:val="28"/>
          <w:lang w:val="ru-RU"/>
        </w:rPr>
        <w:t xml:space="preserve"> давая правовую оценку ее поступку, применили не подлежащую применению статью 221 УК. В связи с этим </w:t>
      </w:r>
      <w:r w:rsidR="004B0116" w:rsidRPr="007443D9">
        <w:rPr>
          <w:sz w:val="28"/>
          <w:szCs w:val="28"/>
          <w:lang w:val="ru-RU"/>
        </w:rPr>
        <w:lastRenderedPageBreak/>
        <w:t>Б.Юсифова в своей жалобе просила</w:t>
      </w:r>
      <w:r w:rsidR="00305C24" w:rsidRPr="007443D9">
        <w:rPr>
          <w:sz w:val="28"/>
          <w:szCs w:val="28"/>
          <w:lang w:val="ru-RU"/>
        </w:rPr>
        <w:t xml:space="preserve"> принять постановление о восстановлении ее нарушенных прав и свобод и </w:t>
      </w:r>
      <w:r w:rsidR="004D2052" w:rsidRPr="007443D9">
        <w:rPr>
          <w:sz w:val="28"/>
          <w:szCs w:val="28"/>
          <w:lang w:val="ru-RU"/>
        </w:rPr>
        <w:t xml:space="preserve">о </w:t>
      </w:r>
      <w:r w:rsidR="00305C24" w:rsidRPr="007443D9">
        <w:rPr>
          <w:sz w:val="28"/>
          <w:szCs w:val="28"/>
          <w:lang w:val="ru-RU"/>
        </w:rPr>
        <w:t xml:space="preserve">признании постановления </w:t>
      </w:r>
      <w:r w:rsidR="001712AF" w:rsidRPr="007443D9">
        <w:rPr>
          <w:sz w:val="28"/>
          <w:szCs w:val="28"/>
          <w:lang w:val="ru-RU"/>
        </w:rPr>
        <w:t>СКПУДДАП</w:t>
      </w:r>
      <w:r w:rsidR="00305C24" w:rsidRPr="007443D9">
        <w:rPr>
          <w:sz w:val="28"/>
          <w:szCs w:val="28"/>
          <w:lang w:val="ru-RU"/>
        </w:rPr>
        <w:t xml:space="preserve"> Верховного Суда Азербайджанской Республики от 7 марта 2005 года </w:t>
      </w:r>
      <w:r w:rsidR="00592DC8" w:rsidRPr="007443D9">
        <w:rPr>
          <w:sz w:val="28"/>
          <w:szCs w:val="28"/>
          <w:lang w:val="ru-RU"/>
        </w:rPr>
        <w:t>несоответствующим Конституции и другим действующим законодательным актам</w:t>
      </w:r>
      <w:r w:rsidR="00305C24" w:rsidRPr="007443D9">
        <w:rPr>
          <w:sz w:val="28"/>
          <w:szCs w:val="28"/>
          <w:lang w:val="ru-RU"/>
        </w:rPr>
        <w:t xml:space="preserve"> Азербайджанской Республики</w:t>
      </w:r>
      <w:r w:rsidR="00592DC8" w:rsidRPr="007443D9">
        <w:rPr>
          <w:sz w:val="28"/>
          <w:szCs w:val="28"/>
          <w:lang w:val="ru-RU"/>
        </w:rPr>
        <w:t xml:space="preserve">. </w:t>
      </w:r>
    </w:p>
    <w:p w:rsidR="00EE07D1" w:rsidRPr="007443D9" w:rsidRDefault="00EE07D1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Пленум Конституционного Суда для разрешения вопроса нарушения закрепленных в Конституции и других законах Азербайджанской Республики прав и свобод Б.Юсифовой считает необходимым отметить в связи с содержанием и вопросами применения статьи 221 УК нижеследующее.</w:t>
      </w:r>
    </w:p>
    <w:p w:rsidR="00E10F98" w:rsidRPr="007443D9" w:rsidRDefault="008C502C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Преступление хулиганства должно быть </w:t>
      </w:r>
      <w:r w:rsidR="001E492F" w:rsidRPr="007443D9">
        <w:rPr>
          <w:sz w:val="28"/>
          <w:szCs w:val="28"/>
          <w:lang w:val="ru-RU"/>
        </w:rPr>
        <w:t>о</w:t>
      </w:r>
      <w:r w:rsidR="00F978B9" w:rsidRPr="007443D9">
        <w:rPr>
          <w:sz w:val="28"/>
          <w:szCs w:val="28"/>
          <w:lang w:val="ru-RU"/>
        </w:rPr>
        <w:t>тг</w:t>
      </w:r>
      <w:r w:rsidR="001E492F" w:rsidRPr="007443D9">
        <w:rPr>
          <w:sz w:val="28"/>
          <w:szCs w:val="28"/>
          <w:lang w:val="ru-RU"/>
        </w:rPr>
        <w:t>раничено</w:t>
      </w:r>
      <w:r w:rsidRPr="007443D9">
        <w:rPr>
          <w:sz w:val="28"/>
          <w:szCs w:val="28"/>
          <w:lang w:val="ru-RU"/>
        </w:rPr>
        <w:t xml:space="preserve"> от других преступлений в зависимости от содержания и </w:t>
      </w:r>
      <w:r w:rsidR="00F978B9" w:rsidRPr="007443D9">
        <w:rPr>
          <w:sz w:val="28"/>
          <w:szCs w:val="28"/>
          <w:lang w:val="ru-RU"/>
        </w:rPr>
        <w:t>у</w:t>
      </w:r>
      <w:r w:rsidR="001E492F" w:rsidRPr="007443D9">
        <w:rPr>
          <w:sz w:val="28"/>
          <w:szCs w:val="28"/>
          <w:lang w:val="ru-RU"/>
        </w:rPr>
        <w:t>мысла</w:t>
      </w:r>
      <w:r w:rsidRPr="007443D9">
        <w:rPr>
          <w:sz w:val="28"/>
          <w:szCs w:val="28"/>
          <w:lang w:val="ru-RU"/>
        </w:rPr>
        <w:t xml:space="preserve"> виновного, а также </w:t>
      </w:r>
      <w:r w:rsidR="001E492F" w:rsidRPr="007443D9">
        <w:rPr>
          <w:sz w:val="28"/>
          <w:szCs w:val="28"/>
          <w:lang w:val="ru-RU"/>
        </w:rPr>
        <w:t xml:space="preserve">от </w:t>
      </w:r>
      <w:r w:rsidRPr="007443D9">
        <w:rPr>
          <w:sz w:val="28"/>
          <w:szCs w:val="28"/>
          <w:lang w:val="ru-RU"/>
        </w:rPr>
        <w:t xml:space="preserve">условий совершения, мотива и цели его деяний. </w:t>
      </w:r>
    </w:p>
    <w:p w:rsidR="00C7508D" w:rsidRPr="007443D9" w:rsidRDefault="00C7508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Хулиганство – это </w:t>
      </w:r>
      <w:r w:rsidR="00833293" w:rsidRPr="007443D9">
        <w:rPr>
          <w:sz w:val="28"/>
          <w:szCs w:val="28"/>
          <w:lang w:val="ru-RU"/>
        </w:rPr>
        <w:t xml:space="preserve">умышленное </w:t>
      </w:r>
      <w:r w:rsidRPr="007443D9">
        <w:rPr>
          <w:sz w:val="28"/>
          <w:szCs w:val="28"/>
          <w:lang w:val="ru-RU"/>
        </w:rPr>
        <w:t xml:space="preserve">преступление, совершаемое лицом, сознающим общественно-опасный характер своих действий, предвидящим их общественно-опасные последствия, желающим </w:t>
      </w:r>
      <w:r w:rsidR="008948E5" w:rsidRPr="007443D9">
        <w:rPr>
          <w:sz w:val="28"/>
          <w:szCs w:val="28"/>
          <w:lang w:val="ru-RU"/>
        </w:rPr>
        <w:t>наступления</w:t>
      </w:r>
      <w:r w:rsidR="001E492F" w:rsidRPr="007443D9">
        <w:rPr>
          <w:sz w:val="28"/>
          <w:szCs w:val="28"/>
          <w:lang w:val="ru-RU"/>
        </w:rPr>
        <w:t xml:space="preserve"> этих последствий.</w:t>
      </w:r>
    </w:p>
    <w:p w:rsidR="00F93B7B" w:rsidRPr="007443D9" w:rsidRDefault="00F93B7B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Статья 221 УК устанавливает преступление хулиганства как </w:t>
      </w:r>
      <w:r w:rsidR="009D220E" w:rsidRPr="007443D9">
        <w:rPr>
          <w:sz w:val="28"/>
          <w:szCs w:val="28"/>
          <w:lang w:val="ru-RU"/>
        </w:rPr>
        <w:t xml:space="preserve">умышленные </w:t>
      </w:r>
      <w:r w:rsidRPr="007443D9">
        <w:rPr>
          <w:sz w:val="28"/>
          <w:szCs w:val="28"/>
          <w:lang w:val="ru-RU"/>
        </w:rPr>
        <w:t>действия, грубо нарушающие обще</w:t>
      </w:r>
      <w:r w:rsidR="00833293" w:rsidRPr="007443D9">
        <w:rPr>
          <w:sz w:val="28"/>
          <w:szCs w:val="28"/>
          <w:lang w:val="ru-RU"/>
        </w:rPr>
        <w:t>ственный порядок, выражающие явное</w:t>
      </w:r>
      <w:r w:rsidRPr="007443D9">
        <w:rPr>
          <w:sz w:val="28"/>
          <w:szCs w:val="28"/>
          <w:lang w:val="ru-RU"/>
        </w:rPr>
        <w:t xml:space="preserve"> неуважение к обществу, сопровождающиеся</w:t>
      </w:r>
      <w:r w:rsidR="009D220E" w:rsidRPr="007443D9">
        <w:rPr>
          <w:sz w:val="28"/>
          <w:szCs w:val="28"/>
          <w:lang w:val="ru-RU"/>
        </w:rPr>
        <w:t xml:space="preserve"> применением насилия </w:t>
      </w:r>
      <w:r w:rsidR="00833293" w:rsidRPr="007443D9">
        <w:rPr>
          <w:sz w:val="28"/>
          <w:szCs w:val="28"/>
          <w:lang w:val="ru-RU"/>
        </w:rPr>
        <w:t>к</w:t>
      </w:r>
      <w:r w:rsidR="009D220E" w:rsidRPr="007443D9">
        <w:rPr>
          <w:sz w:val="28"/>
          <w:szCs w:val="28"/>
          <w:lang w:val="ru-RU"/>
        </w:rPr>
        <w:t xml:space="preserve"> гражданам ли</w:t>
      </w:r>
      <w:r w:rsidR="00833293" w:rsidRPr="007443D9">
        <w:rPr>
          <w:sz w:val="28"/>
          <w:szCs w:val="28"/>
          <w:lang w:val="ru-RU"/>
        </w:rPr>
        <w:t>бо</w:t>
      </w:r>
      <w:r w:rsidR="009D220E" w:rsidRPr="007443D9">
        <w:rPr>
          <w:sz w:val="28"/>
          <w:szCs w:val="28"/>
          <w:lang w:val="ru-RU"/>
        </w:rPr>
        <w:t xml:space="preserve"> угрозой</w:t>
      </w:r>
      <w:r w:rsidR="00833293" w:rsidRPr="007443D9">
        <w:rPr>
          <w:sz w:val="28"/>
          <w:szCs w:val="28"/>
          <w:lang w:val="ru-RU"/>
        </w:rPr>
        <w:t xml:space="preserve"> его</w:t>
      </w:r>
      <w:r w:rsidR="009D220E" w:rsidRPr="007443D9">
        <w:rPr>
          <w:sz w:val="28"/>
          <w:szCs w:val="28"/>
          <w:lang w:val="ru-RU"/>
        </w:rPr>
        <w:t xml:space="preserve"> применения</w:t>
      </w:r>
      <w:r w:rsidR="0000504C" w:rsidRPr="007443D9">
        <w:rPr>
          <w:sz w:val="28"/>
          <w:szCs w:val="28"/>
          <w:lang w:val="ru-RU"/>
        </w:rPr>
        <w:t>,</w:t>
      </w:r>
      <w:r w:rsidR="009D220E" w:rsidRPr="007443D9">
        <w:rPr>
          <w:sz w:val="28"/>
          <w:szCs w:val="28"/>
          <w:lang w:val="ru-RU"/>
        </w:rPr>
        <w:t xml:space="preserve"> а</w:t>
      </w:r>
      <w:r w:rsidR="0000504C" w:rsidRPr="007443D9">
        <w:rPr>
          <w:sz w:val="28"/>
          <w:szCs w:val="28"/>
          <w:lang w:val="ru-RU"/>
        </w:rPr>
        <w:t xml:space="preserve"> равно</w:t>
      </w:r>
      <w:r w:rsidR="009D220E" w:rsidRPr="007443D9">
        <w:rPr>
          <w:sz w:val="28"/>
          <w:szCs w:val="28"/>
          <w:lang w:val="ru-RU"/>
        </w:rPr>
        <w:t xml:space="preserve"> уничтожением или</w:t>
      </w:r>
      <w:r w:rsidRPr="007443D9">
        <w:rPr>
          <w:sz w:val="28"/>
          <w:szCs w:val="28"/>
          <w:lang w:val="ru-RU"/>
        </w:rPr>
        <w:t xml:space="preserve"> </w:t>
      </w:r>
      <w:r w:rsidR="009D220E" w:rsidRPr="007443D9">
        <w:rPr>
          <w:sz w:val="28"/>
          <w:szCs w:val="28"/>
          <w:lang w:val="ru-RU"/>
        </w:rPr>
        <w:t>повреждением</w:t>
      </w:r>
      <w:r w:rsidR="0000504C" w:rsidRPr="007443D9">
        <w:rPr>
          <w:sz w:val="28"/>
          <w:szCs w:val="28"/>
          <w:lang w:val="ru-RU"/>
        </w:rPr>
        <w:t xml:space="preserve"> чужого</w:t>
      </w:r>
      <w:r w:rsidR="009D220E" w:rsidRPr="007443D9">
        <w:rPr>
          <w:sz w:val="28"/>
          <w:szCs w:val="28"/>
          <w:lang w:val="ru-RU"/>
        </w:rPr>
        <w:t xml:space="preserve"> имущества.</w:t>
      </w:r>
    </w:p>
    <w:p w:rsidR="00DE7528" w:rsidRPr="007443D9" w:rsidRDefault="001E492F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Согласно </w:t>
      </w:r>
      <w:r w:rsidR="000927B6" w:rsidRPr="007443D9">
        <w:rPr>
          <w:sz w:val="28"/>
          <w:szCs w:val="28"/>
          <w:lang w:val="ru-RU"/>
        </w:rPr>
        <w:t>диспозиции статьи</w:t>
      </w:r>
      <w:r w:rsidR="006B4132" w:rsidRPr="007443D9">
        <w:rPr>
          <w:sz w:val="28"/>
          <w:szCs w:val="28"/>
          <w:lang w:val="ru-RU"/>
        </w:rPr>
        <w:t>,</w:t>
      </w:r>
      <w:r w:rsidR="000927B6" w:rsidRPr="007443D9">
        <w:rPr>
          <w:sz w:val="28"/>
          <w:szCs w:val="28"/>
          <w:lang w:val="ru-RU"/>
        </w:rPr>
        <w:t xml:space="preserve"> следующие свойства характеризуют </w:t>
      </w:r>
      <w:r w:rsidRPr="007443D9">
        <w:rPr>
          <w:sz w:val="28"/>
          <w:szCs w:val="28"/>
          <w:lang w:val="ru-RU"/>
        </w:rPr>
        <w:t xml:space="preserve">событие </w:t>
      </w:r>
      <w:r w:rsidR="000927B6" w:rsidRPr="007443D9">
        <w:rPr>
          <w:sz w:val="28"/>
          <w:szCs w:val="28"/>
          <w:lang w:val="ru-RU"/>
        </w:rPr>
        <w:t>хулиганства:</w:t>
      </w:r>
    </w:p>
    <w:p w:rsidR="000927B6" w:rsidRPr="007443D9" w:rsidRDefault="000927B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грубое нарушение общественного порядка;</w:t>
      </w:r>
    </w:p>
    <w:p w:rsidR="000927B6" w:rsidRPr="007443D9" w:rsidRDefault="00F978B9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проявление </w:t>
      </w:r>
      <w:r w:rsidR="0000504C" w:rsidRPr="007443D9">
        <w:rPr>
          <w:sz w:val="28"/>
          <w:szCs w:val="28"/>
          <w:lang w:val="ru-RU"/>
        </w:rPr>
        <w:t>явно</w:t>
      </w:r>
      <w:r w:rsidRPr="007443D9">
        <w:rPr>
          <w:sz w:val="28"/>
          <w:szCs w:val="28"/>
          <w:lang w:val="ru-RU"/>
        </w:rPr>
        <w:t>го</w:t>
      </w:r>
      <w:r w:rsidR="001E492F" w:rsidRPr="007443D9">
        <w:rPr>
          <w:sz w:val="28"/>
          <w:szCs w:val="28"/>
          <w:lang w:val="ru-RU"/>
        </w:rPr>
        <w:t xml:space="preserve"> </w:t>
      </w:r>
      <w:r w:rsidR="000927B6" w:rsidRPr="007443D9">
        <w:rPr>
          <w:sz w:val="28"/>
          <w:szCs w:val="28"/>
          <w:lang w:val="ru-RU"/>
        </w:rPr>
        <w:t>неуважения</w:t>
      </w:r>
      <w:r w:rsidR="0000504C" w:rsidRPr="007443D9">
        <w:rPr>
          <w:sz w:val="28"/>
          <w:szCs w:val="28"/>
          <w:lang w:val="ru-RU"/>
        </w:rPr>
        <w:t xml:space="preserve"> к обществу</w:t>
      </w:r>
      <w:r w:rsidR="000927B6" w:rsidRPr="007443D9">
        <w:rPr>
          <w:sz w:val="28"/>
          <w:szCs w:val="28"/>
          <w:lang w:val="ru-RU"/>
        </w:rPr>
        <w:t>;</w:t>
      </w:r>
    </w:p>
    <w:p w:rsidR="000927B6" w:rsidRPr="007443D9" w:rsidRDefault="000927B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применение насилия </w:t>
      </w:r>
      <w:r w:rsidR="0000504C" w:rsidRPr="007443D9">
        <w:rPr>
          <w:sz w:val="28"/>
          <w:szCs w:val="28"/>
          <w:lang w:val="ru-RU"/>
        </w:rPr>
        <w:t>к</w:t>
      </w:r>
      <w:r w:rsidRPr="007443D9">
        <w:rPr>
          <w:sz w:val="28"/>
          <w:szCs w:val="28"/>
          <w:lang w:val="ru-RU"/>
        </w:rPr>
        <w:t xml:space="preserve"> гражданам</w:t>
      </w:r>
      <w:r w:rsidR="0000504C" w:rsidRPr="007443D9">
        <w:rPr>
          <w:sz w:val="28"/>
          <w:szCs w:val="28"/>
          <w:lang w:val="ru-RU"/>
        </w:rPr>
        <w:t xml:space="preserve"> л</w:t>
      </w:r>
      <w:r w:rsidRPr="007443D9">
        <w:rPr>
          <w:sz w:val="28"/>
          <w:szCs w:val="28"/>
          <w:lang w:val="ru-RU"/>
        </w:rPr>
        <w:t>и</w:t>
      </w:r>
      <w:r w:rsidR="0000504C" w:rsidRPr="007443D9">
        <w:rPr>
          <w:sz w:val="28"/>
          <w:szCs w:val="28"/>
          <w:lang w:val="ru-RU"/>
        </w:rPr>
        <w:t>бо</w:t>
      </w:r>
      <w:r w:rsidRPr="007443D9">
        <w:rPr>
          <w:sz w:val="28"/>
          <w:szCs w:val="28"/>
          <w:lang w:val="ru-RU"/>
        </w:rPr>
        <w:t xml:space="preserve"> угроза</w:t>
      </w:r>
      <w:r w:rsidR="00F978B9" w:rsidRPr="007443D9">
        <w:rPr>
          <w:sz w:val="28"/>
          <w:szCs w:val="28"/>
          <w:lang w:val="ru-RU"/>
        </w:rPr>
        <w:t xml:space="preserve"> его применения</w:t>
      </w:r>
      <w:r w:rsidRPr="007443D9">
        <w:rPr>
          <w:sz w:val="28"/>
          <w:szCs w:val="28"/>
          <w:lang w:val="ru-RU"/>
        </w:rPr>
        <w:t xml:space="preserve">, а </w:t>
      </w:r>
      <w:r w:rsidR="0000504C" w:rsidRPr="007443D9">
        <w:rPr>
          <w:sz w:val="28"/>
          <w:szCs w:val="28"/>
          <w:lang w:val="ru-RU"/>
        </w:rPr>
        <w:t>равно</w:t>
      </w:r>
      <w:r w:rsidRPr="007443D9">
        <w:rPr>
          <w:sz w:val="28"/>
          <w:szCs w:val="28"/>
          <w:lang w:val="ru-RU"/>
        </w:rPr>
        <w:t xml:space="preserve"> уничтожение или повреждение</w:t>
      </w:r>
      <w:r w:rsidR="0000504C" w:rsidRPr="007443D9">
        <w:rPr>
          <w:sz w:val="28"/>
          <w:szCs w:val="28"/>
          <w:lang w:val="ru-RU"/>
        </w:rPr>
        <w:t xml:space="preserve"> чужого</w:t>
      </w:r>
      <w:r w:rsidRPr="007443D9">
        <w:rPr>
          <w:sz w:val="28"/>
          <w:szCs w:val="28"/>
          <w:lang w:val="ru-RU"/>
        </w:rPr>
        <w:t xml:space="preserve"> имущества.</w:t>
      </w:r>
    </w:p>
    <w:p w:rsidR="009236EE" w:rsidRPr="007443D9" w:rsidRDefault="009236EE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При применении этой нормы наличие вышеперечисленных свойств, характеризующих действия виновного, обязательно. </w:t>
      </w:r>
    </w:p>
    <w:p w:rsidR="00A02466" w:rsidRPr="007443D9" w:rsidRDefault="0064107A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Так, действия, грубо </w:t>
      </w:r>
      <w:r w:rsidR="00C772A7" w:rsidRPr="007443D9">
        <w:rPr>
          <w:sz w:val="28"/>
          <w:szCs w:val="28"/>
          <w:lang w:val="ru-RU"/>
        </w:rPr>
        <w:t>нарушающие общественный порядок</w:t>
      </w:r>
      <w:r w:rsidR="006B4132" w:rsidRPr="007443D9">
        <w:rPr>
          <w:sz w:val="28"/>
          <w:szCs w:val="28"/>
          <w:lang w:val="ru-RU"/>
        </w:rPr>
        <w:t>,</w:t>
      </w:r>
      <w:r w:rsidR="00C772A7" w:rsidRPr="007443D9">
        <w:rPr>
          <w:sz w:val="28"/>
          <w:szCs w:val="28"/>
          <w:lang w:val="ru-RU"/>
        </w:rPr>
        <w:t xml:space="preserve"> –</w:t>
      </w:r>
      <w:r w:rsidRPr="007443D9">
        <w:rPr>
          <w:sz w:val="28"/>
          <w:szCs w:val="28"/>
          <w:lang w:val="ru-RU"/>
        </w:rPr>
        <w:t xml:space="preserve"> это </w:t>
      </w:r>
      <w:r w:rsidR="009F7B90" w:rsidRPr="007443D9">
        <w:rPr>
          <w:sz w:val="28"/>
          <w:szCs w:val="28"/>
          <w:lang w:val="ru-RU"/>
        </w:rPr>
        <w:t>действия</w:t>
      </w:r>
      <w:r w:rsidR="000B7FF4" w:rsidRPr="007443D9">
        <w:rPr>
          <w:sz w:val="28"/>
          <w:szCs w:val="28"/>
          <w:lang w:val="ru-RU"/>
        </w:rPr>
        <w:t>,</w:t>
      </w:r>
      <w:r w:rsidR="00495BBC" w:rsidRPr="007443D9">
        <w:rPr>
          <w:sz w:val="28"/>
          <w:szCs w:val="28"/>
          <w:lang w:val="ru-RU"/>
        </w:rPr>
        <w:t xml:space="preserve"> </w:t>
      </w:r>
      <w:r w:rsidR="009F7B90" w:rsidRPr="007443D9">
        <w:rPr>
          <w:sz w:val="28"/>
          <w:szCs w:val="28"/>
          <w:lang w:val="ru-RU"/>
        </w:rPr>
        <w:t>выраже</w:t>
      </w:r>
      <w:r w:rsidR="00F777E8" w:rsidRPr="007443D9">
        <w:rPr>
          <w:sz w:val="28"/>
          <w:szCs w:val="28"/>
          <w:lang w:val="ru-RU"/>
        </w:rPr>
        <w:t>нные</w:t>
      </w:r>
      <w:r w:rsidR="009F7B90" w:rsidRPr="007443D9">
        <w:rPr>
          <w:sz w:val="28"/>
          <w:szCs w:val="28"/>
          <w:lang w:val="ru-RU"/>
        </w:rPr>
        <w:t xml:space="preserve"> в </w:t>
      </w:r>
      <w:r w:rsidR="00F777E8" w:rsidRPr="007443D9">
        <w:rPr>
          <w:sz w:val="28"/>
          <w:szCs w:val="28"/>
          <w:lang w:val="ru-RU"/>
        </w:rPr>
        <w:t xml:space="preserve">нарушении </w:t>
      </w:r>
      <w:r w:rsidR="00495BBC" w:rsidRPr="007443D9">
        <w:rPr>
          <w:sz w:val="28"/>
          <w:szCs w:val="28"/>
          <w:lang w:val="ru-RU"/>
        </w:rPr>
        <w:t>нормальной деятельности транспорта, предприятия</w:t>
      </w:r>
      <w:r w:rsidR="00C772A7" w:rsidRPr="007443D9">
        <w:rPr>
          <w:sz w:val="28"/>
          <w:szCs w:val="28"/>
          <w:lang w:val="ru-RU"/>
        </w:rPr>
        <w:t>,</w:t>
      </w:r>
      <w:r w:rsidR="00495BBC" w:rsidRPr="007443D9">
        <w:rPr>
          <w:sz w:val="28"/>
          <w:szCs w:val="28"/>
          <w:lang w:val="ru-RU"/>
        </w:rPr>
        <w:t xml:space="preserve"> организации, </w:t>
      </w:r>
      <w:r w:rsidR="00A02466" w:rsidRPr="007443D9">
        <w:rPr>
          <w:sz w:val="28"/>
          <w:szCs w:val="28"/>
          <w:lang w:val="ru-RU"/>
        </w:rPr>
        <w:t>общественного спокойствия на  длительное время или срыв массового мероприятия</w:t>
      </w:r>
      <w:r w:rsidR="000B7FF4" w:rsidRPr="007443D9">
        <w:rPr>
          <w:sz w:val="28"/>
          <w:szCs w:val="28"/>
          <w:lang w:val="ru-RU"/>
        </w:rPr>
        <w:t>,</w:t>
      </w:r>
      <w:r w:rsidR="00A02466" w:rsidRPr="007443D9">
        <w:rPr>
          <w:sz w:val="28"/>
          <w:szCs w:val="28"/>
          <w:lang w:val="ru-RU"/>
        </w:rPr>
        <w:t xml:space="preserve"> или же</w:t>
      </w:r>
      <w:r w:rsidR="00F978B9" w:rsidRPr="007443D9">
        <w:rPr>
          <w:sz w:val="28"/>
          <w:szCs w:val="28"/>
          <w:lang w:val="ru-RU"/>
        </w:rPr>
        <w:t xml:space="preserve"> действия</w:t>
      </w:r>
      <w:r w:rsidR="00A02466" w:rsidRPr="007443D9">
        <w:rPr>
          <w:sz w:val="28"/>
          <w:szCs w:val="28"/>
          <w:lang w:val="ru-RU"/>
        </w:rPr>
        <w:t xml:space="preserve"> являющиеся причиной возникновения опасения или тревоги за неприкосновенность прав и законных интересов граждан, а также умышленном нарушении регулируемых законом правил</w:t>
      </w:r>
      <w:r w:rsidR="000B7FF4" w:rsidRPr="007443D9">
        <w:rPr>
          <w:sz w:val="28"/>
          <w:szCs w:val="28"/>
          <w:lang w:val="ru-RU"/>
        </w:rPr>
        <w:t xml:space="preserve"> общежития</w:t>
      </w:r>
      <w:r w:rsidR="00A02466" w:rsidRPr="007443D9">
        <w:rPr>
          <w:sz w:val="28"/>
          <w:szCs w:val="28"/>
          <w:lang w:val="ru-RU"/>
        </w:rPr>
        <w:t>.</w:t>
      </w:r>
    </w:p>
    <w:p w:rsidR="00A02466" w:rsidRPr="007443D9" w:rsidRDefault="00026C5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Действия, выражающие </w:t>
      </w:r>
      <w:r w:rsidR="00F777E8" w:rsidRPr="007443D9">
        <w:rPr>
          <w:sz w:val="28"/>
          <w:szCs w:val="28"/>
          <w:lang w:val="ru-RU"/>
        </w:rPr>
        <w:t>явное</w:t>
      </w:r>
      <w:r w:rsidRPr="007443D9">
        <w:rPr>
          <w:sz w:val="28"/>
          <w:szCs w:val="28"/>
          <w:lang w:val="ru-RU"/>
        </w:rPr>
        <w:t xml:space="preserve"> неуважение к обществу</w:t>
      </w:r>
      <w:r w:rsidR="006B4132" w:rsidRPr="007443D9">
        <w:rPr>
          <w:sz w:val="28"/>
          <w:szCs w:val="28"/>
          <w:lang w:val="ru-RU"/>
        </w:rPr>
        <w:t>,</w:t>
      </w:r>
      <w:r w:rsidR="00A02466" w:rsidRPr="007443D9">
        <w:rPr>
          <w:sz w:val="28"/>
          <w:szCs w:val="28"/>
          <w:lang w:val="ru-RU"/>
        </w:rPr>
        <w:t xml:space="preserve"> – </w:t>
      </w:r>
      <w:r w:rsidR="00FB500A" w:rsidRPr="007443D9">
        <w:rPr>
          <w:sz w:val="28"/>
          <w:szCs w:val="28"/>
          <w:lang w:val="ru-RU"/>
        </w:rPr>
        <w:t xml:space="preserve">это действия виновного, </w:t>
      </w:r>
      <w:r w:rsidR="00A02466" w:rsidRPr="007443D9">
        <w:rPr>
          <w:sz w:val="28"/>
          <w:szCs w:val="28"/>
          <w:lang w:val="ru-RU"/>
        </w:rPr>
        <w:t>проявляющие</w:t>
      </w:r>
      <w:r w:rsidR="006B4132" w:rsidRPr="007443D9">
        <w:rPr>
          <w:sz w:val="28"/>
          <w:szCs w:val="28"/>
          <w:lang w:val="ru-RU"/>
        </w:rPr>
        <w:t>ся</w:t>
      </w:r>
      <w:r w:rsidR="00F978B9" w:rsidRPr="007443D9">
        <w:rPr>
          <w:sz w:val="28"/>
          <w:szCs w:val="28"/>
          <w:lang w:val="ru-RU"/>
        </w:rPr>
        <w:t>,</w:t>
      </w:r>
      <w:r w:rsidR="00A02466" w:rsidRPr="007443D9">
        <w:rPr>
          <w:sz w:val="28"/>
          <w:szCs w:val="28"/>
          <w:lang w:val="ru-RU"/>
        </w:rPr>
        <w:t xml:space="preserve"> в очевидной форме для окружающих и себя</w:t>
      </w:r>
      <w:r w:rsidR="00F978B9" w:rsidRPr="007443D9">
        <w:rPr>
          <w:sz w:val="28"/>
          <w:szCs w:val="28"/>
          <w:lang w:val="ru-RU"/>
        </w:rPr>
        <w:t>,</w:t>
      </w:r>
      <w:r w:rsidR="00A02466" w:rsidRPr="007443D9">
        <w:rPr>
          <w:sz w:val="28"/>
          <w:szCs w:val="28"/>
          <w:lang w:val="ru-RU"/>
        </w:rPr>
        <w:t xml:space="preserve"> в значительной степени безразличие</w:t>
      </w:r>
      <w:r w:rsidR="00970182" w:rsidRPr="007443D9">
        <w:rPr>
          <w:sz w:val="28"/>
          <w:szCs w:val="28"/>
          <w:lang w:val="ru-RU"/>
        </w:rPr>
        <w:t xml:space="preserve"> и </w:t>
      </w:r>
      <w:r w:rsidR="00A02466" w:rsidRPr="007443D9">
        <w:rPr>
          <w:sz w:val="28"/>
          <w:szCs w:val="28"/>
          <w:lang w:val="ru-RU"/>
        </w:rPr>
        <w:t>непочтительность к общественному порядку, пренебрежение</w:t>
      </w:r>
      <w:r w:rsidR="00970182" w:rsidRPr="007443D9">
        <w:rPr>
          <w:sz w:val="28"/>
          <w:szCs w:val="28"/>
          <w:lang w:val="ru-RU"/>
        </w:rPr>
        <w:t xml:space="preserve"> к</w:t>
      </w:r>
      <w:r w:rsidR="00A02466" w:rsidRPr="007443D9">
        <w:rPr>
          <w:sz w:val="28"/>
          <w:szCs w:val="28"/>
          <w:lang w:val="ru-RU"/>
        </w:rPr>
        <w:t xml:space="preserve"> общепринятым правилам поведения, нормам нравственности и морали, </w:t>
      </w:r>
      <w:r w:rsidR="00970182" w:rsidRPr="007443D9">
        <w:rPr>
          <w:sz w:val="28"/>
          <w:szCs w:val="28"/>
          <w:lang w:val="ru-RU"/>
        </w:rPr>
        <w:t xml:space="preserve">а также действия </w:t>
      </w:r>
      <w:r w:rsidR="00A02466" w:rsidRPr="007443D9">
        <w:rPr>
          <w:sz w:val="28"/>
          <w:szCs w:val="28"/>
          <w:lang w:val="ru-RU"/>
        </w:rPr>
        <w:t>затрагивающие законные интересы группы лиц или какого-либо члена общества.</w:t>
      </w:r>
    </w:p>
    <w:p w:rsidR="00263D98" w:rsidRPr="007443D9" w:rsidRDefault="006F0951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lastRenderedPageBreak/>
        <w:t xml:space="preserve">Если не установлено </w:t>
      </w:r>
      <w:r w:rsidR="00397B08" w:rsidRPr="007443D9">
        <w:rPr>
          <w:sz w:val="28"/>
          <w:szCs w:val="28"/>
          <w:lang w:val="ru-RU"/>
        </w:rPr>
        <w:t xml:space="preserve">наличие у </w:t>
      </w:r>
      <w:r w:rsidRPr="007443D9">
        <w:rPr>
          <w:sz w:val="28"/>
          <w:szCs w:val="28"/>
          <w:lang w:val="ru-RU"/>
        </w:rPr>
        <w:t xml:space="preserve">виновника </w:t>
      </w:r>
      <w:r w:rsidR="00181336" w:rsidRPr="007443D9">
        <w:rPr>
          <w:sz w:val="28"/>
          <w:szCs w:val="28"/>
          <w:lang w:val="ru-RU"/>
        </w:rPr>
        <w:t xml:space="preserve">умысла </w:t>
      </w:r>
      <w:r w:rsidRPr="007443D9">
        <w:rPr>
          <w:sz w:val="28"/>
          <w:szCs w:val="28"/>
          <w:lang w:val="ru-RU"/>
        </w:rPr>
        <w:t xml:space="preserve">грубо нарушить общественный порядок и </w:t>
      </w:r>
      <w:r w:rsidR="00F978B9" w:rsidRPr="007443D9">
        <w:rPr>
          <w:sz w:val="28"/>
          <w:szCs w:val="28"/>
          <w:lang w:val="ru-RU"/>
        </w:rPr>
        <w:t>выраз</w:t>
      </w:r>
      <w:r w:rsidR="00181336" w:rsidRPr="007443D9">
        <w:rPr>
          <w:sz w:val="28"/>
          <w:szCs w:val="28"/>
          <w:lang w:val="ru-RU"/>
        </w:rPr>
        <w:t>ить</w:t>
      </w:r>
      <w:r w:rsidR="00576395" w:rsidRPr="007443D9">
        <w:rPr>
          <w:sz w:val="28"/>
          <w:szCs w:val="28"/>
          <w:lang w:val="ru-RU"/>
        </w:rPr>
        <w:t xml:space="preserve"> явное неуважение </w:t>
      </w:r>
      <w:r w:rsidR="00181336" w:rsidRPr="007443D9">
        <w:rPr>
          <w:sz w:val="28"/>
          <w:szCs w:val="28"/>
          <w:lang w:val="ru-RU"/>
        </w:rPr>
        <w:t xml:space="preserve">к </w:t>
      </w:r>
      <w:r w:rsidR="00576395" w:rsidRPr="007443D9">
        <w:rPr>
          <w:sz w:val="28"/>
          <w:szCs w:val="28"/>
          <w:lang w:val="ru-RU"/>
        </w:rPr>
        <w:t>обществу</w:t>
      </w:r>
      <w:r w:rsidRPr="007443D9">
        <w:rPr>
          <w:sz w:val="28"/>
          <w:szCs w:val="28"/>
          <w:lang w:val="ru-RU"/>
        </w:rPr>
        <w:t xml:space="preserve">, деяние не может быть оценено как хулиганство. </w:t>
      </w:r>
    </w:p>
    <w:p w:rsidR="00103D56" w:rsidRPr="007443D9" w:rsidRDefault="00397B08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В то же время необходимо учитывать, что место и обстоятельства совершения какого-либо преступления также являются одними из важных факторов, влияющих на квалификацию его как хулиганство. Так</w:t>
      </w:r>
      <w:r w:rsidR="00181336" w:rsidRPr="007443D9">
        <w:rPr>
          <w:sz w:val="28"/>
          <w:szCs w:val="28"/>
          <w:lang w:val="ru-RU"/>
        </w:rPr>
        <w:t>им образом</w:t>
      </w:r>
      <w:r w:rsidRPr="007443D9">
        <w:rPr>
          <w:sz w:val="28"/>
          <w:szCs w:val="28"/>
          <w:lang w:val="ru-RU"/>
        </w:rPr>
        <w:t xml:space="preserve">, </w:t>
      </w:r>
      <w:r w:rsidR="00181336" w:rsidRPr="007443D9">
        <w:rPr>
          <w:sz w:val="28"/>
          <w:szCs w:val="28"/>
          <w:lang w:val="ru-RU"/>
        </w:rPr>
        <w:t>нанесение оскорблений, побоев, легких или менее тяжки</w:t>
      </w:r>
      <w:r w:rsidR="00651EFC" w:rsidRPr="007443D9">
        <w:rPr>
          <w:sz w:val="28"/>
          <w:szCs w:val="28"/>
          <w:lang w:val="ru-RU"/>
        </w:rPr>
        <w:t>х телесных повреждений, разгром имущества и  другие подобные действия, совершенные в семье, квартире, в отношении родственников или знакомых, возникшие на почве личной неприязни, в том числе вызванные неправильными поступками и другими действиями потерпевшего,</w:t>
      </w:r>
      <w:r w:rsidR="00DF5BF1" w:rsidRPr="007443D9">
        <w:rPr>
          <w:sz w:val="28"/>
          <w:szCs w:val="28"/>
          <w:lang w:val="ru-RU"/>
        </w:rPr>
        <w:t xml:space="preserve"> не должны быть квалифицированны как хулиганство,  если не были сопровождены нарушением общественного порядка и выражением явного неуважения к обществу.</w:t>
      </w:r>
      <w:r w:rsidR="002D6B2F" w:rsidRPr="007443D9">
        <w:rPr>
          <w:sz w:val="28"/>
          <w:szCs w:val="28"/>
          <w:lang w:val="ru-RU"/>
        </w:rPr>
        <w:t xml:space="preserve"> Эти деяния должны быть квалифицированы по соответствующим статьям</w:t>
      </w:r>
      <w:r w:rsidR="00553BC8" w:rsidRPr="007443D9">
        <w:rPr>
          <w:sz w:val="28"/>
          <w:szCs w:val="28"/>
          <w:lang w:val="ru-RU"/>
        </w:rPr>
        <w:t xml:space="preserve"> УК, предусматривающим ответственность за преступления против личности или</w:t>
      </w:r>
      <w:r w:rsidR="00970182" w:rsidRPr="007443D9">
        <w:rPr>
          <w:sz w:val="28"/>
          <w:szCs w:val="28"/>
          <w:lang w:val="ru-RU"/>
        </w:rPr>
        <w:t xml:space="preserve"> за</w:t>
      </w:r>
      <w:r w:rsidR="00553BC8" w:rsidRPr="007443D9">
        <w:rPr>
          <w:sz w:val="28"/>
          <w:szCs w:val="28"/>
          <w:lang w:val="ru-RU"/>
        </w:rPr>
        <w:t xml:space="preserve"> другие преступления.</w:t>
      </w:r>
      <w:r w:rsidR="00D0331F" w:rsidRPr="007443D9">
        <w:rPr>
          <w:sz w:val="28"/>
          <w:szCs w:val="28"/>
          <w:lang w:val="ru-RU"/>
        </w:rPr>
        <w:t xml:space="preserve"> </w:t>
      </w:r>
    </w:p>
    <w:p w:rsidR="00D0331F" w:rsidRPr="007443D9" w:rsidRDefault="00B20364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Пленум Конституционного Суда, указ</w:t>
      </w:r>
      <w:r w:rsidR="00576395" w:rsidRPr="007443D9">
        <w:rPr>
          <w:sz w:val="28"/>
          <w:szCs w:val="28"/>
          <w:lang w:val="ru-RU"/>
        </w:rPr>
        <w:t>ы</w:t>
      </w:r>
      <w:r w:rsidRPr="007443D9">
        <w:rPr>
          <w:sz w:val="28"/>
          <w:szCs w:val="28"/>
          <w:lang w:val="ru-RU"/>
        </w:rPr>
        <w:t>в</w:t>
      </w:r>
      <w:r w:rsidR="00576395" w:rsidRPr="007443D9">
        <w:rPr>
          <w:sz w:val="28"/>
          <w:szCs w:val="28"/>
          <w:lang w:val="ru-RU"/>
        </w:rPr>
        <w:t>ая</w:t>
      </w:r>
      <w:r w:rsidRPr="007443D9">
        <w:rPr>
          <w:sz w:val="28"/>
          <w:szCs w:val="28"/>
          <w:lang w:val="ru-RU"/>
        </w:rPr>
        <w:t xml:space="preserve"> свойства преступ</w:t>
      </w:r>
      <w:r w:rsidR="00576395" w:rsidRPr="007443D9">
        <w:rPr>
          <w:sz w:val="28"/>
          <w:szCs w:val="28"/>
          <w:lang w:val="ru-RU"/>
        </w:rPr>
        <w:t>ного деяния</w:t>
      </w:r>
      <w:r w:rsidRPr="007443D9">
        <w:rPr>
          <w:sz w:val="28"/>
          <w:szCs w:val="28"/>
          <w:lang w:val="ru-RU"/>
        </w:rPr>
        <w:t xml:space="preserve"> хулиганства, </w:t>
      </w:r>
      <w:r w:rsidR="00576395" w:rsidRPr="007443D9">
        <w:rPr>
          <w:sz w:val="28"/>
          <w:szCs w:val="28"/>
          <w:lang w:val="ru-RU"/>
        </w:rPr>
        <w:t>считает необходимым внести ясность в некоторые вопросы</w:t>
      </w:r>
      <w:r w:rsidR="006B4132" w:rsidRPr="007443D9">
        <w:rPr>
          <w:sz w:val="28"/>
          <w:szCs w:val="28"/>
          <w:lang w:val="ru-RU"/>
        </w:rPr>
        <w:t>,</w:t>
      </w:r>
      <w:r w:rsidR="00576395" w:rsidRPr="007443D9">
        <w:rPr>
          <w:sz w:val="28"/>
          <w:szCs w:val="28"/>
          <w:lang w:val="ru-RU"/>
        </w:rPr>
        <w:t xml:space="preserve"> связанные с </w:t>
      </w:r>
      <w:r w:rsidR="00F978B9" w:rsidRPr="007443D9">
        <w:rPr>
          <w:sz w:val="28"/>
          <w:szCs w:val="28"/>
          <w:lang w:val="ru-RU"/>
        </w:rPr>
        <w:t>установленными как особо злостные формы этого преступления и примененными по делу статьями 221.2.2 и 221.3 УК</w:t>
      </w:r>
      <w:r w:rsidR="00576395" w:rsidRPr="007443D9">
        <w:rPr>
          <w:sz w:val="28"/>
          <w:szCs w:val="28"/>
          <w:lang w:val="ru-RU"/>
        </w:rPr>
        <w:t>.</w:t>
      </w:r>
    </w:p>
    <w:p w:rsidR="008B69FD" w:rsidRPr="007443D9" w:rsidRDefault="004D7065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Так, по смыслу</w:t>
      </w:r>
      <w:r w:rsidR="00725736" w:rsidRPr="007443D9">
        <w:rPr>
          <w:sz w:val="28"/>
          <w:szCs w:val="28"/>
          <w:lang w:val="ru-RU"/>
        </w:rPr>
        <w:t xml:space="preserve"> статьи 221.2.2 УК в качестве </w:t>
      </w:r>
      <w:r w:rsidR="00C84DE2" w:rsidRPr="007443D9">
        <w:rPr>
          <w:sz w:val="28"/>
          <w:szCs w:val="28"/>
          <w:lang w:val="ru-RU"/>
        </w:rPr>
        <w:t>ин</w:t>
      </w:r>
      <w:r w:rsidRPr="007443D9">
        <w:rPr>
          <w:sz w:val="28"/>
          <w:szCs w:val="28"/>
          <w:lang w:val="ru-RU"/>
        </w:rPr>
        <w:t>ого лица может бы</w:t>
      </w:r>
      <w:r w:rsidR="00725736" w:rsidRPr="007443D9">
        <w:rPr>
          <w:sz w:val="28"/>
          <w:szCs w:val="28"/>
          <w:lang w:val="ru-RU"/>
        </w:rPr>
        <w:t xml:space="preserve">ть любое лицо, не обладающее полномочиями представителя власти, но </w:t>
      </w:r>
      <w:r w:rsidR="00C84DE2" w:rsidRPr="007443D9">
        <w:rPr>
          <w:sz w:val="28"/>
          <w:szCs w:val="28"/>
          <w:lang w:val="ru-RU"/>
        </w:rPr>
        <w:t>испо</w:t>
      </w:r>
      <w:r w:rsidR="00924358" w:rsidRPr="007443D9">
        <w:rPr>
          <w:sz w:val="28"/>
          <w:szCs w:val="28"/>
          <w:lang w:val="ru-RU"/>
        </w:rPr>
        <w:t>лняющее обязанност</w:t>
      </w:r>
      <w:r w:rsidR="00927A0D" w:rsidRPr="007443D9">
        <w:rPr>
          <w:sz w:val="28"/>
          <w:szCs w:val="28"/>
          <w:lang w:val="ru-RU"/>
        </w:rPr>
        <w:t>и</w:t>
      </w:r>
      <w:r w:rsidR="00924358" w:rsidRPr="007443D9">
        <w:rPr>
          <w:sz w:val="28"/>
          <w:szCs w:val="28"/>
          <w:lang w:val="ru-RU"/>
        </w:rPr>
        <w:t xml:space="preserve"> по охране общественного порядка или участвующее в пре</w:t>
      </w:r>
      <w:r w:rsidR="00C84DE2" w:rsidRPr="007443D9">
        <w:rPr>
          <w:sz w:val="28"/>
          <w:szCs w:val="28"/>
          <w:lang w:val="ru-RU"/>
        </w:rPr>
        <w:t>сече</w:t>
      </w:r>
      <w:r w:rsidR="00924358" w:rsidRPr="007443D9">
        <w:rPr>
          <w:sz w:val="28"/>
          <w:szCs w:val="28"/>
          <w:lang w:val="ru-RU"/>
        </w:rPr>
        <w:t>нии нарушения общественного порядка по собственной инициати</w:t>
      </w:r>
      <w:r w:rsidRPr="007443D9">
        <w:rPr>
          <w:sz w:val="28"/>
          <w:szCs w:val="28"/>
          <w:lang w:val="ru-RU"/>
        </w:rPr>
        <w:t>ве (за исключением потерпевшего</w:t>
      </w:r>
      <w:r w:rsidR="00924358" w:rsidRPr="007443D9">
        <w:rPr>
          <w:sz w:val="28"/>
          <w:szCs w:val="28"/>
          <w:lang w:val="ru-RU"/>
        </w:rPr>
        <w:t xml:space="preserve">). </w:t>
      </w:r>
    </w:p>
    <w:p w:rsidR="00B621AF" w:rsidRPr="007443D9" w:rsidRDefault="00EC5D1C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В таком случае должно быть учтено, что </w:t>
      </w:r>
      <w:r w:rsidR="008D0060" w:rsidRPr="007443D9">
        <w:rPr>
          <w:sz w:val="28"/>
          <w:szCs w:val="28"/>
          <w:lang w:val="ru-RU"/>
        </w:rPr>
        <w:t>пре</w:t>
      </w:r>
      <w:r w:rsidR="00C84DE2" w:rsidRPr="007443D9">
        <w:rPr>
          <w:sz w:val="28"/>
          <w:szCs w:val="28"/>
          <w:lang w:val="ru-RU"/>
        </w:rPr>
        <w:t>сече</w:t>
      </w:r>
      <w:r w:rsidR="008D0060" w:rsidRPr="007443D9">
        <w:rPr>
          <w:sz w:val="28"/>
          <w:szCs w:val="28"/>
          <w:lang w:val="ru-RU"/>
        </w:rPr>
        <w:t xml:space="preserve">ние нарушения общественного порядка </w:t>
      </w:r>
      <w:r w:rsidR="00C84DE2" w:rsidRPr="007443D9">
        <w:rPr>
          <w:sz w:val="28"/>
          <w:szCs w:val="28"/>
          <w:lang w:val="ru-RU"/>
        </w:rPr>
        <w:t>ины</w:t>
      </w:r>
      <w:r w:rsidR="008D0060" w:rsidRPr="007443D9">
        <w:rPr>
          <w:sz w:val="28"/>
          <w:szCs w:val="28"/>
          <w:lang w:val="ru-RU"/>
        </w:rPr>
        <w:t>м лицом по собственной</w:t>
      </w:r>
      <w:r w:rsidR="00D17EC2" w:rsidRPr="007443D9">
        <w:rPr>
          <w:sz w:val="28"/>
          <w:szCs w:val="28"/>
          <w:lang w:val="ru-RU"/>
        </w:rPr>
        <w:t xml:space="preserve"> инициативе выражается в законных</w:t>
      </w:r>
      <w:r w:rsidR="008D0060" w:rsidRPr="007443D9">
        <w:rPr>
          <w:sz w:val="28"/>
          <w:szCs w:val="28"/>
          <w:lang w:val="ru-RU"/>
        </w:rPr>
        <w:t xml:space="preserve"> активных действиях, направленных на пре</w:t>
      </w:r>
      <w:r w:rsidR="00DB39B5" w:rsidRPr="007443D9">
        <w:rPr>
          <w:sz w:val="28"/>
          <w:szCs w:val="28"/>
          <w:lang w:val="ru-RU"/>
        </w:rPr>
        <w:t>кращение</w:t>
      </w:r>
      <w:r w:rsidR="008D0060" w:rsidRPr="007443D9">
        <w:rPr>
          <w:sz w:val="28"/>
          <w:szCs w:val="28"/>
          <w:lang w:val="ru-RU"/>
        </w:rPr>
        <w:t xml:space="preserve"> хулиганства, включая применение насилия в отношении виновного. </w:t>
      </w:r>
    </w:p>
    <w:p w:rsidR="00711EA3" w:rsidRPr="007443D9" w:rsidRDefault="00711EA3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Помимо </w:t>
      </w:r>
      <w:r w:rsidR="00DB39B5" w:rsidRPr="007443D9">
        <w:rPr>
          <w:sz w:val="28"/>
          <w:szCs w:val="28"/>
          <w:lang w:val="ru-RU"/>
        </w:rPr>
        <w:t>э</w:t>
      </w:r>
      <w:r w:rsidRPr="007443D9">
        <w:rPr>
          <w:sz w:val="28"/>
          <w:szCs w:val="28"/>
          <w:lang w:val="ru-RU"/>
        </w:rPr>
        <w:t xml:space="preserve">того, </w:t>
      </w:r>
      <w:r w:rsidR="00C84DE2" w:rsidRPr="007443D9">
        <w:rPr>
          <w:sz w:val="28"/>
          <w:szCs w:val="28"/>
          <w:lang w:val="ru-RU"/>
        </w:rPr>
        <w:t xml:space="preserve">также важно </w:t>
      </w:r>
      <w:r w:rsidRPr="007443D9">
        <w:rPr>
          <w:sz w:val="28"/>
          <w:szCs w:val="28"/>
          <w:lang w:val="ru-RU"/>
        </w:rPr>
        <w:t>раскрытие понятия «предме</w:t>
      </w:r>
      <w:r w:rsidR="00C84DE2" w:rsidRPr="007443D9">
        <w:rPr>
          <w:sz w:val="28"/>
          <w:szCs w:val="28"/>
          <w:lang w:val="ru-RU"/>
        </w:rPr>
        <w:t>ты, используемые в качестве оруж</w:t>
      </w:r>
      <w:r w:rsidRPr="007443D9">
        <w:rPr>
          <w:sz w:val="28"/>
          <w:szCs w:val="28"/>
          <w:lang w:val="ru-RU"/>
        </w:rPr>
        <w:t>ия», нашедшего отр</w:t>
      </w:r>
      <w:r w:rsidR="00C84DE2" w:rsidRPr="007443D9">
        <w:rPr>
          <w:sz w:val="28"/>
          <w:szCs w:val="28"/>
          <w:lang w:val="ru-RU"/>
        </w:rPr>
        <w:t>ажение в тексте статьи 221.3 УК</w:t>
      </w:r>
      <w:r w:rsidRPr="007443D9">
        <w:rPr>
          <w:sz w:val="28"/>
          <w:szCs w:val="28"/>
          <w:lang w:val="ru-RU"/>
        </w:rPr>
        <w:t xml:space="preserve">. </w:t>
      </w:r>
    </w:p>
    <w:p w:rsidR="008212CE" w:rsidRPr="007443D9" w:rsidRDefault="008212CE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Для раскрытия содержания понятия «предме</w:t>
      </w:r>
      <w:r w:rsidR="00746907" w:rsidRPr="007443D9">
        <w:rPr>
          <w:sz w:val="28"/>
          <w:szCs w:val="28"/>
          <w:lang w:val="ru-RU"/>
        </w:rPr>
        <w:t>ты, используемые в качестве оруж</w:t>
      </w:r>
      <w:r w:rsidRPr="007443D9">
        <w:rPr>
          <w:sz w:val="28"/>
          <w:szCs w:val="28"/>
          <w:lang w:val="ru-RU"/>
        </w:rPr>
        <w:t>ия»</w:t>
      </w:r>
      <w:r w:rsidR="006B4132" w:rsidRPr="007443D9">
        <w:rPr>
          <w:sz w:val="28"/>
          <w:szCs w:val="28"/>
          <w:lang w:val="ru-RU"/>
        </w:rPr>
        <w:t>,</w:t>
      </w:r>
      <w:r w:rsidRPr="007443D9">
        <w:rPr>
          <w:sz w:val="28"/>
          <w:szCs w:val="28"/>
          <w:lang w:val="ru-RU"/>
        </w:rPr>
        <w:t xml:space="preserve"> необходимо обратить внимание на </w:t>
      </w:r>
      <w:r w:rsidR="00B97679" w:rsidRPr="007443D9">
        <w:rPr>
          <w:sz w:val="28"/>
          <w:szCs w:val="28"/>
          <w:lang w:val="ru-RU"/>
        </w:rPr>
        <w:t>критерии,</w:t>
      </w:r>
      <w:r w:rsidR="00746907" w:rsidRPr="007443D9">
        <w:rPr>
          <w:sz w:val="28"/>
          <w:szCs w:val="28"/>
          <w:lang w:val="ru-RU"/>
        </w:rPr>
        <w:t xml:space="preserve"> отличающие эти предметы от оруж</w:t>
      </w:r>
      <w:r w:rsidR="00B97679" w:rsidRPr="007443D9">
        <w:rPr>
          <w:sz w:val="28"/>
          <w:szCs w:val="28"/>
          <w:lang w:val="ru-RU"/>
        </w:rPr>
        <w:t>ия</w:t>
      </w:r>
      <w:r w:rsidR="006B4132" w:rsidRPr="007443D9">
        <w:rPr>
          <w:sz w:val="28"/>
          <w:szCs w:val="28"/>
          <w:lang w:val="ru-RU"/>
        </w:rPr>
        <w:t>,</w:t>
      </w:r>
      <w:r w:rsidR="00B97679" w:rsidRPr="007443D9">
        <w:rPr>
          <w:sz w:val="28"/>
          <w:szCs w:val="28"/>
          <w:lang w:val="ru-RU"/>
        </w:rPr>
        <w:t xml:space="preserve"> с одной стороны, и</w:t>
      </w:r>
      <w:r w:rsidR="00E01CB7" w:rsidRPr="007443D9">
        <w:rPr>
          <w:sz w:val="28"/>
          <w:szCs w:val="28"/>
          <w:lang w:val="ru-RU"/>
        </w:rPr>
        <w:t xml:space="preserve"> с другой стороны</w:t>
      </w:r>
      <w:r w:rsidR="005A27F7" w:rsidRPr="007443D9">
        <w:rPr>
          <w:sz w:val="28"/>
          <w:szCs w:val="28"/>
          <w:lang w:val="ru-RU"/>
        </w:rPr>
        <w:t>,</w:t>
      </w:r>
      <w:r w:rsidR="00E01CB7" w:rsidRPr="007443D9">
        <w:rPr>
          <w:sz w:val="28"/>
          <w:szCs w:val="28"/>
          <w:lang w:val="ru-RU"/>
        </w:rPr>
        <w:t xml:space="preserve"> от</w:t>
      </w:r>
      <w:r w:rsidR="00B97679" w:rsidRPr="007443D9">
        <w:rPr>
          <w:sz w:val="28"/>
          <w:szCs w:val="28"/>
          <w:lang w:val="ru-RU"/>
        </w:rPr>
        <w:t xml:space="preserve"> других предметов, использование которых </w:t>
      </w:r>
      <w:r w:rsidR="005A27F7" w:rsidRPr="007443D9">
        <w:rPr>
          <w:sz w:val="28"/>
          <w:szCs w:val="28"/>
          <w:lang w:val="ru-RU"/>
        </w:rPr>
        <w:t>в качестве оруж</w:t>
      </w:r>
      <w:r w:rsidR="00B97679" w:rsidRPr="007443D9">
        <w:rPr>
          <w:sz w:val="28"/>
          <w:szCs w:val="28"/>
          <w:lang w:val="ru-RU"/>
        </w:rPr>
        <w:t>ия воо</w:t>
      </w:r>
      <w:r w:rsidR="005A27F7" w:rsidRPr="007443D9">
        <w:rPr>
          <w:sz w:val="28"/>
          <w:szCs w:val="28"/>
          <w:lang w:val="ru-RU"/>
        </w:rPr>
        <w:t>бще невозможно</w:t>
      </w:r>
      <w:r w:rsidR="00B97679" w:rsidRPr="007443D9">
        <w:rPr>
          <w:sz w:val="28"/>
          <w:szCs w:val="28"/>
          <w:lang w:val="ru-RU"/>
        </w:rPr>
        <w:t xml:space="preserve">. </w:t>
      </w:r>
    </w:p>
    <w:p w:rsidR="001E1E26" w:rsidRPr="007443D9" w:rsidRDefault="002A64B1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Закон Азербайджанской Республики «О служебном и гражданском оружии» устанавливает поняти</w:t>
      </w:r>
      <w:r w:rsidR="006B4132" w:rsidRPr="007443D9">
        <w:rPr>
          <w:sz w:val="28"/>
          <w:szCs w:val="28"/>
          <w:lang w:val="ru-RU"/>
        </w:rPr>
        <w:t>я</w:t>
      </w:r>
      <w:r w:rsidRPr="007443D9">
        <w:rPr>
          <w:sz w:val="28"/>
          <w:szCs w:val="28"/>
          <w:lang w:val="ru-RU"/>
        </w:rPr>
        <w:t xml:space="preserve"> виды оружия, оборот служебного и гражданского оружия. </w:t>
      </w:r>
    </w:p>
    <w:p w:rsidR="00AC0794" w:rsidRPr="007443D9" w:rsidRDefault="00C84DE2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Согласно </w:t>
      </w:r>
      <w:r w:rsidR="0065551E" w:rsidRPr="007443D9">
        <w:rPr>
          <w:sz w:val="28"/>
          <w:szCs w:val="28"/>
          <w:lang w:val="ru-RU"/>
        </w:rPr>
        <w:t>статье 2 того же</w:t>
      </w:r>
      <w:r w:rsidR="00AC0794" w:rsidRPr="007443D9">
        <w:rPr>
          <w:sz w:val="28"/>
          <w:szCs w:val="28"/>
          <w:lang w:val="ru-RU"/>
        </w:rPr>
        <w:t xml:space="preserve"> Закона, </w:t>
      </w:r>
      <w:r w:rsidR="008A21D5" w:rsidRPr="007443D9">
        <w:rPr>
          <w:sz w:val="28"/>
          <w:szCs w:val="28"/>
          <w:lang w:val="ru-RU"/>
        </w:rPr>
        <w:t>ору</w:t>
      </w:r>
      <w:r w:rsidR="0065551E" w:rsidRPr="007443D9">
        <w:rPr>
          <w:sz w:val="28"/>
          <w:szCs w:val="28"/>
          <w:lang w:val="ru-RU"/>
        </w:rPr>
        <w:t>ж</w:t>
      </w:r>
      <w:r w:rsidR="008A21D5" w:rsidRPr="007443D9">
        <w:rPr>
          <w:sz w:val="28"/>
          <w:szCs w:val="28"/>
          <w:lang w:val="ru-RU"/>
        </w:rPr>
        <w:t>ие</w:t>
      </w:r>
      <w:r w:rsidR="002E1495" w:rsidRPr="007443D9">
        <w:rPr>
          <w:sz w:val="28"/>
          <w:szCs w:val="28"/>
          <w:lang w:val="ru-RU"/>
        </w:rPr>
        <w:t xml:space="preserve"> – </w:t>
      </w:r>
      <w:r w:rsidR="008A21D5" w:rsidRPr="007443D9">
        <w:rPr>
          <w:sz w:val="28"/>
          <w:szCs w:val="28"/>
          <w:lang w:val="ru-RU"/>
        </w:rPr>
        <w:t xml:space="preserve">это </w:t>
      </w:r>
      <w:r w:rsidR="0018613B" w:rsidRPr="007443D9">
        <w:rPr>
          <w:sz w:val="28"/>
          <w:szCs w:val="28"/>
          <w:lang w:val="ru-RU"/>
        </w:rPr>
        <w:t xml:space="preserve">установка и средство, предусмотренное для уничтожения живой силы и других объектов, в том числе техники и сооружений, </w:t>
      </w:r>
      <w:r w:rsidR="0065551E" w:rsidRPr="007443D9">
        <w:rPr>
          <w:sz w:val="28"/>
          <w:szCs w:val="28"/>
          <w:lang w:val="ru-RU"/>
        </w:rPr>
        <w:t>или предусмотренное для подачи сигнала, но</w:t>
      </w:r>
      <w:r w:rsidR="000402DC" w:rsidRPr="007443D9">
        <w:rPr>
          <w:sz w:val="28"/>
          <w:szCs w:val="28"/>
          <w:lang w:val="ru-RU"/>
        </w:rPr>
        <w:t xml:space="preserve"> </w:t>
      </w:r>
      <w:r w:rsidR="00F978B9" w:rsidRPr="007443D9">
        <w:rPr>
          <w:sz w:val="28"/>
          <w:szCs w:val="28"/>
          <w:lang w:val="ru-RU"/>
        </w:rPr>
        <w:t>которо</w:t>
      </w:r>
      <w:r w:rsidR="0073125B" w:rsidRPr="007443D9">
        <w:rPr>
          <w:sz w:val="28"/>
          <w:szCs w:val="28"/>
          <w:lang w:val="ru-RU"/>
        </w:rPr>
        <w:t>е мо</w:t>
      </w:r>
      <w:r w:rsidR="00F978B9" w:rsidRPr="007443D9">
        <w:rPr>
          <w:sz w:val="28"/>
          <w:szCs w:val="28"/>
          <w:lang w:val="ru-RU"/>
        </w:rPr>
        <w:t>же</w:t>
      </w:r>
      <w:r w:rsidR="0073125B" w:rsidRPr="007443D9">
        <w:rPr>
          <w:sz w:val="28"/>
          <w:szCs w:val="28"/>
          <w:lang w:val="ru-RU"/>
        </w:rPr>
        <w:t>т быть использован</w:t>
      </w:r>
      <w:r w:rsidR="00F978B9" w:rsidRPr="007443D9">
        <w:rPr>
          <w:sz w:val="28"/>
          <w:szCs w:val="28"/>
          <w:lang w:val="ru-RU"/>
        </w:rPr>
        <w:t>о</w:t>
      </w:r>
      <w:r w:rsidR="00FB064A" w:rsidRPr="007443D9">
        <w:rPr>
          <w:sz w:val="28"/>
          <w:szCs w:val="28"/>
          <w:lang w:val="ru-RU"/>
        </w:rPr>
        <w:t xml:space="preserve"> для уничтожения живой силы и других объектов. </w:t>
      </w:r>
    </w:p>
    <w:p w:rsidR="00F978B9" w:rsidRPr="007443D9" w:rsidRDefault="008D24C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В отличие от оружия</w:t>
      </w:r>
      <w:r w:rsidR="00407793" w:rsidRPr="007443D9">
        <w:rPr>
          <w:sz w:val="28"/>
          <w:szCs w:val="28"/>
          <w:lang w:val="ru-RU"/>
        </w:rPr>
        <w:t xml:space="preserve"> предметы</w:t>
      </w:r>
      <w:r w:rsidR="002E1495" w:rsidRPr="007443D9">
        <w:rPr>
          <w:sz w:val="28"/>
          <w:szCs w:val="28"/>
          <w:lang w:val="ru-RU"/>
        </w:rPr>
        <w:t>,</w:t>
      </w:r>
      <w:r w:rsidR="000D6041" w:rsidRPr="007443D9">
        <w:rPr>
          <w:sz w:val="28"/>
          <w:szCs w:val="28"/>
          <w:lang w:val="ru-RU"/>
        </w:rPr>
        <w:t xml:space="preserve"> используемы</w:t>
      </w:r>
      <w:r w:rsidRPr="007443D9">
        <w:rPr>
          <w:sz w:val="28"/>
          <w:szCs w:val="28"/>
          <w:lang w:val="ru-RU"/>
        </w:rPr>
        <w:t>е в качестве оруж</w:t>
      </w:r>
      <w:r w:rsidR="000D6041" w:rsidRPr="007443D9">
        <w:rPr>
          <w:sz w:val="28"/>
          <w:szCs w:val="28"/>
          <w:lang w:val="ru-RU"/>
        </w:rPr>
        <w:t xml:space="preserve">ия, </w:t>
      </w:r>
      <w:r w:rsidRPr="007443D9">
        <w:rPr>
          <w:sz w:val="28"/>
          <w:szCs w:val="28"/>
          <w:lang w:val="ru-RU"/>
        </w:rPr>
        <w:t xml:space="preserve">с точки зрения конструкции </w:t>
      </w:r>
      <w:r w:rsidR="00D00C1B" w:rsidRPr="007443D9">
        <w:rPr>
          <w:sz w:val="28"/>
          <w:szCs w:val="28"/>
          <w:lang w:val="ru-RU"/>
        </w:rPr>
        <w:t xml:space="preserve">не </w:t>
      </w:r>
      <w:r w:rsidRPr="007443D9">
        <w:rPr>
          <w:sz w:val="28"/>
          <w:szCs w:val="28"/>
          <w:lang w:val="ru-RU"/>
        </w:rPr>
        <w:t>пред</w:t>
      </w:r>
      <w:r w:rsidR="00D00C1B" w:rsidRPr="007443D9">
        <w:rPr>
          <w:sz w:val="28"/>
          <w:szCs w:val="28"/>
          <w:lang w:val="ru-RU"/>
        </w:rPr>
        <w:t>назначены для уничтожения</w:t>
      </w:r>
      <w:r w:rsidR="002E1495" w:rsidRPr="007443D9">
        <w:rPr>
          <w:sz w:val="28"/>
          <w:szCs w:val="28"/>
          <w:lang w:val="ru-RU"/>
        </w:rPr>
        <w:t>,</w:t>
      </w:r>
      <w:r w:rsidRPr="007443D9">
        <w:rPr>
          <w:sz w:val="28"/>
          <w:szCs w:val="28"/>
          <w:lang w:val="ru-RU"/>
        </w:rPr>
        <w:t xml:space="preserve"> и отмеченный способ </w:t>
      </w:r>
      <w:r w:rsidRPr="007443D9">
        <w:rPr>
          <w:sz w:val="28"/>
          <w:szCs w:val="28"/>
          <w:lang w:val="ru-RU"/>
        </w:rPr>
        <w:lastRenderedPageBreak/>
        <w:t>применения противоречит их назначению и сущности. С</w:t>
      </w:r>
      <w:r w:rsidR="00651B15" w:rsidRPr="007443D9">
        <w:rPr>
          <w:sz w:val="28"/>
          <w:szCs w:val="28"/>
          <w:lang w:val="ru-RU"/>
        </w:rPr>
        <w:t xml:space="preserve"> точки зрения конструкции данные</w:t>
      </w:r>
      <w:r w:rsidR="0090643F" w:rsidRPr="007443D9">
        <w:rPr>
          <w:sz w:val="28"/>
          <w:szCs w:val="28"/>
          <w:lang w:val="ru-RU"/>
        </w:rPr>
        <w:t xml:space="preserve"> </w:t>
      </w:r>
      <w:r w:rsidR="003D6AAD" w:rsidRPr="007443D9">
        <w:rPr>
          <w:sz w:val="28"/>
          <w:szCs w:val="28"/>
          <w:lang w:val="ru-RU"/>
        </w:rPr>
        <w:t xml:space="preserve"> предметы </w:t>
      </w:r>
      <w:r w:rsidR="00651B15" w:rsidRPr="007443D9">
        <w:rPr>
          <w:sz w:val="28"/>
          <w:szCs w:val="28"/>
          <w:lang w:val="ru-RU"/>
        </w:rPr>
        <w:t>предназначены для других целей,</w:t>
      </w:r>
      <w:r w:rsidR="00462B47" w:rsidRPr="007443D9">
        <w:rPr>
          <w:sz w:val="28"/>
          <w:szCs w:val="28"/>
          <w:lang w:val="ru-RU"/>
        </w:rPr>
        <w:t xml:space="preserve"> в частности</w:t>
      </w:r>
      <w:r w:rsidR="002E1495" w:rsidRPr="007443D9">
        <w:rPr>
          <w:sz w:val="28"/>
          <w:szCs w:val="28"/>
          <w:lang w:val="ru-RU"/>
        </w:rPr>
        <w:t>,</w:t>
      </w:r>
      <w:r w:rsidR="00462B47" w:rsidRPr="007443D9">
        <w:rPr>
          <w:sz w:val="28"/>
          <w:szCs w:val="28"/>
          <w:lang w:val="ru-RU"/>
        </w:rPr>
        <w:t xml:space="preserve"> для производственных, хозяйственно-бытовых или же не направлены для каких-либо определенных ц</w:t>
      </w:r>
      <w:r w:rsidR="004C7D6C" w:rsidRPr="007443D9">
        <w:rPr>
          <w:sz w:val="28"/>
          <w:szCs w:val="28"/>
          <w:lang w:val="ru-RU"/>
        </w:rPr>
        <w:t>елей, непроизведенные и необработанные, то есть предметы</w:t>
      </w:r>
      <w:r w:rsidR="002E1495" w:rsidRPr="007443D9">
        <w:rPr>
          <w:sz w:val="28"/>
          <w:szCs w:val="28"/>
          <w:lang w:val="ru-RU"/>
        </w:rPr>
        <w:t>,</w:t>
      </w:r>
      <w:r w:rsidR="004C7D6C" w:rsidRPr="007443D9">
        <w:rPr>
          <w:sz w:val="28"/>
          <w:szCs w:val="28"/>
          <w:lang w:val="ru-RU"/>
        </w:rPr>
        <w:t xml:space="preserve"> существующие в природе. Эти предметы, перечень которых не ограничен, не являются оружием, но вместе с тем обладают какими-либо свойствами уничтожения</w:t>
      </w:r>
      <w:r w:rsidR="00407793" w:rsidRPr="007443D9">
        <w:rPr>
          <w:sz w:val="28"/>
          <w:szCs w:val="28"/>
          <w:lang w:val="ru-RU"/>
        </w:rPr>
        <w:t>,</w:t>
      </w:r>
      <w:r w:rsidR="004C7D6C" w:rsidRPr="007443D9">
        <w:rPr>
          <w:sz w:val="28"/>
          <w:szCs w:val="28"/>
          <w:lang w:val="ru-RU"/>
        </w:rPr>
        <w:t xml:space="preserve"> то есть свойствами</w:t>
      </w:r>
      <w:r w:rsidR="002E1495" w:rsidRPr="007443D9">
        <w:rPr>
          <w:sz w:val="28"/>
          <w:szCs w:val="28"/>
          <w:lang w:val="ru-RU"/>
        </w:rPr>
        <w:t>,</w:t>
      </w:r>
      <w:r w:rsidR="004C7D6C" w:rsidRPr="007443D9">
        <w:rPr>
          <w:sz w:val="28"/>
          <w:szCs w:val="28"/>
          <w:lang w:val="ru-RU"/>
        </w:rPr>
        <w:t xml:space="preserve"> присущими холодному</w:t>
      </w:r>
      <w:r w:rsidR="00970182" w:rsidRPr="007443D9">
        <w:rPr>
          <w:sz w:val="28"/>
          <w:szCs w:val="28"/>
          <w:lang w:val="ru-RU"/>
        </w:rPr>
        <w:t>,</w:t>
      </w:r>
      <w:r w:rsidR="004C7D6C" w:rsidRPr="007443D9">
        <w:rPr>
          <w:sz w:val="28"/>
          <w:szCs w:val="28"/>
          <w:lang w:val="ru-RU"/>
        </w:rPr>
        <w:t xml:space="preserve"> либо</w:t>
      </w:r>
      <w:r w:rsidR="00F446D7" w:rsidRPr="007443D9">
        <w:rPr>
          <w:sz w:val="28"/>
          <w:szCs w:val="28"/>
          <w:lang w:val="ru-RU"/>
        </w:rPr>
        <w:t xml:space="preserve"> другому виду оружия. Обладание предмета</w:t>
      </w:r>
      <w:r w:rsidR="002E1495" w:rsidRPr="007443D9">
        <w:rPr>
          <w:sz w:val="28"/>
          <w:szCs w:val="28"/>
          <w:lang w:val="ru-RU"/>
        </w:rPr>
        <w:t>,</w:t>
      </w:r>
      <w:r w:rsidR="00F446D7" w:rsidRPr="007443D9">
        <w:rPr>
          <w:sz w:val="28"/>
          <w:szCs w:val="28"/>
          <w:lang w:val="ru-RU"/>
        </w:rPr>
        <w:t xml:space="preserve"> используемого в качестве оружия</w:t>
      </w:r>
      <w:r w:rsidR="002E1495" w:rsidRPr="007443D9">
        <w:rPr>
          <w:sz w:val="28"/>
          <w:szCs w:val="28"/>
          <w:lang w:val="ru-RU"/>
        </w:rPr>
        <w:t>,</w:t>
      </w:r>
      <w:r w:rsidR="00F446D7" w:rsidRPr="007443D9">
        <w:rPr>
          <w:sz w:val="28"/>
          <w:szCs w:val="28"/>
          <w:lang w:val="ru-RU"/>
        </w:rPr>
        <w:t xml:space="preserve"> свойством уничтожения является главным и обязательным условием</w:t>
      </w:r>
      <w:r w:rsidR="002E1495" w:rsidRPr="007443D9">
        <w:rPr>
          <w:sz w:val="28"/>
          <w:szCs w:val="28"/>
          <w:lang w:val="ru-RU"/>
        </w:rPr>
        <w:t>,</w:t>
      </w:r>
      <w:r w:rsidR="00F446D7" w:rsidRPr="007443D9">
        <w:rPr>
          <w:sz w:val="28"/>
          <w:szCs w:val="28"/>
          <w:lang w:val="ru-RU"/>
        </w:rPr>
        <w:t xml:space="preserve"> отличающим его от других предметов, которые не обладают этим свойством.</w:t>
      </w:r>
      <w:r w:rsidR="00F978B9" w:rsidRPr="007443D9">
        <w:rPr>
          <w:sz w:val="28"/>
          <w:szCs w:val="28"/>
          <w:lang w:val="ru-RU"/>
        </w:rPr>
        <w:t xml:space="preserve"> </w:t>
      </w:r>
    </w:p>
    <w:p w:rsidR="004B0CBE" w:rsidRPr="007443D9" w:rsidRDefault="00407793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Для состава данного положения уголовного закона указание как уничтожающих свойств предметов, так и цели использования виновным этих свойств в хулиганских действиях</w:t>
      </w:r>
      <w:r w:rsidR="00810D95" w:rsidRPr="007443D9">
        <w:rPr>
          <w:sz w:val="28"/>
          <w:szCs w:val="28"/>
          <w:lang w:val="ru-RU"/>
        </w:rPr>
        <w:t xml:space="preserve"> имеет исключительное значение. </w:t>
      </w:r>
    </w:p>
    <w:p w:rsidR="00966CA0" w:rsidRPr="007443D9" w:rsidRDefault="00966CA0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Статья 60 Конституции Азербайджанской Республики гарантирует</w:t>
      </w:r>
      <w:r w:rsidR="00C84DE2" w:rsidRPr="007443D9">
        <w:rPr>
          <w:sz w:val="28"/>
          <w:szCs w:val="28"/>
          <w:lang w:val="ru-RU"/>
        </w:rPr>
        <w:t xml:space="preserve"> каждому судебную</w:t>
      </w:r>
      <w:r w:rsidRPr="007443D9">
        <w:rPr>
          <w:sz w:val="28"/>
          <w:szCs w:val="28"/>
          <w:lang w:val="ru-RU"/>
        </w:rPr>
        <w:t xml:space="preserve"> защиту</w:t>
      </w:r>
      <w:r w:rsidR="00C84DE2" w:rsidRPr="007443D9">
        <w:rPr>
          <w:sz w:val="28"/>
          <w:szCs w:val="28"/>
          <w:lang w:val="ru-RU"/>
        </w:rPr>
        <w:t xml:space="preserve"> его</w:t>
      </w:r>
      <w:r w:rsidRPr="007443D9">
        <w:rPr>
          <w:sz w:val="28"/>
          <w:szCs w:val="28"/>
          <w:lang w:val="ru-RU"/>
        </w:rPr>
        <w:t xml:space="preserve"> прав и свобод. </w:t>
      </w:r>
    </w:p>
    <w:p w:rsidR="00CC74D9" w:rsidRPr="007443D9" w:rsidRDefault="00351881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Пленум Конституцион</w:t>
      </w:r>
      <w:r w:rsidR="004E101C" w:rsidRPr="007443D9">
        <w:rPr>
          <w:sz w:val="28"/>
          <w:szCs w:val="28"/>
          <w:lang w:val="ru-RU"/>
        </w:rPr>
        <w:t>ного Суда</w:t>
      </w:r>
      <w:r w:rsidRPr="007443D9">
        <w:rPr>
          <w:sz w:val="28"/>
          <w:szCs w:val="28"/>
          <w:lang w:val="ru-RU"/>
        </w:rPr>
        <w:t xml:space="preserve"> в связи с сутью отмеченной статьи</w:t>
      </w:r>
      <w:r w:rsidR="004E101C" w:rsidRPr="007443D9">
        <w:rPr>
          <w:sz w:val="28"/>
          <w:szCs w:val="28"/>
          <w:lang w:val="ru-RU"/>
        </w:rPr>
        <w:t xml:space="preserve"> считает важным указать,</w:t>
      </w:r>
      <w:r w:rsidRPr="007443D9">
        <w:rPr>
          <w:sz w:val="28"/>
          <w:szCs w:val="28"/>
          <w:lang w:val="ru-RU"/>
        </w:rPr>
        <w:t xml:space="preserve"> что </w:t>
      </w:r>
      <w:r w:rsidR="003B25AF" w:rsidRPr="007443D9">
        <w:rPr>
          <w:sz w:val="28"/>
          <w:szCs w:val="28"/>
          <w:lang w:val="ru-RU"/>
        </w:rPr>
        <w:t xml:space="preserve">этой конституционной нормой </w:t>
      </w:r>
      <w:r w:rsidR="006460D1" w:rsidRPr="007443D9">
        <w:rPr>
          <w:sz w:val="28"/>
          <w:szCs w:val="28"/>
          <w:lang w:val="ru-RU"/>
        </w:rPr>
        <w:t>подтверждается нахождение прав и свобод</w:t>
      </w:r>
      <w:r w:rsidR="00C84DE2" w:rsidRPr="007443D9">
        <w:rPr>
          <w:sz w:val="28"/>
          <w:szCs w:val="28"/>
          <w:lang w:val="ru-RU"/>
        </w:rPr>
        <w:t xml:space="preserve"> каждого</w:t>
      </w:r>
      <w:r w:rsidR="006460D1" w:rsidRPr="007443D9">
        <w:rPr>
          <w:sz w:val="28"/>
          <w:szCs w:val="28"/>
          <w:lang w:val="ru-RU"/>
        </w:rPr>
        <w:t>, предусмотренных в Основном Законе</w:t>
      </w:r>
      <w:r w:rsidR="004E101C" w:rsidRPr="007443D9">
        <w:rPr>
          <w:sz w:val="28"/>
          <w:szCs w:val="28"/>
          <w:lang w:val="ru-RU"/>
        </w:rPr>
        <w:t xml:space="preserve"> и других нормативно-правовых</w:t>
      </w:r>
      <w:r w:rsidR="006460D1" w:rsidRPr="007443D9">
        <w:rPr>
          <w:sz w:val="28"/>
          <w:szCs w:val="28"/>
          <w:lang w:val="ru-RU"/>
        </w:rPr>
        <w:t xml:space="preserve"> актах, под судебной защитой. </w:t>
      </w:r>
      <w:r w:rsidR="0040633D" w:rsidRPr="007443D9">
        <w:rPr>
          <w:sz w:val="28"/>
          <w:szCs w:val="28"/>
          <w:lang w:val="ru-RU"/>
        </w:rPr>
        <w:t>С этой точки зрения при привлечении обвиняемых к уголовной ответственности, назначени</w:t>
      </w:r>
      <w:r w:rsidR="00E01560" w:rsidRPr="007443D9">
        <w:rPr>
          <w:sz w:val="28"/>
          <w:szCs w:val="28"/>
          <w:lang w:val="ru-RU"/>
        </w:rPr>
        <w:t>и</w:t>
      </w:r>
      <w:r w:rsidR="0040633D" w:rsidRPr="007443D9">
        <w:rPr>
          <w:sz w:val="28"/>
          <w:szCs w:val="28"/>
          <w:lang w:val="ru-RU"/>
        </w:rPr>
        <w:t xml:space="preserve"> им видов и </w:t>
      </w:r>
      <w:r w:rsidR="00E01560" w:rsidRPr="007443D9">
        <w:rPr>
          <w:sz w:val="28"/>
          <w:szCs w:val="28"/>
          <w:lang w:val="ru-RU"/>
        </w:rPr>
        <w:t>меры наказания требования законодательства должны быть соблюдены без ущерба для системы гарантий,</w:t>
      </w:r>
      <w:r w:rsidR="00F172C0" w:rsidRPr="007443D9">
        <w:rPr>
          <w:sz w:val="28"/>
          <w:szCs w:val="28"/>
          <w:lang w:val="ru-RU"/>
        </w:rPr>
        <w:t xml:space="preserve"> предусмотренных в Конституции.</w:t>
      </w:r>
    </w:p>
    <w:p w:rsidR="009E0CE6" w:rsidRPr="007443D9" w:rsidRDefault="009E0CE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Часть II статьи 127 Конституции </w:t>
      </w:r>
      <w:r w:rsidR="000F3AFA" w:rsidRPr="007443D9">
        <w:rPr>
          <w:sz w:val="28"/>
          <w:szCs w:val="28"/>
          <w:lang w:val="ru-RU"/>
        </w:rPr>
        <w:t xml:space="preserve">предусматривает, что судьи рассматривают дела беспристрастно, справедливо, </w:t>
      </w:r>
      <w:r w:rsidR="00C84DE2" w:rsidRPr="007443D9">
        <w:rPr>
          <w:sz w:val="28"/>
          <w:szCs w:val="28"/>
          <w:lang w:val="ru-RU"/>
        </w:rPr>
        <w:t>соблюдая равноправие</w:t>
      </w:r>
      <w:r w:rsidR="000F3AFA" w:rsidRPr="007443D9">
        <w:rPr>
          <w:sz w:val="28"/>
          <w:szCs w:val="28"/>
          <w:lang w:val="ru-RU"/>
        </w:rPr>
        <w:t xml:space="preserve"> сторон, </w:t>
      </w:r>
      <w:r w:rsidR="00C84DE2" w:rsidRPr="007443D9">
        <w:rPr>
          <w:sz w:val="28"/>
          <w:szCs w:val="28"/>
          <w:lang w:val="ru-RU"/>
        </w:rPr>
        <w:t xml:space="preserve">на основе </w:t>
      </w:r>
      <w:r w:rsidR="000F3AFA" w:rsidRPr="007443D9">
        <w:rPr>
          <w:sz w:val="28"/>
          <w:szCs w:val="28"/>
          <w:lang w:val="ru-RU"/>
        </w:rPr>
        <w:t>факт</w:t>
      </w:r>
      <w:r w:rsidR="00C84DE2" w:rsidRPr="007443D9">
        <w:rPr>
          <w:sz w:val="28"/>
          <w:szCs w:val="28"/>
          <w:lang w:val="ru-RU"/>
        </w:rPr>
        <w:t>ов</w:t>
      </w:r>
      <w:r w:rsidR="00F172C0" w:rsidRPr="007443D9">
        <w:rPr>
          <w:sz w:val="28"/>
          <w:szCs w:val="28"/>
          <w:lang w:val="ru-RU"/>
        </w:rPr>
        <w:t xml:space="preserve"> и в соответствии с законом.</w:t>
      </w:r>
    </w:p>
    <w:p w:rsidR="00BD3024" w:rsidRPr="007443D9" w:rsidRDefault="00F71C4F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Уголовно-процессуальное законодательство Азербайджанской Республики </w:t>
      </w:r>
      <w:r w:rsidR="007A6B1B" w:rsidRPr="007443D9">
        <w:rPr>
          <w:sz w:val="28"/>
          <w:szCs w:val="28"/>
          <w:lang w:val="ru-RU"/>
        </w:rPr>
        <w:t>устанавливает</w:t>
      </w:r>
      <w:r w:rsidR="00FF785C" w:rsidRPr="007443D9">
        <w:rPr>
          <w:sz w:val="28"/>
          <w:szCs w:val="28"/>
          <w:lang w:val="ru-RU"/>
        </w:rPr>
        <w:t>,</w:t>
      </w:r>
      <w:r w:rsidR="007A6B1B" w:rsidRPr="007443D9">
        <w:rPr>
          <w:sz w:val="28"/>
          <w:szCs w:val="28"/>
          <w:lang w:val="ru-RU"/>
        </w:rPr>
        <w:t xml:space="preserve"> является</w:t>
      </w:r>
      <w:r w:rsidR="007E0F73" w:rsidRPr="007443D9">
        <w:rPr>
          <w:sz w:val="28"/>
          <w:szCs w:val="28"/>
          <w:lang w:val="ru-RU"/>
        </w:rPr>
        <w:t xml:space="preserve"> </w:t>
      </w:r>
      <w:r w:rsidR="007A6B1B" w:rsidRPr="007443D9">
        <w:rPr>
          <w:sz w:val="28"/>
          <w:szCs w:val="28"/>
          <w:lang w:val="ru-RU"/>
        </w:rPr>
        <w:t xml:space="preserve">ли преступлением </w:t>
      </w:r>
      <w:r w:rsidR="005B2F7F" w:rsidRPr="007443D9">
        <w:rPr>
          <w:sz w:val="28"/>
          <w:szCs w:val="28"/>
          <w:lang w:val="ru-RU"/>
        </w:rPr>
        <w:t>какое-либо деяние</w:t>
      </w:r>
      <w:r w:rsidR="007E0F73" w:rsidRPr="007443D9">
        <w:rPr>
          <w:sz w:val="28"/>
          <w:szCs w:val="28"/>
          <w:lang w:val="ru-RU"/>
        </w:rPr>
        <w:t xml:space="preserve">, </w:t>
      </w:r>
      <w:r w:rsidR="00CA4C52" w:rsidRPr="007443D9">
        <w:rPr>
          <w:sz w:val="28"/>
          <w:szCs w:val="28"/>
          <w:lang w:val="ru-RU"/>
        </w:rPr>
        <w:t xml:space="preserve">содержащее признаками </w:t>
      </w:r>
      <w:r w:rsidR="00E67016" w:rsidRPr="007443D9">
        <w:rPr>
          <w:sz w:val="28"/>
          <w:szCs w:val="28"/>
          <w:lang w:val="ru-RU"/>
        </w:rPr>
        <w:t>преступления</w:t>
      </w:r>
      <w:r w:rsidR="00F21386" w:rsidRPr="007443D9">
        <w:rPr>
          <w:sz w:val="28"/>
          <w:szCs w:val="28"/>
          <w:lang w:val="ru-RU"/>
        </w:rPr>
        <w:t>,</w:t>
      </w:r>
      <w:r w:rsidR="00E67016" w:rsidRPr="007443D9">
        <w:rPr>
          <w:sz w:val="28"/>
          <w:szCs w:val="28"/>
          <w:lang w:val="ru-RU"/>
        </w:rPr>
        <w:t xml:space="preserve"> </w:t>
      </w:r>
      <w:r w:rsidR="00F21386" w:rsidRPr="007443D9">
        <w:rPr>
          <w:sz w:val="28"/>
          <w:szCs w:val="28"/>
          <w:lang w:val="ru-RU"/>
        </w:rPr>
        <w:t>виновен</w:t>
      </w:r>
      <w:r w:rsidR="008B0450" w:rsidRPr="007443D9">
        <w:rPr>
          <w:sz w:val="28"/>
          <w:szCs w:val="28"/>
          <w:lang w:val="ru-RU"/>
        </w:rPr>
        <w:t xml:space="preserve"> ли обвиняемый </w:t>
      </w:r>
      <w:r w:rsidR="000D65CE" w:rsidRPr="007443D9">
        <w:rPr>
          <w:sz w:val="28"/>
          <w:szCs w:val="28"/>
          <w:lang w:val="ru-RU"/>
        </w:rPr>
        <w:t>в совершении преступления, а также правовые процедуры уголовного преследования и защиты лиц</w:t>
      </w:r>
      <w:r w:rsidR="007E0F73" w:rsidRPr="007443D9">
        <w:rPr>
          <w:sz w:val="28"/>
          <w:szCs w:val="28"/>
          <w:lang w:val="ru-RU"/>
        </w:rPr>
        <w:t xml:space="preserve">, </w:t>
      </w:r>
      <w:r w:rsidR="000D65CE" w:rsidRPr="007443D9">
        <w:rPr>
          <w:sz w:val="28"/>
          <w:szCs w:val="28"/>
          <w:lang w:val="ru-RU"/>
        </w:rPr>
        <w:t>подозреваемых или обвиняемых</w:t>
      </w:r>
      <w:r w:rsidR="00520AD8" w:rsidRPr="007443D9">
        <w:rPr>
          <w:sz w:val="28"/>
          <w:szCs w:val="28"/>
          <w:lang w:val="ru-RU"/>
        </w:rPr>
        <w:t xml:space="preserve"> в совершении деяний, пр</w:t>
      </w:r>
      <w:r w:rsidR="000D65CE" w:rsidRPr="007443D9">
        <w:rPr>
          <w:sz w:val="28"/>
          <w:szCs w:val="28"/>
          <w:lang w:val="ru-RU"/>
        </w:rPr>
        <w:t>едусмотренных уголовным законом</w:t>
      </w:r>
      <w:r w:rsidR="00520AD8" w:rsidRPr="007443D9">
        <w:rPr>
          <w:sz w:val="28"/>
          <w:szCs w:val="28"/>
          <w:lang w:val="ru-RU"/>
        </w:rPr>
        <w:t xml:space="preserve"> (ст</w:t>
      </w:r>
      <w:r w:rsidR="00C84DE2" w:rsidRPr="007443D9">
        <w:rPr>
          <w:sz w:val="28"/>
          <w:szCs w:val="28"/>
          <w:lang w:val="ru-RU"/>
        </w:rPr>
        <w:t>атья</w:t>
      </w:r>
      <w:r w:rsidR="00520AD8" w:rsidRPr="007443D9">
        <w:rPr>
          <w:sz w:val="28"/>
          <w:szCs w:val="28"/>
          <w:lang w:val="ru-RU"/>
        </w:rPr>
        <w:t xml:space="preserve"> 1.1 Уго</w:t>
      </w:r>
      <w:r w:rsidR="00F172C0" w:rsidRPr="007443D9">
        <w:rPr>
          <w:sz w:val="28"/>
          <w:szCs w:val="28"/>
          <w:lang w:val="ru-RU"/>
        </w:rPr>
        <w:t>ловно-Процессуального Кодекса).</w:t>
      </w:r>
    </w:p>
    <w:p w:rsidR="005410B0" w:rsidRPr="007443D9" w:rsidRDefault="0090548B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Итоговое решение</w:t>
      </w:r>
      <w:r w:rsidR="005410B0" w:rsidRPr="007443D9">
        <w:rPr>
          <w:sz w:val="28"/>
          <w:szCs w:val="28"/>
          <w:lang w:val="ru-RU"/>
        </w:rPr>
        <w:t xml:space="preserve"> (приговор или </w:t>
      </w:r>
      <w:r w:rsidRPr="007443D9">
        <w:rPr>
          <w:sz w:val="28"/>
          <w:szCs w:val="28"/>
          <w:lang w:val="ru-RU"/>
        </w:rPr>
        <w:t>ин</w:t>
      </w:r>
      <w:r w:rsidR="005410B0" w:rsidRPr="007443D9">
        <w:rPr>
          <w:sz w:val="28"/>
          <w:szCs w:val="28"/>
          <w:lang w:val="ru-RU"/>
        </w:rPr>
        <w:t>ое постановление) по результатам любого судебного ра</w:t>
      </w:r>
      <w:r w:rsidRPr="007443D9">
        <w:rPr>
          <w:sz w:val="28"/>
          <w:szCs w:val="28"/>
          <w:lang w:val="ru-RU"/>
        </w:rPr>
        <w:t>збирательства</w:t>
      </w:r>
      <w:r w:rsidR="005410B0" w:rsidRPr="007443D9">
        <w:rPr>
          <w:sz w:val="28"/>
          <w:szCs w:val="28"/>
          <w:lang w:val="ru-RU"/>
        </w:rPr>
        <w:t xml:space="preserve"> </w:t>
      </w:r>
      <w:r w:rsidR="004D1ACF" w:rsidRPr="007443D9">
        <w:rPr>
          <w:sz w:val="28"/>
          <w:szCs w:val="28"/>
          <w:lang w:val="ru-RU"/>
        </w:rPr>
        <w:t xml:space="preserve">выносится </w:t>
      </w:r>
      <w:r w:rsidRPr="007443D9">
        <w:rPr>
          <w:sz w:val="28"/>
          <w:szCs w:val="28"/>
          <w:lang w:val="ru-RU"/>
        </w:rPr>
        <w:t>в</w:t>
      </w:r>
      <w:r w:rsidR="004D1ACF" w:rsidRPr="007443D9">
        <w:rPr>
          <w:sz w:val="28"/>
          <w:szCs w:val="28"/>
          <w:lang w:val="ru-RU"/>
        </w:rPr>
        <w:t xml:space="preserve"> совещательной комнат</w:t>
      </w:r>
      <w:r w:rsidRPr="007443D9">
        <w:rPr>
          <w:sz w:val="28"/>
          <w:szCs w:val="28"/>
          <w:lang w:val="ru-RU"/>
        </w:rPr>
        <w:t>е</w:t>
      </w:r>
      <w:r w:rsidR="004D1ACF" w:rsidRPr="007443D9">
        <w:rPr>
          <w:sz w:val="28"/>
          <w:szCs w:val="28"/>
          <w:lang w:val="ru-RU"/>
        </w:rPr>
        <w:t xml:space="preserve"> только после обсуждения </w:t>
      </w:r>
      <w:r w:rsidRPr="007443D9">
        <w:rPr>
          <w:sz w:val="28"/>
          <w:szCs w:val="28"/>
          <w:lang w:val="ru-RU"/>
        </w:rPr>
        <w:t xml:space="preserve">судей </w:t>
      </w:r>
      <w:r w:rsidR="004D1ACF" w:rsidRPr="007443D9">
        <w:rPr>
          <w:sz w:val="28"/>
          <w:szCs w:val="28"/>
          <w:lang w:val="ru-RU"/>
        </w:rPr>
        <w:t xml:space="preserve">(рассмотрения судьей) вопросов, указанных в Уголовно-Процессуальном Кодексе (далее – УПК). </w:t>
      </w:r>
      <w:r w:rsidRPr="007443D9">
        <w:rPr>
          <w:sz w:val="28"/>
          <w:szCs w:val="28"/>
          <w:lang w:val="ru-RU"/>
        </w:rPr>
        <w:t xml:space="preserve">Согласно </w:t>
      </w:r>
      <w:r w:rsidR="006441E2" w:rsidRPr="007443D9">
        <w:rPr>
          <w:sz w:val="28"/>
          <w:szCs w:val="28"/>
          <w:lang w:val="ru-RU"/>
        </w:rPr>
        <w:t>статье 346.1</w:t>
      </w:r>
      <w:r w:rsidRPr="007443D9">
        <w:rPr>
          <w:sz w:val="28"/>
          <w:szCs w:val="28"/>
          <w:lang w:val="ru-RU"/>
        </w:rPr>
        <w:t xml:space="preserve"> УПК</w:t>
      </w:r>
      <w:r w:rsidR="006441E2" w:rsidRPr="007443D9">
        <w:rPr>
          <w:sz w:val="28"/>
          <w:szCs w:val="28"/>
          <w:lang w:val="ru-RU"/>
        </w:rPr>
        <w:t xml:space="preserve">, устанавливающей круг данных вопросов, </w:t>
      </w:r>
      <w:r w:rsidR="007F30B5" w:rsidRPr="007443D9">
        <w:rPr>
          <w:sz w:val="28"/>
          <w:szCs w:val="28"/>
          <w:lang w:val="ru-RU"/>
        </w:rPr>
        <w:t xml:space="preserve">одним из вопросов, </w:t>
      </w:r>
      <w:r w:rsidRPr="007443D9">
        <w:rPr>
          <w:sz w:val="28"/>
          <w:szCs w:val="28"/>
          <w:lang w:val="ru-RU"/>
        </w:rPr>
        <w:t xml:space="preserve">подлежащим обязательному </w:t>
      </w:r>
      <w:r w:rsidR="007F30B5" w:rsidRPr="007443D9">
        <w:rPr>
          <w:sz w:val="28"/>
          <w:szCs w:val="28"/>
          <w:lang w:val="ru-RU"/>
        </w:rPr>
        <w:t>обсуждени</w:t>
      </w:r>
      <w:r w:rsidRPr="007443D9">
        <w:rPr>
          <w:sz w:val="28"/>
          <w:szCs w:val="28"/>
          <w:lang w:val="ru-RU"/>
        </w:rPr>
        <w:t>ю</w:t>
      </w:r>
      <w:r w:rsidR="007F30B5" w:rsidRPr="007443D9">
        <w:rPr>
          <w:sz w:val="28"/>
          <w:szCs w:val="28"/>
          <w:lang w:val="ru-RU"/>
        </w:rPr>
        <w:t xml:space="preserve">, </w:t>
      </w:r>
      <w:r w:rsidR="00931046" w:rsidRPr="007443D9">
        <w:rPr>
          <w:sz w:val="28"/>
          <w:szCs w:val="28"/>
          <w:lang w:val="ru-RU"/>
        </w:rPr>
        <w:t xml:space="preserve">является вопрос </w:t>
      </w:r>
      <w:r w:rsidRPr="007443D9">
        <w:rPr>
          <w:sz w:val="28"/>
          <w:szCs w:val="28"/>
          <w:lang w:val="ru-RU"/>
        </w:rPr>
        <w:t>подп</w:t>
      </w:r>
      <w:r w:rsidR="002E1495" w:rsidRPr="007443D9">
        <w:rPr>
          <w:sz w:val="28"/>
          <w:szCs w:val="28"/>
          <w:lang w:val="ru-RU"/>
        </w:rPr>
        <w:t>а</w:t>
      </w:r>
      <w:r w:rsidRPr="007443D9">
        <w:rPr>
          <w:sz w:val="28"/>
          <w:szCs w:val="28"/>
          <w:lang w:val="ru-RU"/>
        </w:rPr>
        <w:t>дает ли</w:t>
      </w:r>
      <w:r w:rsidR="00931046" w:rsidRPr="007443D9">
        <w:rPr>
          <w:sz w:val="28"/>
          <w:szCs w:val="28"/>
          <w:lang w:val="ru-RU"/>
        </w:rPr>
        <w:t xml:space="preserve"> деяни</w:t>
      </w:r>
      <w:r w:rsidRPr="007443D9">
        <w:rPr>
          <w:sz w:val="28"/>
          <w:szCs w:val="28"/>
          <w:lang w:val="ru-RU"/>
        </w:rPr>
        <w:t>е</w:t>
      </w:r>
      <w:r w:rsidR="00931046" w:rsidRPr="007443D9">
        <w:rPr>
          <w:sz w:val="28"/>
          <w:szCs w:val="28"/>
          <w:lang w:val="ru-RU"/>
        </w:rPr>
        <w:t xml:space="preserve"> обвиняемого </w:t>
      </w:r>
      <w:r w:rsidRPr="007443D9">
        <w:rPr>
          <w:sz w:val="28"/>
          <w:szCs w:val="28"/>
          <w:lang w:val="ru-RU"/>
        </w:rPr>
        <w:t>под признаки</w:t>
      </w:r>
      <w:r w:rsidR="00B40CCD" w:rsidRPr="007443D9">
        <w:rPr>
          <w:sz w:val="28"/>
          <w:szCs w:val="28"/>
          <w:lang w:val="ru-RU"/>
        </w:rPr>
        <w:t xml:space="preserve"> преступления, по которому ему</w:t>
      </w:r>
      <w:r w:rsidRPr="007443D9">
        <w:rPr>
          <w:sz w:val="28"/>
          <w:szCs w:val="28"/>
          <w:lang w:val="ru-RU"/>
        </w:rPr>
        <w:t xml:space="preserve"> было</w:t>
      </w:r>
      <w:r w:rsidR="00B40CCD" w:rsidRPr="007443D9">
        <w:rPr>
          <w:sz w:val="28"/>
          <w:szCs w:val="28"/>
          <w:lang w:val="ru-RU"/>
        </w:rPr>
        <w:t xml:space="preserve"> предъявлено обвинение, на основ</w:t>
      </w:r>
      <w:r w:rsidRPr="007443D9">
        <w:rPr>
          <w:sz w:val="28"/>
          <w:szCs w:val="28"/>
          <w:lang w:val="ru-RU"/>
        </w:rPr>
        <w:t>ании</w:t>
      </w:r>
      <w:r w:rsidR="00B40CCD" w:rsidRPr="007443D9">
        <w:rPr>
          <w:sz w:val="28"/>
          <w:szCs w:val="28"/>
          <w:lang w:val="ru-RU"/>
        </w:rPr>
        <w:t xml:space="preserve"> соответствующей статьи уголовного закона. </w:t>
      </w:r>
    </w:p>
    <w:p w:rsidR="006B0FEB" w:rsidRPr="007443D9" w:rsidRDefault="0090548B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В связи с тем, что </w:t>
      </w:r>
      <w:r w:rsidR="006B0FEB" w:rsidRPr="007443D9">
        <w:rPr>
          <w:sz w:val="28"/>
          <w:szCs w:val="28"/>
          <w:lang w:val="ru-RU"/>
        </w:rPr>
        <w:t xml:space="preserve">судебный приговор разрешает такой жизненно </w:t>
      </w:r>
      <w:r w:rsidR="004E101C" w:rsidRPr="007443D9">
        <w:rPr>
          <w:sz w:val="28"/>
          <w:szCs w:val="28"/>
          <w:lang w:val="ru-RU"/>
        </w:rPr>
        <w:t xml:space="preserve">значимый </w:t>
      </w:r>
      <w:r w:rsidR="006B0FEB" w:rsidRPr="007443D9">
        <w:rPr>
          <w:sz w:val="28"/>
          <w:szCs w:val="28"/>
          <w:lang w:val="ru-RU"/>
        </w:rPr>
        <w:t xml:space="preserve">вопрос, как </w:t>
      </w:r>
      <w:r w:rsidRPr="007443D9">
        <w:rPr>
          <w:sz w:val="28"/>
          <w:szCs w:val="28"/>
          <w:lang w:val="ru-RU"/>
        </w:rPr>
        <w:t>виновность или невиновность</w:t>
      </w:r>
      <w:r w:rsidR="006B0FEB" w:rsidRPr="007443D9">
        <w:rPr>
          <w:sz w:val="28"/>
          <w:szCs w:val="28"/>
          <w:lang w:val="ru-RU"/>
        </w:rPr>
        <w:t xml:space="preserve"> лица, обвиняемого в совершении </w:t>
      </w:r>
      <w:r w:rsidR="006B0FEB" w:rsidRPr="007443D9">
        <w:rPr>
          <w:sz w:val="28"/>
          <w:szCs w:val="28"/>
          <w:lang w:val="ru-RU"/>
        </w:rPr>
        <w:lastRenderedPageBreak/>
        <w:t xml:space="preserve">какого-либо деяния, и тем самым, в определенном смысле, будущую судьбу этого лица, </w:t>
      </w:r>
      <w:r w:rsidR="00AB1236" w:rsidRPr="007443D9">
        <w:rPr>
          <w:sz w:val="28"/>
          <w:szCs w:val="28"/>
          <w:lang w:val="ru-RU"/>
        </w:rPr>
        <w:t xml:space="preserve">процессуальное законодательство </w:t>
      </w:r>
      <w:r w:rsidR="004E101C" w:rsidRPr="007443D9">
        <w:rPr>
          <w:sz w:val="28"/>
          <w:szCs w:val="28"/>
          <w:lang w:val="ru-RU"/>
        </w:rPr>
        <w:t xml:space="preserve"> выдвигает</w:t>
      </w:r>
      <w:r w:rsidRPr="007443D9">
        <w:rPr>
          <w:sz w:val="28"/>
          <w:szCs w:val="28"/>
          <w:lang w:val="ru-RU"/>
        </w:rPr>
        <w:t xml:space="preserve"> </w:t>
      </w:r>
      <w:r w:rsidR="00AB1236" w:rsidRPr="007443D9">
        <w:rPr>
          <w:sz w:val="28"/>
          <w:szCs w:val="28"/>
          <w:lang w:val="ru-RU"/>
        </w:rPr>
        <w:t xml:space="preserve">конкретные требования. </w:t>
      </w:r>
    </w:p>
    <w:p w:rsidR="002668D7" w:rsidRPr="007443D9" w:rsidRDefault="00133E84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Согласно уголовно-процессуальному законодательству, </w:t>
      </w:r>
      <w:r w:rsidR="00E650C9" w:rsidRPr="007443D9">
        <w:rPr>
          <w:sz w:val="28"/>
          <w:szCs w:val="28"/>
          <w:lang w:val="ru-RU"/>
        </w:rPr>
        <w:t xml:space="preserve">приговор суда должен быть законным и обоснованным. </w:t>
      </w:r>
      <w:r w:rsidR="002668D7" w:rsidRPr="007443D9">
        <w:rPr>
          <w:sz w:val="28"/>
          <w:szCs w:val="28"/>
          <w:lang w:val="ru-RU"/>
        </w:rPr>
        <w:t>Судебный приговор считается законным при вынесении</w:t>
      </w:r>
      <w:r w:rsidR="00970182" w:rsidRPr="007443D9">
        <w:rPr>
          <w:sz w:val="28"/>
          <w:szCs w:val="28"/>
          <w:lang w:val="ru-RU"/>
        </w:rPr>
        <w:t xml:space="preserve"> его</w:t>
      </w:r>
      <w:r w:rsidR="002668D7" w:rsidRPr="007443D9">
        <w:rPr>
          <w:sz w:val="28"/>
          <w:szCs w:val="28"/>
          <w:lang w:val="ru-RU"/>
        </w:rPr>
        <w:t xml:space="preserve"> с соблюдением требований Конституции, УПК, уголовного и других законов Азербайджанской Республики. </w:t>
      </w:r>
      <w:r w:rsidR="00AA400F" w:rsidRPr="007443D9">
        <w:rPr>
          <w:sz w:val="28"/>
          <w:szCs w:val="28"/>
          <w:lang w:val="ru-RU"/>
        </w:rPr>
        <w:t xml:space="preserve">А для обоснованности приговора </w:t>
      </w:r>
      <w:r w:rsidR="00275EB6" w:rsidRPr="007443D9">
        <w:rPr>
          <w:sz w:val="28"/>
          <w:szCs w:val="28"/>
          <w:lang w:val="ru-RU"/>
        </w:rPr>
        <w:t>выводы</w:t>
      </w:r>
      <w:r w:rsidR="00AA400F" w:rsidRPr="007443D9">
        <w:rPr>
          <w:sz w:val="28"/>
          <w:szCs w:val="28"/>
          <w:lang w:val="ru-RU"/>
        </w:rPr>
        <w:t>, к которым при</w:t>
      </w:r>
      <w:r w:rsidR="00275EB6" w:rsidRPr="007443D9">
        <w:rPr>
          <w:sz w:val="28"/>
          <w:szCs w:val="28"/>
          <w:lang w:val="ru-RU"/>
        </w:rPr>
        <w:t>ходит</w:t>
      </w:r>
      <w:r w:rsidR="00AA400F" w:rsidRPr="007443D9">
        <w:rPr>
          <w:sz w:val="28"/>
          <w:szCs w:val="28"/>
          <w:lang w:val="ru-RU"/>
        </w:rPr>
        <w:t xml:space="preserve"> суд, должны быть основаны только на доказательства</w:t>
      </w:r>
      <w:r w:rsidR="00275EB6" w:rsidRPr="007443D9">
        <w:rPr>
          <w:sz w:val="28"/>
          <w:szCs w:val="28"/>
          <w:lang w:val="ru-RU"/>
        </w:rPr>
        <w:t>х</w:t>
      </w:r>
      <w:r w:rsidR="00B92FCA" w:rsidRPr="007443D9">
        <w:rPr>
          <w:sz w:val="28"/>
          <w:szCs w:val="28"/>
          <w:lang w:val="ru-RU"/>
        </w:rPr>
        <w:t>,</w:t>
      </w:r>
      <w:r w:rsidR="00AA400F" w:rsidRPr="007443D9">
        <w:rPr>
          <w:sz w:val="28"/>
          <w:szCs w:val="28"/>
          <w:lang w:val="ru-RU"/>
        </w:rPr>
        <w:t xml:space="preserve"> исследованны</w:t>
      </w:r>
      <w:r w:rsidR="00275EB6" w:rsidRPr="007443D9">
        <w:rPr>
          <w:sz w:val="28"/>
          <w:szCs w:val="28"/>
          <w:lang w:val="ru-RU"/>
        </w:rPr>
        <w:t>х</w:t>
      </w:r>
      <w:r w:rsidR="00AA400F" w:rsidRPr="007443D9">
        <w:rPr>
          <w:sz w:val="28"/>
          <w:szCs w:val="28"/>
          <w:lang w:val="ru-RU"/>
        </w:rPr>
        <w:t xml:space="preserve"> в судебном следствии, </w:t>
      </w:r>
      <w:r w:rsidR="00E9022F" w:rsidRPr="007443D9">
        <w:rPr>
          <w:sz w:val="28"/>
          <w:szCs w:val="28"/>
          <w:lang w:val="ru-RU"/>
        </w:rPr>
        <w:t>эти доказательств</w:t>
      </w:r>
      <w:r w:rsidR="003331CD" w:rsidRPr="007443D9">
        <w:rPr>
          <w:sz w:val="28"/>
          <w:szCs w:val="28"/>
          <w:lang w:val="ru-RU"/>
        </w:rPr>
        <w:t>а</w:t>
      </w:r>
      <w:r w:rsidR="00E9022F" w:rsidRPr="007443D9">
        <w:rPr>
          <w:sz w:val="28"/>
          <w:szCs w:val="28"/>
          <w:lang w:val="ru-RU"/>
        </w:rPr>
        <w:t xml:space="preserve"> должн</w:t>
      </w:r>
      <w:r w:rsidR="003331CD" w:rsidRPr="007443D9">
        <w:rPr>
          <w:sz w:val="28"/>
          <w:szCs w:val="28"/>
          <w:lang w:val="ru-RU"/>
        </w:rPr>
        <w:t>ы</w:t>
      </w:r>
      <w:r w:rsidR="00E9022F" w:rsidRPr="007443D9">
        <w:rPr>
          <w:sz w:val="28"/>
          <w:szCs w:val="28"/>
          <w:lang w:val="ru-RU"/>
        </w:rPr>
        <w:t xml:space="preserve"> быть достаточн</w:t>
      </w:r>
      <w:r w:rsidR="003331CD" w:rsidRPr="007443D9">
        <w:rPr>
          <w:sz w:val="28"/>
          <w:szCs w:val="28"/>
          <w:lang w:val="ru-RU"/>
        </w:rPr>
        <w:t>ы</w:t>
      </w:r>
      <w:r w:rsidR="00E9022F" w:rsidRPr="007443D9">
        <w:rPr>
          <w:sz w:val="28"/>
          <w:szCs w:val="28"/>
          <w:lang w:val="ru-RU"/>
        </w:rPr>
        <w:t xml:space="preserve"> для оценки обвинения, и обстоятельства, установленные судом, должны соответствовать исследованным им доказательствам (</w:t>
      </w:r>
      <w:r w:rsidR="006F1E2E" w:rsidRPr="007443D9">
        <w:rPr>
          <w:sz w:val="28"/>
          <w:szCs w:val="28"/>
          <w:lang w:val="ru-RU"/>
        </w:rPr>
        <w:t>ст.ст. 349.3, 349.4 и 349.5 УПК</w:t>
      </w:r>
      <w:r w:rsidR="00E9022F" w:rsidRPr="007443D9">
        <w:rPr>
          <w:sz w:val="28"/>
          <w:szCs w:val="28"/>
          <w:lang w:val="ru-RU"/>
        </w:rPr>
        <w:t>)</w:t>
      </w:r>
      <w:r w:rsidR="006F1E2E" w:rsidRPr="007443D9">
        <w:rPr>
          <w:sz w:val="28"/>
          <w:szCs w:val="28"/>
          <w:lang w:val="ru-RU"/>
        </w:rPr>
        <w:t xml:space="preserve">. </w:t>
      </w:r>
    </w:p>
    <w:p w:rsidR="00AF5222" w:rsidRPr="007443D9" w:rsidRDefault="00F978B9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То</w:t>
      </w:r>
      <w:r w:rsidR="00970182" w:rsidRPr="007443D9">
        <w:rPr>
          <w:sz w:val="28"/>
          <w:szCs w:val="28"/>
          <w:lang w:val="ru-RU"/>
        </w:rPr>
        <w:t>,</w:t>
      </w:r>
      <w:r w:rsidRPr="007443D9">
        <w:rPr>
          <w:sz w:val="28"/>
          <w:szCs w:val="28"/>
          <w:lang w:val="ru-RU"/>
        </w:rPr>
        <w:t xml:space="preserve"> что событие имело место </w:t>
      </w:r>
      <w:r w:rsidR="00C1735B" w:rsidRPr="007443D9">
        <w:rPr>
          <w:sz w:val="28"/>
          <w:szCs w:val="28"/>
          <w:lang w:val="ru-RU"/>
        </w:rPr>
        <w:t>внутри квартиры, в которой проживает С.Аллахвердиева</w:t>
      </w:r>
      <w:r w:rsidR="00226A80" w:rsidRPr="007443D9">
        <w:rPr>
          <w:sz w:val="28"/>
          <w:szCs w:val="28"/>
          <w:lang w:val="ru-RU"/>
        </w:rPr>
        <w:t>,</w:t>
      </w:r>
      <w:r w:rsidR="00970182" w:rsidRPr="007443D9">
        <w:rPr>
          <w:sz w:val="28"/>
          <w:szCs w:val="28"/>
          <w:lang w:val="ru-RU"/>
        </w:rPr>
        <w:t xml:space="preserve"> и </w:t>
      </w:r>
      <w:r w:rsidR="00C1735B" w:rsidRPr="007443D9">
        <w:rPr>
          <w:sz w:val="28"/>
          <w:szCs w:val="28"/>
          <w:lang w:val="ru-RU"/>
        </w:rPr>
        <w:t>Х.Рустамов</w:t>
      </w:r>
      <w:r w:rsidR="00970182" w:rsidRPr="007443D9">
        <w:rPr>
          <w:sz w:val="28"/>
          <w:szCs w:val="28"/>
          <w:lang w:val="ru-RU"/>
        </w:rPr>
        <w:t>а</w:t>
      </w:r>
      <w:r w:rsidR="00C1735B" w:rsidRPr="007443D9">
        <w:rPr>
          <w:sz w:val="28"/>
          <w:szCs w:val="28"/>
          <w:lang w:val="ru-RU"/>
        </w:rPr>
        <w:t>, недовольн</w:t>
      </w:r>
      <w:r w:rsidR="00970182" w:rsidRPr="007443D9">
        <w:rPr>
          <w:sz w:val="28"/>
          <w:szCs w:val="28"/>
          <w:lang w:val="ru-RU"/>
        </w:rPr>
        <w:t>ая</w:t>
      </w:r>
      <w:r w:rsidR="00C1735B" w:rsidRPr="007443D9">
        <w:rPr>
          <w:sz w:val="28"/>
          <w:szCs w:val="28"/>
          <w:lang w:val="ru-RU"/>
        </w:rPr>
        <w:t xml:space="preserve"> дей</w:t>
      </w:r>
      <w:r w:rsidR="0035764E" w:rsidRPr="007443D9">
        <w:rPr>
          <w:sz w:val="28"/>
          <w:szCs w:val="28"/>
          <w:lang w:val="ru-RU"/>
        </w:rPr>
        <w:t xml:space="preserve">ствиями Б.Юсифовой во время спора, </w:t>
      </w:r>
      <w:r w:rsidR="00970182" w:rsidRPr="007443D9">
        <w:rPr>
          <w:sz w:val="28"/>
          <w:szCs w:val="28"/>
          <w:lang w:val="ru-RU"/>
        </w:rPr>
        <w:t>выразила</w:t>
      </w:r>
      <w:r w:rsidR="0035764E" w:rsidRPr="007443D9">
        <w:rPr>
          <w:sz w:val="28"/>
          <w:szCs w:val="28"/>
          <w:lang w:val="ru-RU"/>
        </w:rPr>
        <w:t xml:space="preserve"> </w:t>
      </w:r>
      <w:r w:rsidR="00970182" w:rsidRPr="007443D9">
        <w:rPr>
          <w:sz w:val="28"/>
          <w:szCs w:val="28"/>
          <w:lang w:val="ru-RU"/>
        </w:rPr>
        <w:t xml:space="preserve">последней </w:t>
      </w:r>
      <w:r w:rsidR="0035764E" w:rsidRPr="007443D9">
        <w:rPr>
          <w:sz w:val="28"/>
          <w:szCs w:val="28"/>
          <w:lang w:val="ru-RU"/>
        </w:rPr>
        <w:t>лишь сво</w:t>
      </w:r>
      <w:r w:rsidR="00970182" w:rsidRPr="007443D9">
        <w:rPr>
          <w:sz w:val="28"/>
          <w:szCs w:val="28"/>
          <w:lang w:val="ru-RU"/>
        </w:rPr>
        <w:t>й</w:t>
      </w:r>
      <w:r w:rsidR="0035764E" w:rsidRPr="007443D9">
        <w:rPr>
          <w:sz w:val="28"/>
          <w:szCs w:val="28"/>
          <w:lang w:val="ru-RU"/>
        </w:rPr>
        <w:t xml:space="preserve"> протест,</w:t>
      </w:r>
      <w:r w:rsidR="00970182" w:rsidRPr="007443D9">
        <w:rPr>
          <w:sz w:val="28"/>
          <w:szCs w:val="28"/>
          <w:lang w:val="ru-RU"/>
        </w:rPr>
        <w:t xml:space="preserve"> а также</w:t>
      </w:r>
      <w:r w:rsidR="0035764E" w:rsidRPr="007443D9">
        <w:rPr>
          <w:sz w:val="28"/>
          <w:szCs w:val="28"/>
          <w:lang w:val="ru-RU"/>
        </w:rPr>
        <w:t xml:space="preserve"> использование в качестве средств</w:t>
      </w:r>
      <w:r w:rsidR="005C7F93" w:rsidRPr="007443D9">
        <w:rPr>
          <w:sz w:val="28"/>
          <w:szCs w:val="28"/>
          <w:lang w:val="ru-RU"/>
        </w:rPr>
        <w:t>,</w:t>
      </w:r>
      <w:r w:rsidR="0035764E" w:rsidRPr="007443D9">
        <w:rPr>
          <w:sz w:val="28"/>
          <w:szCs w:val="28"/>
          <w:lang w:val="ru-RU"/>
        </w:rPr>
        <w:t xml:space="preserve"> причиняющих вред здоровью ручной сумки и настольной лампы</w:t>
      </w:r>
      <w:r w:rsidR="00B92FCA" w:rsidRPr="007443D9">
        <w:rPr>
          <w:sz w:val="28"/>
          <w:szCs w:val="28"/>
          <w:lang w:val="ru-RU"/>
        </w:rPr>
        <w:t>,</w:t>
      </w:r>
      <w:r w:rsidR="0035764E" w:rsidRPr="007443D9">
        <w:rPr>
          <w:sz w:val="28"/>
          <w:szCs w:val="28"/>
          <w:lang w:val="ru-RU"/>
        </w:rPr>
        <w:t xml:space="preserve"> было однозначно ус</w:t>
      </w:r>
      <w:r w:rsidRPr="007443D9">
        <w:rPr>
          <w:sz w:val="28"/>
          <w:szCs w:val="28"/>
          <w:lang w:val="ru-RU"/>
        </w:rPr>
        <w:t>тан</w:t>
      </w:r>
      <w:r w:rsidR="0035764E" w:rsidRPr="007443D9">
        <w:rPr>
          <w:sz w:val="28"/>
          <w:szCs w:val="28"/>
          <w:lang w:val="ru-RU"/>
        </w:rPr>
        <w:t>овленно приговором об осуждение Б.Юсифовой.</w:t>
      </w:r>
      <w:r w:rsidR="004F1BE8" w:rsidRPr="007443D9">
        <w:rPr>
          <w:sz w:val="28"/>
          <w:szCs w:val="28"/>
          <w:lang w:val="ru-RU"/>
        </w:rPr>
        <w:t xml:space="preserve"> </w:t>
      </w:r>
    </w:p>
    <w:p w:rsidR="00970F93" w:rsidRPr="007443D9" w:rsidRDefault="005C7F93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Тем не менее</w:t>
      </w:r>
      <w:r w:rsidR="00B92FCA" w:rsidRPr="007443D9">
        <w:rPr>
          <w:sz w:val="28"/>
          <w:szCs w:val="28"/>
          <w:lang w:val="ru-RU"/>
        </w:rPr>
        <w:t>,</w:t>
      </w:r>
      <w:r w:rsidR="00496B95" w:rsidRPr="007443D9">
        <w:rPr>
          <w:sz w:val="28"/>
          <w:szCs w:val="28"/>
          <w:lang w:val="ru-RU"/>
        </w:rPr>
        <w:t xml:space="preserve"> в приговоре н</w:t>
      </w:r>
      <w:r w:rsidRPr="007443D9">
        <w:rPr>
          <w:sz w:val="28"/>
          <w:szCs w:val="28"/>
          <w:lang w:val="ru-RU"/>
        </w:rPr>
        <w:t xml:space="preserve">е </w:t>
      </w:r>
      <w:r w:rsidR="00970182" w:rsidRPr="007443D9">
        <w:rPr>
          <w:sz w:val="28"/>
          <w:szCs w:val="28"/>
          <w:lang w:val="ru-RU"/>
        </w:rPr>
        <w:t xml:space="preserve">было </w:t>
      </w:r>
      <w:r w:rsidRPr="007443D9">
        <w:rPr>
          <w:sz w:val="28"/>
          <w:szCs w:val="28"/>
          <w:lang w:val="ru-RU"/>
        </w:rPr>
        <w:t>обосновано, по каким признакам поступок, совершенный</w:t>
      </w:r>
      <w:r w:rsidR="00496B95" w:rsidRPr="007443D9">
        <w:rPr>
          <w:sz w:val="28"/>
          <w:szCs w:val="28"/>
          <w:lang w:val="ru-RU"/>
        </w:rPr>
        <w:t xml:space="preserve"> Б.Юсиф</w:t>
      </w:r>
      <w:r w:rsidRPr="007443D9">
        <w:rPr>
          <w:sz w:val="28"/>
          <w:szCs w:val="28"/>
          <w:lang w:val="ru-RU"/>
        </w:rPr>
        <w:t>овой, оценен</w:t>
      </w:r>
      <w:r w:rsidR="00496B95" w:rsidRPr="007443D9">
        <w:rPr>
          <w:sz w:val="28"/>
          <w:szCs w:val="28"/>
          <w:lang w:val="ru-RU"/>
        </w:rPr>
        <w:t xml:space="preserve"> именно как преступ</w:t>
      </w:r>
      <w:r w:rsidR="003331CD" w:rsidRPr="007443D9">
        <w:rPr>
          <w:sz w:val="28"/>
          <w:szCs w:val="28"/>
          <w:lang w:val="ru-RU"/>
        </w:rPr>
        <w:t>ное деяние</w:t>
      </w:r>
      <w:r w:rsidR="00496B95" w:rsidRPr="007443D9">
        <w:rPr>
          <w:sz w:val="28"/>
          <w:szCs w:val="28"/>
          <w:lang w:val="ru-RU"/>
        </w:rPr>
        <w:t xml:space="preserve"> хулиганства, а протест Х.Рустамовой против этих действий, как действие, пре</w:t>
      </w:r>
      <w:r w:rsidR="003331CD" w:rsidRPr="007443D9">
        <w:rPr>
          <w:sz w:val="28"/>
          <w:szCs w:val="28"/>
          <w:lang w:val="ru-RU"/>
        </w:rPr>
        <w:t>секающ</w:t>
      </w:r>
      <w:r w:rsidR="00B92FCA" w:rsidRPr="007443D9">
        <w:rPr>
          <w:sz w:val="28"/>
          <w:szCs w:val="28"/>
          <w:lang w:val="ru-RU"/>
        </w:rPr>
        <w:t>е</w:t>
      </w:r>
      <w:r w:rsidR="00496B95" w:rsidRPr="007443D9">
        <w:rPr>
          <w:sz w:val="28"/>
          <w:szCs w:val="28"/>
          <w:lang w:val="ru-RU"/>
        </w:rPr>
        <w:t>е отмеченно</w:t>
      </w:r>
      <w:r w:rsidR="003331CD" w:rsidRPr="007443D9">
        <w:rPr>
          <w:sz w:val="28"/>
          <w:szCs w:val="28"/>
          <w:lang w:val="ru-RU"/>
        </w:rPr>
        <w:t>е</w:t>
      </w:r>
      <w:r w:rsidR="00496B95" w:rsidRPr="007443D9">
        <w:rPr>
          <w:sz w:val="28"/>
          <w:szCs w:val="28"/>
          <w:lang w:val="ru-RU"/>
        </w:rPr>
        <w:t xml:space="preserve"> преступлени</w:t>
      </w:r>
      <w:r w:rsidR="003331CD" w:rsidRPr="007443D9">
        <w:rPr>
          <w:sz w:val="28"/>
          <w:szCs w:val="28"/>
          <w:lang w:val="ru-RU"/>
        </w:rPr>
        <w:t>е</w:t>
      </w:r>
      <w:r w:rsidR="00496B95" w:rsidRPr="007443D9">
        <w:rPr>
          <w:sz w:val="28"/>
          <w:szCs w:val="28"/>
          <w:lang w:val="ru-RU"/>
        </w:rPr>
        <w:t xml:space="preserve">, </w:t>
      </w:r>
      <w:r w:rsidR="002F168A" w:rsidRPr="007443D9">
        <w:rPr>
          <w:sz w:val="28"/>
          <w:szCs w:val="28"/>
          <w:lang w:val="ru-RU"/>
        </w:rPr>
        <w:t>а также по каким критериям перечисленные предметы признаны как предметы, использованные в качестве ору</w:t>
      </w:r>
      <w:r w:rsidR="003331CD" w:rsidRPr="007443D9">
        <w:rPr>
          <w:sz w:val="28"/>
          <w:szCs w:val="28"/>
          <w:lang w:val="ru-RU"/>
        </w:rPr>
        <w:t>ж</w:t>
      </w:r>
      <w:r w:rsidR="002F168A" w:rsidRPr="007443D9">
        <w:rPr>
          <w:sz w:val="28"/>
          <w:szCs w:val="28"/>
          <w:lang w:val="ru-RU"/>
        </w:rPr>
        <w:t xml:space="preserve">ия, и по каким причинам доводы </w:t>
      </w:r>
      <w:r w:rsidR="003331CD" w:rsidRPr="007443D9">
        <w:rPr>
          <w:sz w:val="28"/>
          <w:szCs w:val="28"/>
          <w:lang w:val="ru-RU"/>
        </w:rPr>
        <w:t xml:space="preserve">обвиняемой </w:t>
      </w:r>
      <w:r w:rsidR="002F168A" w:rsidRPr="007443D9">
        <w:rPr>
          <w:sz w:val="28"/>
          <w:szCs w:val="28"/>
          <w:lang w:val="ru-RU"/>
        </w:rPr>
        <w:t xml:space="preserve">об использовании </w:t>
      </w:r>
      <w:r w:rsidR="00A141A7" w:rsidRPr="007443D9">
        <w:rPr>
          <w:sz w:val="28"/>
          <w:szCs w:val="28"/>
          <w:lang w:val="ru-RU"/>
        </w:rPr>
        <w:t xml:space="preserve">этих предметов в целях самозащиты были отклонены. </w:t>
      </w:r>
    </w:p>
    <w:p w:rsidR="00C5548F" w:rsidRPr="007443D9" w:rsidRDefault="00C20E7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Суд, признавая Б.Юсифову виновной в хулиганстве, не </w:t>
      </w:r>
      <w:r w:rsidR="00172F4B" w:rsidRPr="007443D9">
        <w:rPr>
          <w:sz w:val="28"/>
          <w:szCs w:val="28"/>
          <w:lang w:val="ru-RU"/>
        </w:rPr>
        <w:t xml:space="preserve">раскрыл, в чем состояли действия, грубо нарушающие общественный порядок и </w:t>
      </w:r>
      <w:r w:rsidR="00F978B9" w:rsidRPr="007443D9">
        <w:rPr>
          <w:sz w:val="28"/>
          <w:szCs w:val="28"/>
          <w:lang w:val="ru-RU"/>
        </w:rPr>
        <w:t>проявля</w:t>
      </w:r>
      <w:r w:rsidR="00172F4B" w:rsidRPr="007443D9">
        <w:rPr>
          <w:sz w:val="28"/>
          <w:szCs w:val="28"/>
          <w:lang w:val="ru-RU"/>
        </w:rPr>
        <w:t xml:space="preserve">ющие </w:t>
      </w:r>
      <w:r w:rsidR="003331CD" w:rsidRPr="007443D9">
        <w:rPr>
          <w:sz w:val="28"/>
          <w:szCs w:val="28"/>
          <w:lang w:val="ru-RU"/>
        </w:rPr>
        <w:t>явн</w:t>
      </w:r>
      <w:r w:rsidR="00172F4B" w:rsidRPr="007443D9">
        <w:rPr>
          <w:sz w:val="28"/>
          <w:szCs w:val="28"/>
          <w:lang w:val="ru-RU"/>
        </w:rPr>
        <w:t xml:space="preserve">ое неуважение к обществу, и </w:t>
      </w:r>
      <w:r w:rsidR="00A121AC" w:rsidRPr="007443D9">
        <w:rPr>
          <w:sz w:val="28"/>
          <w:szCs w:val="28"/>
          <w:lang w:val="ru-RU"/>
        </w:rPr>
        <w:t>пре</w:t>
      </w:r>
      <w:r w:rsidR="003331CD" w:rsidRPr="007443D9">
        <w:rPr>
          <w:sz w:val="28"/>
          <w:szCs w:val="28"/>
          <w:lang w:val="ru-RU"/>
        </w:rPr>
        <w:t>сече</w:t>
      </w:r>
      <w:r w:rsidR="00A121AC" w:rsidRPr="007443D9">
        <w:rPr>
          <w:sz w:val="28"/>
          <w:szCs w:val="28"/>
          <w:lang w:val="ru-RU"/>
        </w:rPr>
        <w:t xml:space="preserve">ние Х.Рустамовой данных действий, </w:t>
      </w:r>
      <w:r w:rsidR="00121187" w:rsidRPr="007443D9">
        <w:rPr>
          <w:sz w:val="28"/>
          <w:szCs w:val="28"/>
          <w:lang w:val="ru-RU"/>
        </w:rPr>
        <w:t>и</w:t>
      </w:r>
      <w:r w:rsidR="00B92FCA" w:rsidRPr="007443D9">
        <w:rPr>
          <w:sz w:val="28"/>
          <w:szCs w:val="28"/>
          <w:lang w:val="ru-RU"/>
        </w:rPr>
        <w:t>,</w:t>
      </w:r>
      <w:r w:rsidR="00121187" w:rsidRPr="007443D9">
        <w:rPr>
          <w:sz w:val="28"/>
          <w:szCs w:val="28"/>
          <w:lang w:val="ru-RU"/>
        </w:rPr>
        <w:t xml:space="preserve"> </w:t>
      </w:r>
      <w:r w:rsidR="00D84E34" w:rsidRPr="007443D9">
        <w:rPr>
          <w:sz w:val="28"/>
          <w:szCs w:val="28"/>
          <w:lang w:val="ru-RU"/>
        </w:rPr>
        <w:t>ограничиваясь</w:t>
      </w:r>
      <w:r w:rsidR="00774867" w:rsidRPr="007443D9">
        <w:rPr>
          <w:sz w:val="28"/>
          <w:szCs w:val="28"/>
          <w:lang w:val="ru-RU"/>
        </w:rPr>
        <w:t xml:space="preserve"> общими указаниями относительно наличия в деяниях виновной состава преступления хулиганства, квалифицировал ее действия по ст.ст. 221.2.2 и 221.3 УК. </w:t>
      </w:r>
    </w:p>
    <w:p w:rsidR="00DE030D" w:rsidRPr="007443D9" w:rsidRDefault="009212AA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Статья 399 УПК устанавливает </w:t>
      </w:r>
      <w:r w:rsidR="00864CAA" w:rsidRPr="007443D9">
        <w:rPr>
          <w:sz w:val="28"/>
          <w:szCs w:val="28"/>
          <w:lang w:val="ru-RU"/>
        </w:rPr>
        <w:t>несоответствие</w:t>
      </w:r>
      <w:r w:rsidR="006C794C" w:rsidRPr="007443D9">
        <w:rPr>
          <w:sz w:val="28"/>
          <w:szCs w:val="28"/>
          <w:lang w:val="ru-RU"/>
        </w:rPr>
        <w:t xml:space="preserve"> выводов суда</w:t>
      </w:r>
      <w:r w:rsidR="00864CAA" w:rsidRPr="007443D9">
        <w:rPr>
          <w:sz w:val="28"/>
          <w:szCs w:val="28"/>
          <w:lang w:val="ru-RU"/>
        </w:rPr>
        <w:t xml:space="preserve"> фактическим обстоятельствам дела, </w:t>
      </w:r>
      <w:r w:rsidR="00F45F64" w:rsidRPr="007443D9">
        <w:rPr>
          <w:sz w:val="28"/>
          <w:szCs w:val="28"/>
          <w:lang w:val="ru-RU"/>
        </w:rPr>
        <w:t xml:space="preserve">неправильное применение нормы </w:t>
      </w:r>
      <w:r w:rsidR="009244C7" w:rsidRPr="007443D9">
        <w:rPr>
          <w:sz w:val="28"/>
          <w:szCs w:val="28"/>
          <w:lang w:val="ru-RU"/>
        </w:rPr>
        <w:t>уголовного закона, как основание</w:t>
      </w:r>
      <w:r w:rsidR="00F45F64" w:rsidRPr="007443D9">
        <w:rPr>
          <w:sz w:val="28"/>
          <w:szCs w:val="28"/>
          <w:lang w:val="ru-RU"/>
        </w:rPr>
        <w:t xml:space="preserve"> для </w:t>
      </w:r>
      <w:r w:rsidR="004D4916" w:rsidRPr="007443D9">
        <w:rPr>
          <w:sz w:val="28"/>
          <w:szCs w:val="28"/>
          <w:lang w:val="ru-RU"/>
        </w:rPr>
        <w:t>отмены</w:t>
      </w:r>
      <w:r w:rsidR="00F45F64" w:rsidRPr="007443D9">
        <w:rPr>
          <w:sz w:val="28"/>
          <w:szCs w:val="28"/>
          <w:lang w:val="ru-RU"/>
        </w:rPr>
        <w:t xml:space="preserve"> или изменения приговора и</w:t>
      </w:r>
      <w:r w:rsidR="009244C7" w:rsidRPr="007443D9">
        <w:rPr>
          <w:sz w:val="28"/>
          <w:szCs w:val="28"/>
          <w:lang w:val="ru-RU"/>
        </w:rPr>
        <w:t>ли</w:t>
      </w:r>
      <w:r w:rsidR="00F45F64" w:rsidRPr="007443D9">
        <w:rPr>
          <w:sz w:val="28"/>
          <w:szCs w:val="28"/>
          <w:lang w:val="ru-RU"/>
        </w:rPr>
        <w:t xml:space="preserve"> постановления суда первой инстанции. </w:t>
      </w:r>
      <w:r w:rsidR="004D4916" w:rsidRPr="007443D9">
        <w:rPr>
          <w:sz w:val="28"/>
          <w:szCs w:val="28"/>
          <w:lang w:val="ru-RU"/>
        </w:rPr>
        <w:t>Процессуальное законодательство под неправильным применением нормы уголовного закона</w:t>
      </w:r>
      <w:r w:rsidR="00DC2599" w:rsidRPr="007443D9">
        <w:rPr>
          <w:sz w:val="28"/>
          <w:szCs w:val="28"/>
          <w:lang w:val="ru-RU"/>
        </w:rPr>
        <w:t xml:space="preserve"> предусматривает </w:t>
      </w:r>
      <w:r w:rsidR="00E677CB" w:rsidRPr="007443D9">
        <w:rPr>
          <w:sz w:val="28"/>
          <w:szCs w:val="28"/>
          <w:lang w:val="ru-RU"/>
        </w:rPr>
        <w:t>неприменение с</w:t>
      </w:r>
      <w:r w:rsidR="009244C7" w:rsidRPr="007443D9">
        <w:rPr>
          <w:sz w:val="28"/>
          <w:szCs w:val="28"/>
          <w:lang w:val="ru-RU"/>
        </w:rPr>
        <w:t>удом нормы уголовного закона, по</w:t>
      </w:r>
      <w:r w:rsidR="00E677CB" w:rsidRPr="007443D9">
        <w:rPr>
          <w:sz w:val="28"/>
          <w:szCs w:val="28"/>
          <w:lang w:val="ru-RU"/>
        </w:rPr>
        <w:t>длежаще</w:t>
      </w:r>
      <w:r w:rsidR="009244C7" w:rsidRPr="007443D9">
        <w:rPr>
          <w:sz w:val="28"/>
          <w:szCs w:val="28"/>
          <w:lang w:val="ru-RU"/>
        </w:rPr>
        <w:t>й</w:t>
      </w:r>
      <w:r w:rsidR="00E677CB" w:rsidRPr="007443D9">
        <w:rPr>
          <w:sz w:val="28"/>
          <w:szCs w:val="28"/>
          <w:lang w:val="ru-RU"/>
        </w:rPr>
        <w:t xml:space="preserve"> применению; </w:t>
      </w:r>
      <w:r w:rsidR="0032275B" w:rsidRPr="007443D9">
        <w:rPr>
          <w:sz w:val="28"/>
          <w:szCs w:val="28"/>
          <w:lang w:val="ru-RU"/>
        </w:rPr>
        <w:t xml:space="preserve">применение судом нормы уголовного закона, </w:t>
      </w:r>
      <w:r w:rsidR="009244C7" w:rsidRPr="007443D9">
        <w:rPr>
          <w:sz w:val="28"/>
          <w:szCs w:val="28"/>
          <w:lang w:val="ru-RU"/>
        </w:rPr>
        <w:t>не под</w:t>
      </w:r>
      <w:r w:rsidR="0032275B" w:rsidRPr="007443D9">
        <w:rPr>
          <w:sz w:val="28"/>
          <w:szCs w:val="28"/>
          <w:lang w:val="ru-RU"/>
        </w:rPr>
        <w:t>лежаще</w:t>
      </w:r>
      <w:r w:rsidR="009244C7" w:rsidRPr="007443D9">
        <w:rPr>
          <w:sz w:val="28"/>
          <w:szCs w:val="28"/>
          <w:lang w:val="ru-RU"/>
        </w:rPr>
        <w:t xml:space="preserve">й применению; неправильное </w:t>
      </w:r>
      <w:r w:rsidR="0032275B" w:rsidRPr="007443D9">
        <w:rPr>
          <w:sz w:val="28"/>
          <w:szCs w:val="28"/>
          <w:lang w:val="ru-RU"/>
        </w:rPr>
        <w:t xml:space="preserve">толкование нормы уголовного закона (статья 403 УПК). </w:t>
      </w:r>
      <w:r w:rsidR="008E6A33" w:rsidRPr="007443D9">
        <w:rPr>
          <w:sz w:val="28"/>
          <w:szCs w:val="28"/>
          <w:lang w:val="ru-RU"/>
        </w:rPr>
        <w:t>Несмотря на это, нарушив отмеченн</w:t>
      </w:r>
      <w:r w:rsidR="009244C7" w:rsidRPr="007443D9">
        <w:rPr>
          <w:sz w:val="28"/>
          <w:szCs w:val="28"/>
          <w:lang w:val="ru-RU"/>
        </w:rPr>
        <w:t>ые требования законодательства,</w:t>
      </w:r>
      <w:r w:rsidR="00E71220" w:rsidRPr="007443D9">
        <w:rPr>
          <w:sz w:val="28"/>
          <w:szCs w:val="28"/>
          <w:lang w:val="ru-RU"/>
        </w:rPr>
        <w:t xml:space="preserve"> </w:t>
      </w:r>
      <w:r w:rsidR="009244C7" w:rsidRPr="007443D9">
        <w:rPr>
          <w:sz w:val="28"/>
          <w:szCs w:val="28"/>
          <w:lang w:val="ru-RU"/>
        </w:rPr>
        <w:t xml:space="preserve">коллегия Апелляционного Суда Азербайджанской Республики </w:t>
      </w:r>
      <w:r w:rsidR="00F3753D" w:rsidRPr="007443D9">
        <w:rPr>
          <w:sz w:val="28"/>
          <w:szCs w:val="28"/>
          <w:lang w:val="ru-RU"/>
        </w:rPr>
        <w:t xml:space="preserve">оставила без изменения </w:t>
      </w:r>
      <w:r w:rsidR="00E71220" w:rsidRPr="007443D9">
        <w:rPr>
          <w:sz w:val="28"/>
          <w:szCs w:val="28"/>
          <w:lang w:val="ru-RU"/>
        </w:rPr>
        <w:t>приговор суда первой инстанции, не соответствующ</w:t>
      </w:r>
      <w:r w:rsidR="00F3753D" w:rsidRPr="007443D9">
        <w:rPr>
          <w:sz w:val="28"/>
          <w:szCs w:val="28"/>
          <w:lang w:val="ru-RU"/>
        </w:rPr>
        <w:t>ий требованиям законодательства</w:t>
      </w:r>
      <w:r w:rsidR="009244C7" w:rsidRPr="007443D9">
        <w:rPr>
          <w:sz w:val="28"/>
          <w:szCs w:val="28"/>
          <w:lang w:val="ru-RU"/>
        </w:rPr>
        <w:t>.</w:t>
      </w:r>
    </w:p>
    <w:p w:rsidR="009212AA" w:rsidRPr="007443D9" w:rsidRDefault="00F3753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С</w:t>
      </w:r>
      <w:r w:rsidR="00F57DF2" w:rsidRPr="007443D9">
        <w:rPr>
          <w:sz w:val="28"/>
          <w:szCs w:val="28"/>
          <w:lang w:val="ru-RU"/>
        </w:rPr>
        <w:t>татья</w:t>
      </w:r>
      <w:r w:rsidRPr="007443D9">
        <w:rPr>
          <w:sz w:val="28"/>
          <w:szCs w:val="28"/>
          <w:lang w:val="ru-RU"/>
        </w:rPr>
        <w:t xml:space="preserve"> же </w:t>
      </w:r>
      <w:r w:rsidR="00F57DF2" w:rsidRPr="007443D9">
        <w:rPr>
          <w:sz w:val="28"/>
          <w:szCs w:val="28"/>
          <w:lang w:val="ru-RU"/>
        </w:rPr>
        <w:t xml:space="preserve">416 УПК устанавливает основания </w:t>
      </w:r>
      <w:r w:rsidR="009244C7" w:rsidRPr="007443D9">
        <w:rPr>
          <w:sz w:val="28"/>
          <w:szCs w:val="28"/>
          <w:lang w:val="ru-RU"/>
        </w:rPr>
        <w:t>к</w:t>
      </w:r>
      <w:r w:rsidR="00F57DF2" w:rsidRPr="007443D9">
        <w:rPr>
          <w:sz w:val="28"/>
          <w:szCs w:val="28"/>
          <w:lang w:val="ru-RU"/>
        </w:rPr>
        <w:t xml:space="preserve"> отмен</w:t>
      </w:r>
      <w:r w:rsidR="009244C7" w:rsidRPr="007443D9">
        <w:rPr>
          <w:sz w:val="28"/>
          <w:szCs w:val="28"/>
          <w:lang w:val="ru-RU"/>
        </w:rPr>
        <w:t>е</w:t>
      </w:r>
      <w:r w:rsidR="00F57DF2" w:rsidRPr="007443D9">
        <w:rPr>
          <w:sz w:val="28"/>
          <w:szCs w:val="28"/>
          <w:lang w:val="ru-RU"/>
        </w:rPr>
        <w:t xml:space="preserve"> или изменени</w:t>
      </w:r>
      <w:r w:rsidR="009244C7" w:rsidRPr="007443D9">
        <w:rPr>
          <w:sz w:val="28"/>
          <w:szCs w:val="28"/>
          <w:lang w:val="ru-RU"/>
        </w:rPr>
        <w:t>ю</w:t>
      </w:r>
      <w:r w:rsidR="00F57DF2" w:rsidRPr="007443D9">
        <w:rPr>
          <w:sz w:val="28"/>
          <w:szCs w:val="28"/>
          <w:lang w:val="ru-RU"/>
        </w:rPr>
        <w:t xml:space="preserve"> приговора или постановления суда в кассационном порядке. </w:t>
      </w:r>
      <w:r w:rsidR="00CC7D28" w:rsidRPr="007443D9">
        <w:rPr>
          <w:sz w:val="28"/>
          <w:szCs w:val="28"/>
          <w:lang w:val="ru-RU"/>
        </w:rPr>
        <w:t xml:space="preserve">В соответствии с </w:t>
      </w:r>
      <w:r w:rsidR="00CC7D28" w:rsidRPr="007443D9">
        <w:rPr>
          <w:sz w:val="28"/>
          <w:szCs w:val="28"/>
          <w:lang w:val="ru-RU"/>
        </w:rPr>
        <w:lastRenderedPageBreak/>
        <w:t xml:space="preserve">этой статьей </w:t>
      </w:r>
      <w:r w:rsidR="00927D99" w:rsidRPr="007443D9">
        <w:rPr>
          <w:sz w:val="28"/>
          <w:szCs w:val="28"/>
          <w:lang w:val="ru-RU"/>
        </w:rPr>
        <w:t xml:space="preserve">при вынесении судом обвинительного приговора </w:t>
      </w:r>
      <w:r w:rsidR="009244C7" w:rsidRPr="007443D9">
        <w:rPr>
          <w:sz w:val="28"/>
          <w:szCs w:val="28"/>
          <w:lang w:val="ru-RU"/>
        </w:rPr>
        <w:t xml:space="preserve">при отсутствии признаков </w:t>
      </w:r>
      <w:r w:rsidR="00927D99" w:rsidRPr="007443D9">
        <w:rPr>
          <w:sz w:val="28"/>
          <w:szCs w:val="28"/>
          <w:lang w:val="ru-RU"/>
        </w:rPr>
        <w:t>состава преступления (416.0.6), допущении судом</w:t>
      </w:r>
      <w:r w:rsidR="009244C7" w:rsidRPr="007443D9">
        <w:rPr>
          <w:sz w:val="28"/>
          <w:szCs w:val="28"/>
          <w:lang w:val="ru-RU"/>
        </w:rPr>
        <w:t xml:space="preserve"> ошибки</w:t>
      </w:r>
      <w:r w:rsidR="00927D99" w:rsidRPr="007443D9">
        <w:rPr>
          <w:sz w:val="28"/>
          <w:szCs w:val="28"/>
          <w:lang w:val="ru-RU"/>
        </w:rPr>
        <w:t xml:space="preserve"> при квалификации совершенного де</w:t>
      </w:r>
      <w:r w:rsidR="009244C7" w:rsidRPr="007443D9">
        <w:rPr>
          <w:sz w:val="28"/>
          <w:szCs w:val="28"/>
          <w:lang w:val="ru-RU"/>
        </w:rPr>
        <w:t>яни</w:t>
      </w:r>
      <w:r w:rsidR="00927D99" w:rsidRPr="007443D9">
        <w:rPr>
          <w:sz w:val="28"/>
          <w:szCs w:val="28"/>
          <w:lang w:val="ru-RU"/>
        </w:rPr>
        <w:t xml:space="preserve">я (416.0.15) </w:t>
      </w:r>
      <w:r w:rsidR="005D0AC0" w:rsidRPr="007443D9">
        <w:rPr>
          <w:sz w:val="28"/>
          <w:szCs w:val="28"/>
          <w:lang w:val="ru-RU"/>
        </w:rPr>
        <w:t xml:space="preserve">суд кассационной инстанции вправе отменить или изменить </w:t>
      </w:r>
      <w:r w:rsidR="009244C7" w:rsidRPr="007443D9">
        <w:rPr>
          <w:sz w:val="28"/>
          <w:szCs w:val="28"/>
          <w:lang w:val="ru-RU"/>
        </w:rPr>
        <w:t xml:space="preserve">в кассационном порядке </w:t>
      </w:r>
      <w:r w:rsidR="005D0AC0" w:rsidRPr="007443D9">
        <w:rPr>
          <w:sz w:val="28"/>
          <w:szCs w:val="28"/>
          <w:lang w:val="ru-RU"/>
        </w:rPr>
        <w:t>приговор или постановление суда первой или апелляционной инстанци</w:t>
      </w:r>
      <w:r w:rsidR="00B92FCA" w:rsidRPr="007443D9">
        <w:rPr>
          <w:sz w:val="28"/>
          <w:szCs w:val="28"/>
          <w:lang w:val="ru-RU"/>
        </w:rPr>
        <w:t>й</w:t>
      </w:r>
      <w:r w:rsidR="005D0AC0" w:rsidRPr="007443D9">
        <w:rPr>
          <w:sz w:val="28"/>
          <w:szCs w:val="28"/>
          <w:lang w:val="ru-RU"/>
        </w:rPr>
        <w:t xml:space="preserve">. </w:t>
      </w:r>
      <w:r w:rsidR="000D2D08" w:rsidRPr="007443D9">
        <w:rPr>
          <w:sz w:val="28"/>
          <w:szCs w:val="28"/>
          <w:lang w:val="ru-RU"/>
        </w:rPr>
        <w:t xml:space="preserve">Согласно статье 419.1 УПК, </w:t>
      </w:r>
      <w:r w:rsidR="00677475" w:rsidRPr="007443D9">
        <w:rPr>
          <w:sz w:val="28"/>
          <w:szCs w:val="28"/>
          <w:lang w:val="ru-RU"/>
        </w:rPr>
        <w:t>суд кассационной инстанции, рассм</w:t>
      </w:r>
      <w:r w:rsidR="009244C7" w:rsidRPr="007443D9">
        <w:rPr>
          <w:sz w:val="28"/>
          <w:szCs w:val="28"/>
          <w:lang w:val="ru-RU"/>
        </w:rPr>
        <w:t>атривая</w:t>
      </w:r>
      <w:r w:rsidR="00677475" w:rsidRPr="007443D9">
        <w:rPr>
          <w:sz w:val="28"/>
          <w:szCs w:val="28"/>
          <w:lang w:val="ru-RU"/>
        </w:rPr>
        <w:t xml:space="preserve"> </w:t>
      </w:r>
      <w:r w:rsidR="009244C7" w:rsidRPr="007443D9">
        <w:rPr>
          <w:sz w:val="28"/>
          <w:szCs w:val="28"/>
          <w:lang w:val="ru-RU"/>
        </w:rPr>
        <w:t xml:space="preserve">по существу </w:t>
      </w:r>
      <w:r w:rsidR="00677475" w:rsidRPr="007443D9">
        <w:rPr>
          <w:sz w:val="28"/>
          <w:szCs w:val="28"/>
          <w:lang w:val="ru-RU"/>
        </w:rPr>
        <w:t>кассационную жалобу или кассационный протест, проверя</w:t>
      </w:r>
      <w:r w:rsidR="00CC2DD9" w:rsidRPr="007443D9">
        <w:rPr>
          <w:sz w:val="28"/>
          <w:szCs w:val="28"/>
          <w:lang w:val="ru-RU"/>
        </w:rPr>
        <w:t>ет правильность применения норм</w:t>
      </w:r>
      <w:r w:rsidR="00677475" w:rsidRPr="007443D9">
        <w:rPr>
          <w:sz w:val="28"/>
          <w:szCs w:val="28"/>
          <w:lang w:val="ru-RU"/>
        </w:rPr>
        <w:t xml:space="preserve"> уголовного закона и УПК только по </w:t>
      </w:r>
      <w:r w:rsidR="009244C7" w:rsidRPr="007443D9">
        <w:rPr>
          <w:sz w:val="28"/>
          <w:szCs w:val="28"/>
          <w:lang w:val="ru-RU"/>
        </w:rPr>
        <w:t xml:space="preserve">правовым </w:t>
      </w:r>
      <w:r w:rsidR="00677475" w:rsidRPr="007443D9">
        <w:rPr>
          <w:sz w:val="28"/>
          <w:szCs w:val="28"/>
          <w:lang w:val="ru-RU"/>
        </w:rPr>
        <w:t xml:space="preserve">вопросам. </w:t>
      </w:r>
      <w:r w:rsidR="009244C7" w:rsidRPr="007443D9">
        <w:rPr>
          <w:sz w:val="28"/>
          <w:szCs w:val="28"/>
          <w:lang w:val="ru-RU"/>
        </w:rPr>
        <w:t>Однако</w:t>
      </w:r>
      <w:r w:rsidR="009E7B75" w:rsidRPr="007443D9">
        <w:rPr>
          <w:sz w:val="28"/>
          <w:szCs w:val="28"/>
          <w:lang w:val="ru-RU"/>
        </w:rPr>
        <w:t xml:space="preserve"> </w:t>
      </w:r>
      <w:r w:rsidR="0082444F" w:rsidRPr="007443D9">
        <w:rPr>
          <w:sz w:val="28"/>
          <w:szCs w:val="28"/>
          <w:lang w:val="ru-RU"/>
        </w:rPr>
        <w:t>СКПДО</w:t>
      </w:r>
      <w:r w:rsidR="009244C7" w:rsidRPr="007443D9">
        <w:rPr>
          <w:sz w:val="28"/>
          <w:szCs w:val="28"/>
          <w:lang w:val="ru-RU"/>
        </w:rPr>
        <w:t>УДА</w:t>
      </w:r>
      <w:r w:rsidR="0082444F" w:rsidRPr="007443D9">
        <w:rPr>
          <w:sz w:val="28"/>
          <w:szCs w:val="28"/>
          <w:lang w:val="ru-RU"/>
        </w:rPr>
        <w:t>П Верховного Суда, оставив своим</w:t>
      </w:r>
      <w:r w:rsidR="009E7B75" w:rsidRPr="007443D9">
        <w:rPr>
          <w:sz w:val="28"/>
          <w:szCs w:val="28"/>
          <w:lang w:val="ru-RU"/>
        </w:rPr>
        <w:t xml:space="preserve"> постановлением </w:t>
      </w:r>
      <w:r w:rsidR="0082444F" w:rsidRPr="007443D9">
        <w:rPr>
          <w:sz w:val="28"/>
          <w:szCs w:val="28"/>
          <w:lang w:val="ru-RU"/>
        </w:rPr>
        <w:t xml:space="preserve">от 7 марта 2005 года постановление </w:t>
      </w:r>
      <w:r w:rsidR="00C1168D" w:rsidRPr="007443D9">
        <w:rPr>
          <w:sz w:val="28"/>
          <w:szCs w:val="28"/>
          <w:lang w:val="ru-RU"/>
        </w:rPr>
        <w:t xml:space="preserve">СКПДОУДАП </w:t>
      </w:r>
      <w:r w:rsidR="0082444F" w:rsidRPr="007443D9">
        <w:rPr>
          <w:sz w:val="28"/>
          <w:szCs w:val="28"/>
          <w:lang w:val="ru-RU"/>
        </w:rPr>
        <w:t xml:space="preserve">Апелляционного Суда без изменения, не </w:t>
      </w:r>
      <w:r w:rsidR="00F978B9" w:rsidRPr="007443D9">
        <w:rPr>
          <w:sz w:val="28"/>
          <w:szCs w:val="28"/>
          <w:lang w:val="ru-RU"/>
        </w:rPr>
        <w:t>исполни</w:t>
      </w:r>
      <w:r w:rsidR="00C1168D" w:rsidRPr="007443D9">
        <w:rPr>
          <w:sz w:val="28"/>
          <w:szCs w:val="28"/>
          <w:lang w:val="ru-RU"/>
        </w:rPr>
        <w:t>ла</w:t>
      </w:r>
      <w:r w:rsidR="0082444F" w:rsidRPr="007443D9">
        <w:rPr>
          <w:sz w:val="28"/>
          <w:szCs w:val="28"/>
          <w:lang w:val="ru-RU"/>
        </w:rPr>
        <w:t xml:space="preserve"> требования ст</w:t>
      </w:r>
      <w:r w:rsidR="00C1168D" w:rsidRPr="007443D9">
        <w:rPr>
          <w:sz w:val="28"/>
          <w:szCs w:val="28"/>
          <w:lang w:val="ru-RU"/>
        </w:rPr>
        <w:t>атей</w:t>
      </w:r>
      <w:r w:rsidR="0082444F" w:rsidRPr="007443D9">
        <w:rPr>
          <w:sz w:val="28"/>
          <w:szCs w:val="28"/>
          <w:lang w:val="ru-RU"/>
        </w:rPr>
        <w:t xml:space="preserve"> 416 и 419.1 УПК </w:t>
      </w:r>
      <w:r w:rsidR="00C1168D" w:rsidRPr="007443D9">
        <w:rPr>
          <w:sz w:val="28"/>
          <w:szCs w:val="28"/>
          <w:lang w:val="ru-RU"/>
        </w:rPr>
        <w:t xml:space="preserve">и </w:t>
      </w:r>
      <w:r w:rsidR="0082444F" w:rsidRPr="007443D9">
        <w:rPr>
          <w:sz w:val="28"/>
          <w:szCs w:val="28"/>
          <w:lang w:val="ru-RU"/>
        </w:rPr>
        <w:t>тем самым наруши</w:t>
      </w:r>
      <w:r w:rsidR="00C1168D" w:rsidRPr="007443D9">
        <w:rPr>
          <w:sz w:val="28"/>
          <w:szCs w:val="28"/>
          <w:lang w:val="ru-RU"/>
        </w:rPr>
        <w:t>ла</w:t>
      </w:r>
      <w:r w:rsidR="0082444F" w:rsidRPr="007443D9">
        <w:rPr>
          <w:sz w:val="28"/>
          <w:szCs w:val="28"/>
          <w:lang w:val="ru-RU"/>
        </w:rPr>
        <w:t xml:space="preserve"> гарантии </w:t>
      </w:r>
      <w:r w:rsidR="00886FF5" w:rsidRPr="007443D9">
        <w:rPr>
          <w:sz w:val="28"/>
          <w:szCs w:val="28"/>
          <w:lang w:val="ru-RU"/>
        </w:rPr>
        <w:t xml:space="preserve">судебной защиты прав </w:t>
      </w:r>
      <w:r w:rsidR="00FB21CF" w:rsidRPr="007443D9">
        <w:rPr>
          <w:sz w:val="28"/>
          <w:szCs w:val="28"/>
          <w:lang w:val="ru-RU"/>
        </w:rPr>
        <w:t>и свобод заявителя, закрепленные</w:t>
      </w:r>
      <w:r w:rsidR="00886FF5" w:rsidRPr="007443D9">
        <w:rPr>
          <w:sz w:val="28"/>
          <w:szCs w:val="28"/>
          <w:lang w:val="ru-RU"/>
        </w:rPr>
        <w:t xml:space="preserve"> в статье 60 Конституции. </w:t>
      </w:r>
    </w:p>
    <w:p w:rsidR="00665A5C" w:rsidRPr="007443D9" w:rsidRDefault="00C21B46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Пленум Конституционного Суда считает необходимым особо отметить еще одно процессуальное нарушение,</w:t>
      </w:r>
      <w:r w:rsidR="0086544E" w:rsidRPr="007443D9">
        <w:rPr>
          <w:sz w:val="28"/>
          <w:szCs w:val="28"/>
          <w:lang w:val="ru-RU"/>
        </w:rPr>
        <w:t xml:space="preserve"> </w:t>
      </w:r>
      <w:r w:rsidR="00F978B9" w:rsidRPr="007443D9">
        <w:rPr>
          <w:sz w:val="28"/>
          <w:szCs w:val="28"/>
          <w:lang w:val="ru-RU"/>
        </w:rPr>
        <w:t>допущенное кассационным судом по делу,</w:t>
      </w:r>
      <w:r w:rsidR="00FD2E6B" w:rsidRPr="007443D9">
        <w:rPr>
          <w:sz w:val="28"/>
          <w:szCs w:val="28"/>
          <w:lang w:val="ru-RU"/>
        </w:rPr>
        <w:t xml:space="preserve"> </w:t>
      </w:r>
      <w:r w:rsidR="0086544E" w:rsidRPr="007443D9">
        <w:rPr>
          <w:sz w:val="28"/>
          <w:szCs w:val="28"/>
          <w:lang w:val="ru-RU"/>
        </w:rPr>
        <w:t>противоре</w:t>
      </w:r>
      <w:r w:rsidR="00FD2E6B" w:rsidRPr="007443D9">
        <w:rPr>
          <w:sz w:val="28"/>
          <w:szCs w:val="28"/>
          <w:lang w:val="ru-RU"/>
        </w:rPr>
        <w:t xml:space="preserve">чащее принципу </w:t>
      </w:r>
      <w:r w:rsidR="00C1168D" w:rsidRPr="007443D9">
        <w:rPr>
          <w:sz w:val="28"/>
          <w:szCs w:val="28"/>
          <w:lang w:val="ru-RU"/>
        </w:rPr>
        <w:t>гарантии</w:t>
      </w:r>
      <w:r w:rsidR="00FD2E6B" w:rsidRPr="007443D9">
        <w:rPr>
          <w:sz w:val="28"/>
          <w:szCs w:val="28"/>
          <w:lang w:val="ru-RU"/>
        </w:rPr>
        <w:t xml:space="preserve"> права</w:t>
      </w:r>
      <w:r w:rsidR="0086544E" w:rsidRPr="007443D9">
        <w:rPr>
          <w:sz w:val="28"/>
          <w:szCs w:val="28"/>
          <w:lang w:val="ru-RU"/>
        </w:rPr>
        <w:t xml:space="preserve"> каждого на защиту на люб</w:t>
      </w:r>
      <w:r w:rsidR="00C1168D" w:rsidRPr="007443D9">
        <w:rPr>
          <w:sz w:val="28"/>
          <w:szCs w:val="28"/>
          <w:lang w:val="ru-RU"/>
        </w:rPr>
        <w:t>ой стадии</w:t>
      </w:r>
      <w:r w:rsidR="0086544E" w:rsidRPr="007443D9">
        <w:rPr>
          <w:sz w:val="28"/>
          <w:szCs w:val="28"/>
          <w:lang w:val="ru-RU"/>
        </w:rPr>
        <w:t xml:space="preserve"> судопроизводства</w:t>
      </w:r>
      <w:r w:rsidR="00F978B9" w:rsidRPr="007443D9">
        <w:rPr>
          <w:sz w:val="28"/>
          <w:szCs w:val="28"/>
          <w:lang w:val="ru-RU"/>
        </w:rPr>
        <w:t>,</w:t>
      </w:r>
      <w:r w:rsidR="00C1168D" w:rsidRPr="007443D9">
        <w:rPr>
          <w:sz w:val="28"/>
          <w:szCs w:val="28"/>
          <w:lang w:val="ru-RU"/>
        </w:rPr>
        <w:t xml:space="preserve"> закрепленное в части VIII статьи 127 Конституции,</w:t>
      </w:r>
      <w:r w:rsidR="00316237" w:rsidRPr="007443D9">
        <w:rPr>
          <w:sz w:val="28"/>
          <w:szCs w:val="28"/>
          <w:lang w:val="ru-RU"/>
        </w:rPr>
        <w:t xml:space="preserve"> наносящее ущерб рационально</w:t>
      </w:r>
      <w:r w:rsidR="00FD2E6B" w:rsidRPr="007443D9">
        <w:rPr>
          <w:sz w:val="28"/>
          <w:szCs w:val="28"/>
          <w:lang w:val="ru-RU"/>
        </w:rPr>
        <w:t>му обеспечению</w:t>
      </w:r>
      <w:r w:rsidR="00F978B9" w:rsidRPr="007443D9">
        <w:rPr>
          <w:sz w:val="28"/>
          <w:szCs w:val="28"/>
          <w:lang w:val="ru-RU"/>
        </w:rPr>
        <w:t xml:space="preserve"> прав и свобод заявителя</w:t>
      </w:r>
      <w:r w:rsidR="00316237" w:rsidRPr="007443D9">
        <w:rPr>
          <w:sz w:val="28"/>
          <w:szCs w:val="28"/>
          <w:lang w:val="ru-RU"/>
        </w:rPr>
        <w:t xml:space="preserve"> и влияющее на соответствие судебных актов требованиям законодательства. </w:t>
      </w:r>
      <w:r w:rsidR="00FD2E6B" w:rsidRPr="007443D9">
        <w:rPr>
          <w:sz w:val="28"/>
          <w:szCs w:val="28"/>
          <w:lang w:val="ru-RU"/>
        </w:rPr>
        <w:t xml:space="preserve">Статья 28.4.5 УПК </w:t>
      </w:r>
      <w:r w:rsidR="00C1168D" w:rsidRPr="007443D9">
        <w:rPr>
          <w:sz w:val="28"/>
          <w:szCs w:val="28"/>
          <w:lang w:val="ru-RU"/>
        </w:rPr>
        <w:t>определяет</w:t>
      </w:r>
      <w:r w:rsidR="00FD2E6B" w:rsidRPr="007443D9">
        <w:rPr>
          <w:sz w:val="28"/>
          <w:szCs w:val="28"/>
          <w:lang w:val="ru-RU"/>
        </w:rPr>
        <w:t xml:space="preserve"> обязанность судов обеспечить право участников уголовного процесса</w:t>
      </w:r>
      <w:r w:rsidR="00C1168D" w:rsidRPr="007443D9">
        <w:rPr>
          <w:sz w:val="28"/>
          <w:szCs w:val="28"/>
          <w:lang w:val="ru-RU"/>
        </w:rPr>
        <w:t xml:space="preserve"> на участие</w:t>
      </w:r>
      <w:r w:rsidR="00FD2E6B" w:rsidRPr="007443D9">
        <w:rPr>
          <w:sz w:val="28"/>
          <w:szCs w:val="28"/>
          <w:lang w:val="ru-RU"/>
        </w:rPr>
        <w:t xml:space="preserve"> при осуществлении</w:t>
      </w:r>
      <w:r w:rsidR="00C1168D" w:rsidRPr="007443D9">
        <w:rPr>
          <w:sz w:val="28"/>
          <w:szCs w:val="28"/>
          <w:lang w:val="ru-RU"/>
        </w:rPr>
        <w:t xml:space="preserve"> уголовного</w:t>
      </w:r>
      <w:r w:rsidR="00FD2E6B" w:rsidRPr="007443D9">
        <w:rPr>
          <w:sz w:val="28"/>
          <w:szCs w:val="28"/>
          <w:lang w:val="ru-RU"/>
        </w:rPr>
        <w:t xml:space="preserve"> </w:t>
      </w:r>
      <w:r w:rsidR="00FE261C" w:rsidRPr="007443D9">
        <w:rPr>
          <w:sz w:val="28"/>
          <w:szCs w:val="28"/>
          <w:lang w:val="ru-RU"/>
        </w:rPr>
        <w:t xml:space="preserve">судопроизводства. </w:t>
      </w:r>
      <w:r w:rsidR="00991003" w:rsidRPr="007443D9">
        <w:rPr>
          <w:sz w:val="28"/>
          <w:szCs w:val="28"/>
          <w:lang w:val="ru-RU"/>
        </w:rPr>
        <w:t xml:space="preserve">Право обвиняемого на участие </w:t>
      </w:r>
      <w:r w:rsidR="000C79B5" w:rsidRPr="007443D9">
        <w:rPr>
          <w:sz w:val="28"/>
          <w:szCs w:val="28"/>
          <w:lang w:val="ru-RU"/>
        </w:rPr>
        <w:t>в</w:t>
      </w:r>
      <w:r w:rsidR="00991003" w:rsidRPr="007443D9">
        <w:rPr>
          <w:sz w:val="28"/>
          <w:szCs w:val="28"/>
          <w:lang w:val="ru-RU"/>
        </w:rPr>
        <w:t xml:space="preserve"> рассмотрении уголовного дела </w:t>
      </w:r>
      <w:r w:rsidR="00C1168D" w:rsidRPr="007443D9">
        <w:rPr>
          <w:sz w:val="28"/>
          <w:szCs w:val="28"/>
          <w:lang w:val="ru-RU"/>
        </w:rPr>
        <w:t xml:space="preserve">по его жалобе </w:t>
      </w:r>
      <w:r w:rsidR="00991003" w:rsidRPr="007443D9">
        <w:rPr>
          <w:sz w:val="28"/>
          <w:szCs w:val="28"/>
          <w:lang w:val="ru-RU"/>
        </w:rPr>
        <w:t xml:space="preserve">в кассационном порядке нашло свое отражение в статье 91.5.36 УПК. </w:t>
      </w:r>
    </w:p>
    <w:p w:rsidR="000C79B5" w:rsidRPr="007443D9" w:rsidRDefault="000C79B5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Судья, </w:t>
      </w:r>
      <w:r w:rsidR="00C1168D" w:rsidRPr="007443D9">
        <w:rPr>
          <w:sz w:val="28"/>
          <w:szCs w:val="28"/>
          <w:lang w:val="ru-RU"/>
        </w:rPr>
        <w:t>предварительно</w:t>
      </w:r>
      <w:r w:rsidRPr="007443D9">
        <w:rPr>
          <w:sz w:val="28"/>
          <w:szCs w:val="28"/>
          <w:lang w:val="ru-RU"/>
        </w:rPr>
        <w:t xml:space="preserve"> изучающий кассационную жалобу, </w:t>
      </w:r>
      <w:r w:rsidR="00C1168D" w:rsidRPr="007443D9">
        <w:rPr>
          <w:sz w:val="28"/>
          <w:szCs w:val="28"/>
          <w:lang w:val="ru-RU"/>
        </w:rPr>
        <w:t>должен</w:t>
      </w:r>
      <w:r w:rsidRPr="007443D9">
        <w:rPr>
          <w:sz w:val="28"/>
          <w:szCs w:val="28"/>
          <w:lang w:val="ru-RU"/>
        </w:rPr>
        <w:t xml:space="preserve"> </w:t>
      </w:r>
      <w:r w:rsidR="00C1168D" w:rsidRPr="007443D9">
        <w:rPr>
          <w:sz w:val="28"/>
          <w:szCs w:val="28"/>
          <w:lang w:val="ru-RU"/>
        </w:rPr>
        <w:t>сообщить</w:t>
      </w:r>
      <w:r w:rsidRPr="007443D9">
        <w:rPr>
          <w:sz w:val="28"/>
          <w:szCs w:val="28"/>
          <w:lang w:val="ru-RU"/>
        </w:rPr>
        <w:t xml:space="preserve"> осужденно</w:t>
      </w:r>
      <w:r w:rsidR="00C1168D" w:rsidRPr="007443D9">
        <w:rPr>
          <w:sz w:val="28"/>
          <w:szCs w:val="28"/>
          <w:lang w:val="ru-RU"/>
        </w:rPr>
        <w:t>му</w:t>
      </w:r>
      <w:r w:rsidRPr="007443D9">
        <w:rPr>
          <w:sz w:val="28"/>
          <w:szCs w:val="28"/>
          <w:lang w:val="ru-RU"/>
        </w:rPr>
        <w:t xml:space="preserve"> о времени и месте рассмотрения жалобы по существу не позднее 3 месяцев с</w:t>
      </w:r>
      <w:r w:rsidR="00C1168D" w:rsidRPr="007443D9">
        <w:rPr>
          <w:sz w:val="28"/>
          <w:szCs w:val="28"/>
          <w:lang w:val="ru-RU"/>
        </w:rPr>
        <w:t xml:space="preserve"> момента</w:t>
      </w:r>
      <w:r w:rsidRPr="007443D9">
        <w:rPr>
          <w:sz w:val="28"/>
          <w:szCs w:val="28"/>
          <w:lang w:val="ru-RU"/>
        </w:rPr>
        <w:t xml:space="preserve"> поступления </w:t>
      </w:r>
      <w:r w:rsidR="006F72B2" w:rsidRPr="007443D9">
        <w:rPr>
          <w:sz w:val="28"/>
          <w:szCs w:val="28"/>
          <w:lang w:val="ru-RU"/>
        </w:rPr>
        <w:t xml:space="preserve">к нему </w:t>
      </w:r>
      <w:r w:rsidRPr="007443D9">
        <w:rPr>
          <w:sz w:val="28"/>
          <w:szCs w:val="28"/>
          <w:lang w:val="ru-RU"/>
        </w:rPr>
        <w:t xml:space="preserve">жалобы. </w:t>
      </w:r>
      <w:r w:rsidR="006231DC" w:rsidRPr="007443D9">
        <w:rPr>
          <w:sz w:val="28"/>
          <w:szCs w:val="28"/>
          <w:lang w:val="ru-RU"/>
        </w:rPr>
        <w:t xml:space="preserve">Лица, обладающие правом подачи кассационной жалобы, имеют право принимать участие </w:t>
      </w:r>
      <w:r w:rsidR="00B92FCA" w:rsidRPr="007443D9">
        <w:rPr>
          <w:sz w:val="28"/>
          <w:szCs w:val="28"/>
          <w:lang w:val="ru-RU"/>
        </w:rPr>
        <w:t>в</w:t>
      </w:r>
      <w:r w:rsidR="006231DC" w:rsidRPr="007443D9">
        <w:rPr>
          <w:sz w:val="28"/>
          <w:szCs w:val="28"/>
          <w:lang w:val="ru-RU"/>
        </w:rPr>
        <w:t xml:space="preserve"> заседании суда. </w:t>
      </w:r>
      <w:r w:rsidR="00764A66" w:rsidRPr="007443D9">
        <w:rPr>
          <w:sz w:val="28"/>
          <w:szCs w:val="28"/>
          <w:lang w:val="ru-RU"/>
        </w:rPr>
        <w:t xml:space="preserve">Председатель соответствующей коллегии суда кассационной инстанции </w:t>
      </w:r>
      <w:r w:rsidR="00C1168D" w:rsidRPr="007443D9">
        <w:rPr>
          <w:sz w:val="28"/>
          <w:szCs w:val="28"/>
          <w:lang w:val="ru-RU"/>
        </w:rPr>
        <w:t>сообщает</w:t>
      </w:r>
      <w:r w:rsidR="00764A66" w:rsidRPr="007443D9">
        <w:rPr>
          <w:sz w:val="28"/>
          <w:szCs w:val="28"/>
          <w:lang w:val="ru-RU"/>
        </w:rPr>
        <w:t xml:space="preserve"> соответствующи</w:t>
      </w:r>
      <w:r w:rsidR="00C1168D" w:rsidRPr="007443D9">
        <w:rPr>
          <w:sz w:val="28"/>
          <w:szCs w:val="28"/>
          <w:lang w:val="ru-RU"/>
        </w:rPr>
        <w:t>м</w:t>
      </w:r>
      <w:r w:rsidRPr="007443D9">
        <w:rPr>
          <w:sz w:val="28"/>
          <w:szCs w:val="28"/>
          <w:lang w:val="ru-RU"/>
        </w:rPr>
        <w:t xml:space="preserve"> </w:t>
      </w:r>
      <w:r w:rsidR="00764A66" w:rsidRPr="007443D9">
        <w:rPr>
          <w:sz w:val="28"/>
          <w:szCs w:val="28"/>
          <w:lang w:val="ru-RU"/>
        </w:rPr>
        <w:t>участник</w:t>
      </w:r>
      <w:r w:rsidR="00C1168D" w:rsidRPr="007443D9">
        <w:rPr>
          <w:sz w:val="28"/>
          <w:szCs w:val="28"/>
          <w:lang w:val="ru-RU"/>
        </w:rPr>
        <w:t>ам</w:t>
      </w:r>
      <w:r w:rsidR="00764A66" w:rsidRPr="007443D9">
        <w:rPr>
          <w:sz w:val="28"/>
          <w:szCs w:val="28"/>
          <w:lang w:val="ru-RU"/>
        </w:rPr>
        <w:t xml:space="preserve"> уголовного процесса о времени рассмотрения кассационной жалобы по существу. </w:t>
      </w:r>
      <w:r w:rsidR="00AC0D5E" w:rsidRPr="007443D9">
        <w:rPr>
          <w:sz w:val="28"/>
          <w:szCs w:val="28"/>
          <w:lang w:val="ru-RU"/>
        </w:rPr>
        <w:t>В то же время отсутствие</w:t>
      </w:r>
      <w:r w:rsidR="00C801FA" w:rsidRPr="007443D9">
        <w:rPr>
          <w:sz w:val="28"/>
          <w:szCs w:val="28"/>
          <w:lang w:val="ru-RU"/>
        </w:rPr>
        <w:t xml:space="preserve"> подавшего жалобу и надлежаще</w:t>
      </w:r>
      <w:r w:rsidR="00B5273A" w:rsidRPr="007443D9">
        <w:rPr>
          <w:sz w:val="28"/>
          <w:szCs w:val="28"/>
          <w:lang w:val="ru-RU"/>
        </w:rPr>
        <w:t xml:space="preserve"> извещенного лица</w:t>
      </w:r>
      <w:r w:rsidR="00C801FA" w:rsidRPr="007443D9">
        <w:rPr>
          <w:sz w:val="28"/>
          <w:szCs w:val="28"/>
          <w:lang w:val="ru-RU"/>
        </w:rPr>
        <w:t xml:space="preserve">, не исключает продолжение заседания </w:t>
      </w:r>
      <w:r w:rsidR="00B5273A" w:rsidRPr="007443D9">
        <w:rPr>
          <w:sz w:val="28"/>
          <w:szCs w:val="28"/>
          <w:lang w:val="ru-RU"/>
        </w:rPr>
        <w:t xml:space="preserve">суда </w:t>
      </w:r>
      <w:r w:rsidR="00C801FA" w:rsidRPr="007443D9">
        <w:rPr>
          <w:sz w:val="28"/>
          <w:szCs w:val="28"/>
          <w:lang w:val="ru-RU"/>
        </w:rPr>
        <w:t>кассационной инстанции (ст</w:t>
      </w:r>
      <w:r w:rsidR="005D4B9E" w:rsidRPr="007443D9">
        <w:rPr>
          <w:sz w:val="28"/>
          <w:szCs w:val="28"/>
          <w:lang w:val="ru-RU"/>
        </w:rPr>
        <w:t>атьи</w:t>
      </w:r>
      <w:r w:rsidR="00C801FA" w:rsidRPr="007443D9">
        <w:rPr>
          <w:sz w:val="28"/>
          <w:szCs w:val="28"/>
          <w:lang w:val="ru-RU"/>
        </w:rPr>
        <w:t xml:space="preserve"> 418.2.7 и 419 УПК). </w:t>
      </w:r>
      <w:r w:rsidR="00826274" w:rsidRPr="007443D9">
        <w:rPr>
          <w:sz w:val="28"/>
          <w:szCs w:val="28"/>
          <w:lang w:val="ru-RU"/>
        </w:rPr>
        <w:t>Как видно</w:t>
      </w:r>
      <w:r w:rsidR="00B5273A" w:rsidRPr="007443D9">
        <w:rPr>
          <w:sz w:val="28"/>
          <w:szCs w:val="28"/>
          <w:lang w:val="ru-RU"/>
        </w:rPr>
        <w:t xml:space="preserve"> и</w:t>
      </w:r>
      <w:r w:rsidR="00826274" w:rsidRPr="007443D9">
        <w:rPr>
          <w:sz w:val="28"/>
          <w:szCs w:val="28"/>
          <w:lang w:val="ru-RU"/>
        </w:rPr>
        <w:t xml:space="preserve"> из последнего положения, процессуальное законодательство устанавливает, что отсутствие именно лица, надлежаще </w:t>
      </w:r>
      <w:r w:rsidR="005D4B9E" w:rsidRPr="007443D9">
        <w:rPr>
          <w:sz w:val="28"/>
          <w:szCs w:val="28"/>
          <w:lang w:val="ru-RU"/>
        </w:rPr>
        <w:t>извещенного</w:t>
      </w:r>
      <w:r w:rsidR="00826274" w:rsidRPr="007443D9">
        <w:rPr>
          <w:sz w:val="28"/>
          <w:szCs w:val="28"/>
          <w:lang w:val="ru-RU"/>
        </w:rPr>
        <w:t xml:space="preserve">, не препятствует продолжению судебного заседания. </w:t>
      </w:r>
    </w:p>
    <w:p w:rsidR="00556251" w:rsidRPr="007443D9" w:rsidRDefault="005830E0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И</w:t>
      </w:r>
      <w:r w:rsidR="004E4500" w:rsidRPr="007443D9">
        <w:rPr>
          <w:sz w:val="28"/>
          <w:szCs w:val="28"/>
          <w:lang w:val="ru-RU"/>
        </w:rPr>
        <w:t>з</w:t>
      </w:r>
      <w:r w:rsidRPr="007443D9">
        <w:rPr>
          <w:sz w:val="28"/>
          <w:szCs w:val="28"/>
          <w:lang w:val="ru-RU"/>
        </w:rPr>
        <w:t xml:space="preserve"> </w:t>
      </w:r>
      <w:r w:rsidR="004E4500" w:rsidRPr="007443D9">
        <w:rPr>
          <w:sz w:val="28"/>
          <w:szCs w:val="28"/>
          <w:lang w:val="ru-RU"/>
        </w:rPr>
        <w:t xml:space="preserve">материалов дела </w:t>
      </w:r>
      <w:r w:rsidRPr="007443D9">
        <w:rPr>
          <w:sz w:val="28"/>
          <w:szCs w:val="28"/>
          <w:lang w:val="ru-RU"/>
        </w:rPr>
        <w:t xml:space="preserve">же </w:t>
      </w:r>
      <w:r w:rsidR="00424780" w:rsidRPr="007443D9">
        <w:rPr>
          <w:sz w:val="28"/>
          <w:szCs w:val="28"/>
          <w:lang w:val="ru-RU"/>
        </w:rPr>
        <w:t>видно</w:t>
      </w:r>
      <w:r w:rsidR="004E4500" w:rsidRPr="007443D9">
        <w:rPr>
          <w:sz w:val="28"/>
          <w:szCs w:val="28"/>
          <w:lang w:val="ru-RU"/>
        </w:rPr>
        <w:t xml:space="preserve">, что </w:t>
      </w:r>
      <w:r w:rsidR="00A46886" w:rsidRPr="007443D9">
        <w:rPr>
          <w:sz w:val="28"/>
          <w:szCs w:val="28"/>
          <w:lang w:val="ru-RU"/>
        </w:rPr>
        <w:t>в своей кассационной жалобе, поданной в Верховный Суд Азербайджанской Республики</w:t>
      </w:r>
      <w:r w:rsidR="00B92FCA" w:rsidRPr="007443D9">
        <w:rPr>
          <w:sz w:val="28"/>
          <w:szCs w:val="28"/>
          <w:lang w:val="ru-RU"/>
        </w:rPr>
        <w:t>,</w:t>
      </w:r>
      <w:r w:rsidR="005D4B9E" w:rsidRPr="007443D9">
        <w:rPr>
          <w:sz w:val="28"/>
          <w:szCs w:val="28"/>
          <w:lang w:val="ru-RU"/>
        </w:rPr>
        <w:t xml:space="preserve"> осужденная</w:t>
      </w:r>
      <w:r w:rsidR="00A46886" w:rsidRPr="007443D9">
        <w:rPr>
          <w:sz w:val="28"/>
          <w:szCs w:val="28"/>
          <w:lang w:val="ru-RU"/>
        </w:rPr>
        <w:t xml:space="preserve"> отметила, что проживает по адресу</w:t>
      </w:r>
      <w:r w:rsidR="00B92FCA" w:rsidRPr="007443D9">
        <w:rPr>
          <w:sz w:val="28"/>
          <w:szCs w:val="28"/>
          <w:lang w:val="ru-RU"/>
        </w:rPr>
        <w:t>:</w:t>
      </w:r>
      <w:r w:rsidR="00A46886" w:rsidRPr="007443D9">
        <w:rPr>
          <w:sz w:val="28"/>
          <w:szCs w:val="28"/>
          <w:lang w:val="ru-RU"/>
        </w:rPr>
        <w:t xml:space="preserve"> город </w:t>
      </w:r>
      <w:r w:rsidR="000C2CB2" w:rsidRPr="007443D9">
        <w:rPr>
          <w:sz w:val="28"/>
          <w:szCs w:val="28"/>
          <w:lang w:val="ru-RU"/>
        </w:rPr>
        <w:t>Сумгайыт</w:t>
      </w:r>
      <w:r w:rsidR="00A46886" w:rsidRPr="007443D9">
        <w:rPr>
          <w:sz w:val="28"/>
          <w:szCs w:val="28"/>
          <w:lang w:val="ru-RU"/>
        </w:rPr>
        <w:t xml:space="preserve">, 9-й микрорайон, дом 29/26, квартира 10. </w:t>
      </w:r>
      <w:r w:rsidR="00BD17AD" w:rsidRPr="007443D9">
        <w:rPr>
          <w:sz w:val="28"/>
          <w:szCs w:val="28"/>
          <w:lang w:val="ru-RU"/>
        </w:rPr>
        <w:t xml:space="preserve">В постановлении коллегии </w:t>
      </w:r>
      <w:r w:rsidR="00E870F8" w:rsidRPr="007443D9">
        <w:rPr>
          <w:sz w:val="28"/>
          <w:szCs w:val="28"/>
          <w:lang w:val="ru-RU"/>
        </w:rPr>
        <w:t xml:space="preserve">Верховного Суда </w:t>
      </w:r>
      <w:r w:rsidR="00BD17AD" w:rsidRPr="007443D9">
        <w:rPr>
          <w:sz w:val="28"/>
          <w:szCs w:val="28"/>
          <w:lang w:val="ru-RU"/>
        </w:rPr>
        <w:t xml:space="preserve">по делу </w:t>
      </w:r>
      <w:r w:rsidR="00970182" w:rsidRPr="007443D9">
        <w:rPr>
          <w:sz w:val="28"/>
          <w:szCs w:val="28"/>
          <w:lang w:val="ru-RU"/>
        </w:rPr>
        <w:t xml:space="preserve">этот адрес был </w:t>
      </w:r>
      <w:r w:rsidR="00BD17AD" w:rsidRPr="007443D9">
        <w:rPr>
          <w:sz w:val="28"/>
          <w:szCs w:val="28"/>
          <w:lang w:val="ru-RU"/>
        </w:rPr>
        <w:t>также указан</w:t>
      </w:r>
      <w:r w:rsidRPr="007443D9">
        <w:rPr>
          <w:sz w:val="28"/>
          <w:szCs w:val="28"/>
          <w:lang w:val="ru-RU"/>
        </w:rPr>
        <w:t>, как место проживания</w:t>
      </w:r>
      <w:r w:rsidR="00BD17AD" w:rsidRPr="007443D9">
        <w:rPr>
          <w:sz w:val="28"/>
          <w:szCs w:val="28"/>
          <w:lang w:val="ru-RU"/>
        </w:rPr>
        <w:t xml:space="preserve"> заявителя. </w:t>
      </w:r>
      <w:r w:rsidR="00E23966" w:rsidRPr="007443D9">
        <w:rPr>
          <w:sz w:val="28"/>
          <w:szCs w:val="28"/>
          <w:lang w:val="ru-RU"/>
        </w:rPr>
        <w:t>Однако</w:t>
      </w:r>
      <w:r w:rsidR="00BA3F7D" w:rsidRPr="007443D9">
        <w:rPr>
          <w:sz w:val="28"/>
          <w:szCs w:val="28"/>
          <w:lang w:val="ru-RU"/>
        </w:rPr>
        <w:t xml:space="preserve"> из письма судьи Верховного Суда от 11 февраля 2005 года, </w:t>
      </w:r>
      <w:r w:rsidR="00E870F8" w:rsidRPr="007443D9">
        <w:rPr>
          <w:sz w:val="28"/>
          <w:szCs w:val="28"/>
          <w:lang w:val="ru-RU"/>
        </w:rPr>
        <w:t>приобщенного</w:t>
      </w:r>
      <w:r w:rsidR="00BA3F7D" w:rsidRPr="007443D9">
        <w:rPr>
          <w:sz w:val="28"/>
          <w:szCs w:val="28"/>
          <w:lang w:val="ru-RU"/>
        </w:rPr>
        <w:t xml:space="preserve"> к делу, становится ясно, </w:t>
      </w:r>
      <w:r w:rsidR="00FC3822" w:rsidRPr="007443D9">
        <w:rPr>
          <w:sz w:val="28"/>
          <w:szCs w:val="28"/>
          <w:lang w:val="ru-RU"/>
        </w:rPr>
        <w:t xml:space="preserve">что </w:t>
      </w:r>
      <w:r w:rsidR="00F978B9" w:rsidRPr="007443D9">
        <w:rPr>
          <w:sz w:val="28"/>
          <w:szCs w:val="28"/>
          <w:lang w:val="ru-RU"/>
        </w:rPr>
        <w:t xml:space="preserve">уведомление </w:t>
      </w:r>
      <w:r w:rsidR="00FC3822" w:rsidRPr="007443D9">
        <w:rPr>
          <w:sz w:val="28"/>
          <w:szCs w:val="28"/>
          <w:lang w:val="ru-RU"/>
        </w:rPr>
        <w:t xml:space="preserve">о времени и месте рассмотрения кассационной жалобы Б.Юсифовой было отправлено по другому адресу. </w:t>
      </w:r>
    </w:p>
    <w:p w:rsidR="00424780" w:rsidRPr="007443D9" w:rsidRDefault="00424780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lastRenderedPageBreak/>
        <w:t xml:space="preserve">Из указанного следует, что осужденная не была </w:t>
      </w:r>
      <w:r w:rsidR="00E870F8" w:rsidRPr="007443D9">
        <w:rPr>
          <w:sz w:val="28"/>
          <w:szCs w:val="28"/>
          <w:lang w:val="ru-RU"/>
        </w:rPr>
        <w:t>извещена</w:t>
      </w:r>
      <w:r w:rsidRPr="007443D9">
        <w:rPr>
          <w:sz w:val="28"/>
          <w:szCs w:val="28"/>
          <w:lang w:val="ru-RU"/>
        </w:rPr>
        <w:t xml:space="preserve"> о рассмотрении кассационной жалобы в соответствии с требованиями законодательства, лишена права участ</w:t>
      </w:r>
      <w:r w:rsidR="00E870F8" w:rsidRPr="007443D9">
        <w:rPr>
          <w:sz w:val="28"/>
          <w:szCs w:val="28"/>
          <w:lang w:val="ru-RU"/>
        </w:rPr>
        <w:t>ия</w:t>
      </w:r>
      <w:r w:rsidRPr="007443D9">
        <w:rPr>
          <w:sz w:val="28"/>
          <w:szCs w:val="28"/>
          <w:lang w:val="ru-RU"/>
        </w:rPr>
        <w:t xml:space="preserve"> на заседании, </w:t>
      </w:r>
      <w:r w:rsidR="00E870F8" w:rsidRPr="007443D9">
        <w:rPr>
          <w:sz w:val="28"/>
          <w:szCs w:val="28"/>
          <w:lang w:val="ru-RU"/>
        </w:rPr>
        <w:t xml:space="preserve">и </w:t>
      </w:r>
      <w:r w:rsidRPr="007443D9">
        <w:rPr>
          <w:sz w:val="28"/>
          <w:szCs w:val="28"/>
          <w:lang w:val="ru-RU"/>
        </w:rPr>
        <w:t xml:space="preserve">тем самым было нарушено ее право на защиту. </w:t>
      </w:r>
      <w:r w:rsidR="00A93AE7" w:rsidRPr="007443D9">
        <w:rPr>
          <w:sz w:val="28"/>
          <w:szCs w:val="28"/>
          <w:lang w:val="ru-RU"/>
        </w:rPr>
        <w:t xml:space="preserve">В </w:t>
      </w:r>
      <w:r w:rsidR="006061E9" w:rsidRPr="007443D9">
        <w:rPr>
          <w:sz w:val="28"/>
          <w:szCs w:val="28"/>
          <w:lang w:val="ru-RU"/>
        </w:rPr>
        <w:t xml:space="preserve">постановлении </w:t>
      </w:r>
      <w:r w:rsidR="00B92FCA" w:rsidRPr="007443D9">
        <w:rPr>
          <w:sz w:val="28"/>
          <w:szCs w:val="28"/>
          <w:lang w:val="ru-RU"/>
        </w:rPr>
        <w:t xml:space="preserve">же </w:t>
      </w:r>
      <w:r w:rsidR="006061E9" w:rsidRPr="007443D9">
        <w:rPr>
          <w:sz w:val="28"/>
          <w:szCs w:val="28"/>
          <w:lang w:val="ru-RU"/>
        </w:rPr>
        <w:t xml:space="preserve">коллегии Верховного Суда по делу вопрос </w:t>
      </w:r>
      <w:r w:rsidR="00A93AE7" w:rsidRPr="007443D9">
        <w:rPr>
          <w:sz w:val="28"/>
          <w:szCs w:val="28"/>
          <w:lang w:val="ru-RU"/>
        </w:rPr>
        <w:t>о том</w:t>
      </w:r>
      <w:r w:rsidR="00B92FCA" w:rsidRPr="007443D9">
        <w:rPr>
          <w:sz w:val="28"/>
          <w:szCs w:val="28"/>
          <w:lang w:val="ru-RU"/>
        </w:rPr>
        <w:t>,</w:t>
      </w:r>
      <w:r w:rsidR="00A93AE7" w:rsidRPr="007443D9">
        <w:rPr>
          <w:sz w:val="28"/>
          <w:szCs w:val="28"/>
          <w:lang w:val="ru-RU"/>
        </w:rPr>
        <w:t xml:space="preserve"> </w:t>
      </w:r>
      <w:r w:rsidR="00E25C43" w:rsidRPr="007443D9">
        <w:rPr>
          <w:sz w:val="28"/>
          <w:szCs w:val="28"/>
          <w:lang w:val="ru-RU"/>
        </w:rPr>
        <w:t>б</w:t>
      </w:r>
      <w:r w:rsidR="00A93AE7" w:rsidRPr="007443D9">
        <w:rPr>
          <w:sz w:val="28"/>
          <w:szCs w:val="28"/>
          <w:lang w:val="ru-RU"/>
        </w:rPr>
        <w:t xml:space="preserve">ыл </w:t>
      </w:r>
      <w:r w:rsidR="00E25C43" w:rsidRPr="007443D9">
        <w:rPr>
          <w:sz w:val="28"/>
          <w:szCs w:val="28"/>
          <w:lang w:val="ru-RU"/>
        </w:rPr>
        <w:t>ли извещен заявитель</w:t>
      </w:r>
      <w:r w:rsidR="006061E9" w:rsidRPr="007443D9">
        <w:rPr>
          <w:sz w:val="28"/>
          <w:szCs w:val="28"/>
          <w:lang w:val="ru-RU"/>
        </w:rPr>
        <w:t xml:space="preserve"> о</w:t>
      </w:r>
      <w:r w:rsidR="00E25C43" w:rsidRPr="007443D9">
        <w:rPr>
          <w:sz w:val="28"/>
          <w:szCs w:val="28"/>
          <w:lang w:val="ru-RU"/>
        </w:rPr>
        <w:t xml:space="preserve"> провед</w:t>
      </w:r>
      <w:r w:rsidR="003766D1" w:rsidRPr="007443D9">
        <w:rPr>
          <w:sz w:val="28"/>
          <w:szCs w:val="28"/>
          <w:lang w:val="ru-RU"/>
        </w:rPr>
        <w:t>ени</w:t>
      </w:r>
      <w:r w:rsidR="00E25C43" w:rsidRPr="007443D9">
        <w:rPr>
          <w:sz w:val="28"/>
          <w:szCs w:val="28"/>
          <w:lang w:val="ru-RU"/>
        </w:rPr>
        <w:t>и</w:t>
      </w:r>
      <w:r w:rsidR="006061E9" w:rsidRPr="007443D9">
        <w:rPr>
          <w:sz w:val="28"/>
          <w:szCs w:val="28"/>
          <w:lang w:val="ru-RU"/>
        </w:rPr>
        <w:t xml:space="preserve"> заседани</w:t>
      </w:r>
      <w:r w:rsidR="00E25C43" w:rsidRPr="007443D9">
        <w:rPr>
          <w:sz w:val="28"/>
          <w:szCs w:val="28"/>
          <w:lang w:val="ru-RU"/>
        </w:rPr>
        <w:t>и</w:t>
      </w:r>
      <w:r w:rsidR="00B92FCA" w:rsidRPr="007443D9">
        <w:rPr>
          <w:sz w:val="28"/>
          <w:szCs w:val="28"/>
          <w:lang w:val="ru-RU"/>
        </w:rPr>
        <w:t>,</w:t>
      </w:r>
      <w:r w:rsidR="00A93AE7" w:rsidRPr="007443D9">
        <w:rPr>
          <w:sz w:val="28"/>
          <w:szCs w:val="28"/>
          <w:lang w:val="ru-RU"/>
        </w:rPr>
        <w:t xml:space="preserve"> не был затронут</w:t>
      </w:r>
      <w:r w:rsidR="006061E9" w:rsidRPr="007443D9">
        <w:rPr>
          <w:sz w:val="28"/>
          <w:szCs w:val="28"/>
          <w:lang w:val="ru-RU"/>
        </w:rPr>
        <w:t xml:space="preserve">, и </w:t>
      </w:r>
      <w:r w:rsidR="00E25C43" w:rsidRPr="007443D9">
        <w:rPr>
          <w:sz w:val="28"/>
          <w:szCs w:val="28"/>
          <w:lang w:val="ru-RU"/>
        </w:rPr>
        <w:t xml:space="preserve">не </w:t>
      </w:r>
      <w:r w:rsidR="00772CAA" w:rsidRPr="007443D9">
        <w:rPr>
          <w:sz w:val="28"/>
          <w:szCs w:val="28"/>
          <w:lang w:val="ru-RU"/>
        </w:rPr>
        <w:t xml:space="preserve">было </w:t>
      </w:r>
      <w:r w:rsidR="00E25C43" w:rsidRPr="007443D9">
        <w:rPr>
          <w:sz w:val="28"/>
          <w:szCs w:val="28"/>
          <w:lang w:val="ru-RU"/>
        </w:rPr>
        <w:t xml:space="preserve">обосновано </w:t>
      </w:r>
      <w:r w:rsidR="006061E9" w:rsidRPr="007443D9">
        <w:rPr>
          <w:sz w:val="28"/>
          <w:szCs w:val="28"/>
          <w:lang w:val="ru-RU"/>
        </w:rPr>
        <w:t xml:space="preserve">проведение заседания </w:t>
      </w:r>
      <w:r w:rsidR="00E25C43" w:rsidRPr="007443D9">
        <w:rPr>
          <w:sz w:val="28"/>
          <w:szCs w:val="28"/>
          <w:lang w:val="ru-RU"/>
        </w:rPr>
        <w:t>в отсутствии</w:t>
      </w:r>
      <w:r w:rsidR="006061E9" w:rsidRPr="007443D9">
        <w:rPr>
          <w:sz w:val="28"/>
          <w:szCs w:val="28"/>
          <w:lang w:val="ru-RU"/>
        </w:rPr>
        <w:t xml:space="preserve"> заявителя. </w:t>
      </w:r>
    </w:p>
    <w:p w:rsidR="003766D1" w:rsidRPr="007443D9" w:rsidRDefault="00AE7B72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Пленум Конституционного Суда считает, что </w:t>
      </w:r>
      <w:r w:rsidR="004D55B0" w:rsidRPr="007443D9">
        <w:rPr>
          <w:sz w:val="28"/>
          <w:szCs w:val="28"/>
          <w:lang w:val="ru-RU"/>
        </w:rPr>
        <w:t xml:space="preserve">в связи с указанными вопросами заслуживают внимание и некоторые положения Конвенции о защите прав </w:t>
      </w:r>
      <w:r w:rsidR="006C794C" w:rsidRPr="007443D9">
        <w:rPr>
          <w:sz w:val="28"/>
          <w:szCs w:val="28"/>
          <w:lang w:val="ru-RU"/>
        </w:rPr>
        <w:t xml:space="preserve">человека </w:t>
      </w:r>
      <w:r w:rsidR="004D55B0" w:rsidRPr="007443D9">
        <w:rPr>
          <w:sz w:val="28"/>
          <w:szCs w:val="28"/>
          <w:lang w:val="ru-RU"/>
        </w:rPr>
        <w:t>и основных свобод.</w:t>
      </w:r>
      <w:r w:rsidR="00C6223F" w:rsidRPr="007443D9">
        <w:rPr>
          <w:sz w:val="28"/>
          <w:szCs w:val="28"/>
          <w:lang w:val="ru-RU"/>
        </w:rPr>
        <w:t xml:space="preserve"> О</w:t>
      </w:r>
      <w:r w:rsidR="004F3BFA" w:rsidRPr="007443D9">
        <w:rPr>
          <w:sz w:val="28"/>
          <w:szCs w:val="28"/>
          <w:lang w:val="ru-RU"/>
        </w:rPr>
        <w:t>блада</w:t>
      </w:r>
      <w:r w:rsidR="00C6223F" w:rsidRPr="007443D9">
        <w:rPr>
          <w:sz w:val="28"/>
          <w:szCs w:val="28"/>
          <w:lang w:val="ru-RU"/>
        </w:rPr>
        <w:t xml:space="preserve">ние </w:t>
      </w:r>
      <w:r w:rsidR="004F3BFA" w:rsidRPr="007443D9">
        <w:rPr>
          <w:sz w:val="28"/>
          <w:szCs w:val="28"/>
          <w:lang w:val="ru-RU"/>
        </w:rPr>
        <w:t>каждого при предъ</w:t>
      </w:r>
      <w:r w:rsidR="00C6223F" w:rsidRPr="007443D9">
        <w:rPr>
          <w:sz w:val="28"/>
          <w:szCs w:val="28"/>
          <w:lang w:val="ru-RU"/>
        </w:rPr>
        <w:t>явлении ему любого уголовного обвинения правом на справедливое и публичное разбирательство дела в разумный срок независимым и бесприст</w:t>
      </w:r>
      <w:r w:rsidR="004F3BFA" w:rsidRPr="007443D9">
        <w:rPr>
          <w:sz w:val="28"/>
          <w:szCs w:val="28"/>
          <w:lang w:val="ru-RU"/>
        </w:rPr>
        <w:t>растным судом, созданным на осно</w:t>
      </w:r>
      <w:r w:rsidR="00C6223F" w:rsidRPr="007443D9">
        <w:rPr>
          <w:sz w:val="28"/>
          <w:szCs w:val="28"/>
          <w:lang w:val="ru-RU"/>
        </w:rPr>
        <w:t>вании закона</w:t>
      </w:r>
      <w:r w:rsidR="00B92FCA" w:rsidRPr="007443D9">
        <w:rPr>
          <w:sz w:val="28"/>
          <w:szCs w:val="28"/>
          <w:lang w:val="ru-RU"/>
        </w:rPr>
        <w:t>,</w:t>
      </w:r>
      <w:r w:rsidR="00C6223F" w:rsidRPr="007443D9">
        <w:rPr>
          <w:sz w:val="28"/>
          <w:szCs w:val="28"/>
          <w:lang w:val="ru-RU"/>
        </w:rPr>
        <w:t xml:space="preserve"> нашло свое отражение в пункте 1 статьи 6 данной Конвенции.</w:t>
      </w:r>
      <w:r w:rsidR="004F3BFA" w:rsidRPr="007443D9">
        <w:rPr>
          <w:sz w:val="28"/>
          <w:szCs w:val="28"/>
          <w:lang w:val="ru-RU"/>
        </w:rPr>
        <w:t xml:space="preserve"> </w:t>
      </w:r>
      <w:r w:rsidR="00F06CFA" w:rsidRPr="007443D9">
        <w:rPr>
          <w:sz w:val="28"/>
          <w:szCs w:val="28"/>
          <w:lang w:val="ru-RU"/>
        </w:rPr>
        <w:t>Согласно пункту 3 (с) отмеченной статьи, каждый обвиняе</w:t>
      </w:r>
      <w:r w:rsidR="00EC2DBA" w:rsidRPr="007443D9">
        <w:rPr>
          <w:sz w:val="28"/>
          <w:szCs w:val="28"/>
          <w:lang w:val="ru-RU"/>
        </w:rPr>
        <w:t>мый</w:t>
      </w:r>
      <w:r w:rsidR="00F06CFA" w:rsidRPr="007443D9">
        <w:rPr>
          <w:sz w:val="28"/>
          <w:szCs w:val="28"/>
          <w:lang w:val="ru-RU"/>
        </w:rPr>
        <w:t xml:space="preserve"> в совершении</w:t>
      </w:r>
      <w:r w:rsidR="00EC2DBA" w:rsidRPr="007443D9">
        <w:rPr>
          <w:sz w:val="28"/>
          <w:szCs w:val="28"/>
          <w:lang w:val="ru-RU"/>
        </w:rPr>
        <w:t xml:space="preserve"> уголовного</w:t>
      </w:r>
      <w:r w:rsidR="00F06CFA" w:rsidRPr="007443D9">
        <w:rPr>
          <w:sz w:val="28"/>
          <w:szCs w:val="28"/>
          <w:lang w:val="ru-RU"/>
        </w:rPr>
        <w:t xml:space="preserve"> преступления, имеет право защищать себя </w:t>
      </w:r>
      <w:r w:rsidR="006158D6" w:rsidRPr="007443D9">
        <w:rPr>
          <w:sz w:val="28"/>
          <w:szCs w:val="28"/>
          <w:lang w:val="ru-RU"/>
        </w:rPr>
        <w:t>лично или</w:t>
      </w:r>
      <w:r w:rsidR="00EC2DBA" w:rsidRPr="007443D9">
        <w:rPr>
          <w:sz w:val="28"/>
          <w:szCs w:val="28"/>
          <w:lang w:val="ru-RU"/>
        </w:rPr>
        <w:t xml:space="preserve"> через</w:t>
      </w:r>
      <w:r w:rsidR="006158D6" w:rsidRPr="007443D9">
        <w:rPr>
          <w:sz w:val="28"/>
          <w:szCs w:val="28"/>
          <w:lang w:val="ru-RU"/>
        </w:rPr>
        <w:t xml:space="preserve"> посредство выбранн</w:t>
      </w:r>
      <w:r w:rsidR="00DD731F" w:rsidRPr="007443D9">
        <w:rPr>
          <w:sz w:val="28"/>
          <w:szCs w:val="28"/>
          <w:lang w:val="ru-RU"/>
        </w:rPr>
        <w:t>ого</w:t>
      </w:r>
      <w:r w:rsidR="006158D6" w:rsidRPr="007443D9">
        <w:rPr>
          <w:sz w:val="28"/>
          <w:szCs w:val="28"/>
          <w:lang w:val="ru-RU"/>
        </w:rPr>
        <w:t xml:space="preserve"> им </w:t>
      </w:r>
      <w:r w:rsidR="00EC2DBA" w:rsidRPr="007443D9">
        <w:rPr>
          <w:sz w:val="28"/>
          <w:szCs w:val="28"/>
          <w:lang w:val="ru-RU"/>
        </w:rPr>
        <w:t xml:space="preserve">самим </w:t>
      </w:r>
      <w:r w:rsidR="006158D6" w:rsidRPr="007443D9">
        <w:rPr>
          <w:sz w:val="28"/>
          <w:szCs w:val="28"/>
          <w:lang w:val="ru-RU"/>
        </w:rPr>
        <w:t xml:space="preserve">защитника. </w:t>
      </w:r>
    </w:p>
    <w:p w:rsidR="002A324B" w:rsidRPr="007443D9" w:rsidRDefault="00A661BD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С этой точки зрения практика</w:t>
      </w:r>
      <w:r w:rsidR="002A324B" w:rsidRPr="007443D9">
        <w:rPr>
          <w:sz w:val="28"/>
          <w:szCs w:val="28"/>
          <w:lang w:val="ru-RU"/>
        </w:rPr>
        <w:t xml:space="preserve"> Европейского Суда </w:t>
      </w:r>
      <w:r w:rsidRPr="007443D9">
        <w:rPr>
          <w:sz w:val="28"/>
          <w:szCs w:val="28"/>
          <w:lang w:val="ru-RU"/>
        </w:rPr>
        <w:t xml:space="preserve">по </w:t>
      </w:r>
      <w:r w:rsidR="00B92FCA" w:rsidRPr="007443D9">
        <w:rPr>
          <w:sz w:val="28"/>
          <w:szCs w:val="28"/>
          <w:lang w:val="ru-RU"/>
        </w:rPr>
        <w:t>п</w:t>
      </w:r>
      <w:r w:rsidRPr="007443D9">
        <w:rPr>
          <w:sz w:val="28"/>
          <w:szCs w:val="28"/>
          <w:lang w:val="ru-RU"/>
        </w:rPr>
        <w:t xml:space="preserve">равам </w:t>
      </w:r>
      <w:r w:rsidR="00B92FCA" w:rsidRPr="007443D9">
        <w:rPr>
          <w:sz w:val="28"/>
          <w:szCs w:val="28"/>
          <w:lang w:val="ru-RU"/>
        </w:rPr>
        <w:t>ч</w:t>
      </w:r>
      <w:r w:rsidRPr="007443D9">
        <w:rPr>
          <w:sz w:val="28"/>
          <w:szCs w:val="28"/>
          <w:lang w:val="ru-RU"/>
        </w:rPr>
        <w:t>еловека имеет важное</w:t>
      </w:r>
      <w:r w:rsidR="002A324B" w:rsidRPr="007443D9">
        <w:rPr>
          <w:sz w:val="28"/>
          <w:szCs w:val="28"/>
          <w:lang w:val="ru-RU"/>
        </w:rPr>
        <w:t xml:space="preserve"> значение. </w:t>
      </w:r>
      <w:r w:rsidR="00D31DFE" w:rsidRPr="007443D9">
        <w:rPr>
          <w:sz w:val="28"/>
          <w:szCs w:val="28"/>
          <w:lang w:val="ru-RU"/>
        </w:rPr>
        <w:t xml:space="preserve">Так, Европейский Суд по </w:t>
      </w:r>
      <w:r w:rsidR="00B92FCA" w:rsidRPr="007443D9">
        <w:rPr>
          <w:sz w:val="28"/>
          <w:szCs w:val="28"/>
          <w:lang w:val="ru-RU"/>
        </w:rPr>
        <w:t>п</w:t>
      </w:r>
      <w:r w:rsidR="00D31DFE" w:rsidRPr="007443D9">
        <w:rPr>
          <w:sz w:val="28"/>
          <w:szCs w:val="28"/>
          <w:lang w:val="ru-RU"/>
        </w:rPr>
        <w:t xml:space="preserve">равам </w:t>
      </w:r>
      <w:r w:rsidR="00B92FCA" w:rsidRPr="007443D9">
        <w:rPr>
          <w:sz w:val="28"/>
          <w:szCs w:val="28"/>
          <w:lang w:val="ru-RU"/>
        </w:rPr>
        <w:t>ч</w:t>
      </w:r>
      <w:r w:rsidR="00D31DFE" w:rsidRPr="007443D9">
        <w:rPr>
          <w:sz w:val="28"/>
          <w:szCs w:val="28"/>
          <w:lang w:val="ru-RU"/>
        </w:rPr>
        <w:t xml:space="preserve">еловека в своем постановлении от 27 мая 2004 года по делу Явуз против Австрии отметил, что </w:t>
      </w:r>
      <w:r w:rsidR="00752819" w:rsidRPr="007443D9">
        <w:rPr>
          <w:sz w:val="28"/>
          <w:szCs w:val="28"/>
          <w:lang w:val="ru-RU"/>
        </w:rPr>
        <w:t xml:space="preserve">право обвиняемого </w:t>
      </w:r>
      <w:r w:rsidR="004D3158" w:rsidRPr="007443D9">
        <w:rPr>
          <w:sz w:val="28"/>
          <w:szCs w:val="28"/>
          <w:lang w:val="ru-RU"/>
        </w:rPr>
        <w:t xml:space="preserve">на участие </w:t>
      </w:r>
      <w:r w:rsidR="00752819" w:rsidRPr="007443D9">
        <w:rPr>
          <w:sz w:val="28"/>
          <w:szCs w:val="28"/>
          <w:lang w:val="ru-RU"/>
        </w:rPr>
        <w:t xml:space="preserve">в судебном разбирательстве лично является </w:t>
      </w:r>
      <w:r w:rsidR="004D3158" w:rsidRPr="007443D9">
        <w:rPr>
          <w:sz w:val="28"/>
          <w:szCs w:val="28"/>
          <w:lang w:val="ru-RU"/>
        </w:rPr>
        <w:t>фундаментальным</w:t>
      </w:r>
      <w:r w:rsidR="00752819" w:rsidRPr="007443D9">
        <w:rPr>
          <w:sz w:val="28"/>
          <w:szCs w:val="28"/>
          <w:lang w:val="ru-RU"/>
        </w:rPr>
        <w:t xml:space="preserve"> элементом справедливого судебного разбирательства. </w:t>
      </w:r>
      <w:r w:rsidR="00F256AB" w:rsidRPr="007443D9">
        <w:rPr>
          <w:sz w:val="28"/>
          <w:szCs w:val="28"/>
          <w:lang w:val="ru-RU"/>
        </w:rPr>
        <w:t>Обвиняемый может отказаться от осуществления этого права, но в таком случае его решение не явиться на заседание суда или не защищать себя должно быть установлено</w:t>
      </w:r>
      <w:r w:rsidR="003A763D" w:rsidRPr="007443D9">
        <w:rPr>
          <w:sz w:val="28"/>
          <w:szCs w:val="28"/>
          <w:lang w:val="ru-RU"/>
        </w:rPr>
        <w:t xml:space="preserve"> в </w:t>
      </w:r>
      <w:r w:rsidR="00B50B5B" w:rsidRPr="007443D9">
        <w:rPr>
          <w:sz w:val="28"/>
          <w:szCs w:val="28"/>
          <w:lang w:val="ru-RU"/>
        </w:rPr>
        <w:t>очевид</w:t>
      </w:r>
      <w:r w:rsidR="003A763D" w:rsidRPr="007443D9">
        <w:rPr>
          <w:sz w:val="28"/>
          <w:szCs w:val="28"/>
          <w:lang w:val="ru-RU"/>
        </w:rPr>
        <w:t>ной</w:t>
      </w:r>
      <w:r w:rsidR="00F256AB" w:rsidRPr="007443D9">
        <w:rPr>
          <w:sz w:val="28"/>
          <w:szCs w:val="28"/>
          <w:lang w:val="ru-RU"/>
        </w:rPr>
        <w:t xml:space="preserve"> </w:t>
      </w:r>
      <w:r w:rsidR="003A763D" w:rsidRPr="007443D9">
        <w:rPr>
          <w:sz w:val="28"/>
          <w:szCs w:val="28"/>
          <w:lang w:val="ru-RU"/>
        </w:rPr>
        <w:t>форме</w:t>
      </w:r>
      <w:r w:rsidR="007D5685" w:rsidRPr="007443D9">
        <w:rPr>
          <w:sz w:val="28"/>
          <w:szCs w:val="28"/>
          <w:lang w:val="ru-RU"/>
        </w:rPr>
        <w:t xml:space="preserve"> </w:t>
      </w:r>
      <w:r w:rsidR="00F256AB" w:rsidRPr="007443D9">
        <w:rPr>
          <w:sz w:val="28"/>
          <w:szCs w:val="28"/>
          <w:lang w:val="ru-RU"/>
        </w:rPr>
        <w:t xml:space="preserve">(§ 45). </w:t>
      </w:r>
      <w:r w:rsidR="00BA0766" w:rsidRPr="007443D9">
        <w:rPr>
          <w:sz w:val="28"/>
          <w:szCs w:val="28"/>
          <w:lang w:val="ru-RU"/>
        </w:rPr>
        <w:t>Но</w:t>
      </w:r>
      <w:r w:rsidR="00F9079F" w:rsidRPr="007443D9">
        <w:rPr>
          <w:sz w:val="28"/>
          <w:szCs w:val="28"/>
          <w:lang w:val="ru-RU"/>
        </w:rPr>
        <w:t xml:space="preserve"> в </w:t>
      </w:r>
      <w:r w:rsidR="00332E8A" w:rsidRPr="007443D9">
        <w:rPr>
          <w:sz w:val="28"/>
          <w:szCs w:val="28"/>
          <w:lang w:val="ru-RU"/>
        </w:rPr>
        <w:t>случае</w:t>
      </w:r>
      <w:r w:rsidR="00B50B5B" w:rsidRPr="007443D9">
        <w:rPr>
          <w:sz w:val="28"/>
          <w:szCs w:val="28"/>
          <w:lang w:val="ru-RU"/>
        </w:rPr>
        <w:t>,</w:t>
      </w:r>
      <w:r w:rsidR="00332E8A" w:rsidRPr="007443D9">
        <w:rPr>
          <w:sz w:val="28"/>
          <w:szCs w:val="28"/>
          <w:lang w:val="ru-RU"/>
        </w:rPr>
        <w:t xml:space="preserve"> когда обвиняемый лично не уведомлен относительно рассмотрения дела</w:t>
      </w:r>
      <w:r w:rsidR="00BA0766" w:rsidRPr="007443D9">
        <w:rPr>
          <w:sz w:val="28"/>
          <w:szCs w:val="28"/>
          <w:lang w:val="ru-RU"/>
        </w:rPr>
        <w:t>,</w:t>
      </w:r>
      <w:r w:rsidR="00332E8A" w:rsidRPr="007443D9">
        <w:rPr>
          <w:sz w:val="28"/>
          <w:szCs w:val="28"/>
          <w:lang w:val="ru-RU"/>
        </w:rPr>
        <w:t xml:space="preserve"> требуется приложение особых усилий в оценке вопроса</w:t>
      </w:r>
      <w:r w:rsidR="00B92FCA" w:rsidRPr="007443D9">
        <w:rPr>
          <w:sz w:val="28"/>
          <w:szCs w:val="28"/>
          <w:lang w:val="ru-RU"/>
        </w:rPr>
        <w:t>,</w:t>
      </w:r>
      <w:r w:rsidR="00332E8A" w:rsidRPr="007443D9">
        <w:rPr>
          <w:sz w:val="28"/>
          <w:szCs w:val="28"/>
          <w:lang w:val="ru-RU"/>
        </w:rPr>
        <w:t xml:space="preserve"> отказался ли он от своего права на участие (§ 49)</w:t>
      </w:r>
      <w:r w:rsidR="00F65F16" w:rsidRPr="007443D9">
        <w:rPr>
          <w:sz w:val="28"/>
          <w:szCs w:val="28"/>
          <w:lang w:val="ru-RU"/>
        </w:rPr>
        <w:t>.</w:t>
      </w:r>
    </w:p>
    <w:p w:rsidR="00B61065" w:rsidRPr="007443D9" w:rsidRDefault="000C5174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>Учитывая вышеизложе</w:t>
      </w:r>
      <w:r w:rsidR="00EC643A" w:rsidRPr="007443D9">
        <w:rPr>
          <w:sz w:val="28"/>
          <w:szCs w:val="28"/>
          <w:lang w:val="ru-RU"/>
        </w:rPr>
        <w:t xml:space="preserve">нное, Пленум Конституционного Суда Азербайджанской Республики приходит к такому </w:t>
      </w:r>
      <w:r w:rsidRPr="007443D9">
        <w:rPr>
          <w:sz w:val="28"/>
          <w:szCs w:val="28"/>
          <w:lang w:val="ru-RU"/>
        </w:rPr>
        <w:t>выводу</w:t>
      </w:r>
      <w:r w:rsidR="00EC643A" w:rsidRPr="007443D9">
        <w:rPr>
          <w:sz w:val="28"/>
          <w:szCs w:val="28"/>
          <w:lang w:val="ru-RU"/>
        </w:rPr>
        <w:t xml:space="preserve">, что постановление </w:t>
      </w:r>
      <w:r w:rsidR="00EC2DBA" w:rsidRPr="007443D9">
        <w:rPr>
          <w:sz w:val="28"/>
          <w:szCs w:val="28"/>
          <w:lang w:val="ru-RU"/>
        </w:rPr>
        <w:t>СКПДОУДАП</w:t>
      </w:r>
      <w:r w:rsidR="00EC643A" w:rsidRPr="007443D9">
        <w:rPr>
          <w:sz w:val="28"/>
          <w:szCs w:val="28"/>
          <w:lang w:val="ru-RU"/>
        </w:rPr>
        <w:t xml:space="preserve"> Верховного Суда </w:t>
      </w:r>
      <w:r w:rsidR="00EC2DBA" w:rsidRPr="007443D9">
        <w:rPr>
          <w:sz w:val="28"/>
          <w:szCs w:val="28"/>
          <w:lang w:val="ru-RU"/>
        </w:rPr>
        <w:t xml:space="preserve">от 7 марта 2005 года </w:t>
      </w:r>
      <w:r w:rsidR="00EC643A" w:rsidRPr="007443D9">
        <w:rPr>
          <w:sz w:val="28"/>
          <w:szCs w:val="28"/>
          <w:lang w:val="ru-RU"/>
        </w:rPr>
        <w:t>о</w:t>
      </w:r>
      <w:r w:rsidR="00EC2DBA" w:rsidRPr="007443D9">
        <w:rPr>
          <w:sz w:val="28"/>
          <w:szCs w:val="28"/>
          <w:lang w:val="ru-RU"/>
        </w:rPr>
        <w:t>б</w:t>
      </w:r>
      <w:r w:rsidR="00EC643A" w:rsidRPr="007443D9">
        <w:rPr>
          <w:sz w:val="28"/>
          <w:szCs w:val="28"/>
          <w:lang w:val="ru-RU"/>
        </w:rPr>
        <w:t xml:space="preserve"> осуждени</w:t>
      </w:r>
      <w:r w:rsidR="00EC2DBA" w:rsidRPr="007443D9">
        <w:rPr>
          <w:sz w:val="28"/>
          <w:szCs w:val="28"/>
          <w:lang w:val="ru-RU"/>
        </w:rPr>
        <w:t>и</w:t>
      </w:r>
      <w:r w:rsidR="00EC643A" w:rsidRPr="007443D9">
        <w:rPr>
          <w:sz w:val="28"/>
          <w:szCs w:val="28"/>
          <w:lang w:val="ru-RU"/>
        </w:rPr>
        <w:t xml:space="preserve"> Б.Юсифовой </w:t>
      </w:r>
      <w:r w:rsidR="00E90E1D" w:rsidRPr="007443D9">
        <w:rPr>
          <w:sz w:val="28"/>
          <w:szCs w:val="28"/>
          <w:lang w:val="ru-RU"/>
        </w:rPr>
        <w:t>должно быть признано утративш</w:t>
      </w:r>
      <w:r w:rsidR="00CE06B6" w:rsidRPr="007443D9">
        <w:rPr>
          <w:sz w:val="28"/>
          <w:szCs w:val="28"/>
          <w:lang w:val="ru-RU"/>
        </w:rPr>
        <w:t xml:space="preserve">им силу </w:t>
      </w:r>
      <w:r w:rsidR="00612159" w:rsidRPr="007443D9">
        <w:rPr>
          <w:sz w:val="28"/>
          <w:szCs w:val="28"/>
          <w:lang w:val="ru-RU"/>
        </w:rPr>
        <w:t>в связи с</w:t>
      </w:r>
      <w:r w:rsidR="00CE06B6" w:rsidRPr="007443D9">
        <w:rPr>
          <w:sz w:val="28"/>
          <w:szCs w:val="28"/>
          <w:lang w:val="ru-RU"/>
        </w:rPr>
        <w:t xml:space="preserve"> несоответстви</w:t>
      </w:r>
      <w:r w:rsidR="00612159" w:rsidRPr="007443D9">
        <w:rPr>
          <w:sz w:val="28"/>
          <w:szCs w:val="28"/>
          <w:lang w:val="ru-RU"/>
        </w:rPr>
        <w:t>ем</w:t>
      </w:r>
      <w:r w:rsidR="00CE06B6" w:rsidRPr="007443D9">
        <w:rPr>
          <w:sz w:val="28"/>
          <w:szCs w:val="28"/>
          <w:lang w:val="ru-RU"/>
        </w:rPr>
        <w:t xml:space="preserve"> статье</w:t>
      </w:r>
      <w:r w:rsidR="00E90E1D" w:rsidRPr="007443D9">
        <w:rPr>
          <w:sz w:val="28"/>
          <w:szCs w:val="28"/>
          <w:lang w:val="ru-RU"/>
        </w:rPr>
        <w:t xml:space="preserve"> 60, частям II и VIII ст</w:t>
      </w:r>
      <w:r w:rsidR="00612159" w:rsidRPr="007443D9">
        <w:rPr>
          <w:sz w:val="28"/>
          <w:szCs w:val="28"/>
          <w:lang w:val="ru-RU"/>
        </w:rPr>
        <w:t>ать</w:t>
      </w:r>
      <w:r w:rsidR="00C953CB" w:rsidRPr="007443D9">
        <w:rPr>
          <w:sz w:val="28"/>
          <w:szCs w:val="28"/>
          <w:lang w:val="ru-RU"/>
        </w:rPr>
        <w:t>и</w:t>
      </w:r>
      <w:r w:rsidR="00E90E1D" w:rsidRPr="007443D9">
        <w:rPr>
          <w:sz w:val="28"/>
          <w:szCs w:val="28"/>
          <w:lang w:val="ru-RU"/>
        </w:rPr>
        <w:t xml:space="preserve"> 127 Конституции Азербайджанской Республики, ст</w:t>
      </w:r>
      <w:r w:rsidR="00612159" w:rsidRPr="007443D9">
        <w:rPr>
          <w:sz w:val="28"/>
          <w:szCs w:val="28"/>
          <w:lang w:val="ru-RU"/>
        </w:rPr>
        <w:t>атьям</w:t>
      </w:r>
      <w:r w:rsidR="00E90E1D" w:rsidRPr="007443D9">
        <w:rPr>
          <w:sz w:val="28"/>
          <w:szCs w:val="28"/>
          <w:lang w:val="ru-RU"/>
        </w:rPr>
        <w:t xml:space="preserve"> 416, 418.2.7 и 419 УПК, </w:t>
      </w:r>
      <w:r w:rsidR="00840CEE" w:rsidRPr="007443D9">
        <w:rPr>
          <w:sz w:val="28"/>
          <w:szCs w:val="28"/>
          <w:lang w:val="ru-RU"/>
        </w:rPr>
        <w:t xml:space="preserve">и </w:t>
      </w:r>
      <w:r w:rsidR="00813F73" w:rsidRPr="007443D9">
        <w:rPr>
          <w:sz w:val="28"/>
          <w:szCs w:val="28"/>
          <w:lang w:val="ru-RU"/>
        </w:rPr>
        <w:t xml:space="preserve">дело должно быть </w:t>
      </w:r>
      <w:r w:rsidR="00EC2DBA" w:rsidRPr="007443D9">
        <w:rPr>
          <w:sz w:val="28"/>
          <w:szCs w:val="28"/>
          <w:lang w:val="ru-RU"/>
        </w:rPr>
        <w:t>вновь рассмотрено</w:t>
      </w:r>
      <w:r w:rsidR="00813F73" w:rsidRPr="007443D9">
        <w:rPr>
          <w:sz w:val="28"/>
          <w:szCs w:val="28"/>
          <w:lang w:val="ru-RU"/>
        </w:rPr>
        <w:t xml:space="preserve"> в порядке и срок</w:t>
      </w:r>
      <w:r w:rsidR="00B92FCA" w:rsidRPr="007443D9">
        <w:rPr>
          <w:sz w:val="28"/>
          <w:szCs w:val="28"/>
          <w:lang w:val="ru-RU"/>
        </w:rPr>
        <w:t>и</w:t>
      </w:r>
      <w:r w:rsidR="00EC2DBA" w:rsidRPr="007443D9">
        <w:rPr>
          <w:sz w:val="28"/>
          <w:szCs w:val="28"/>
          <w:lang w:val="ru-RU"/>
        </w:rPr>
        <w:t>, установленн</w:t>
      </w:r>
      <w:r w:rsidR="00B92FCA" w:rsidRPr="007443D9">
        <w:rPr>
          <w:sz w:val="28"/>
          <w:szCs w:val="28"/>
          <w:lang w:val="ru-RU"/>
        </w:rPr>
        <w:t>ые</w:t>
      </w:r>
      <w:r w:rsidR="00813F73" w:rsidRPr="007443D9">
        <w:rPr>
          <w:sz w:val="28"/>
          <w:szCs w:val="28"/>
          <w:lang w:val="ru-RU"/>
        </w:rPr>
        <w:t xml:space="preserve"> уголовно-процессуальным законодательством Азербайджанской Республики.</w:t>
      </w:r>
    </w:p>
    <w:p w:rsidR="00B61065" w:rsidRPr="007443D9" w:rsidRDefault="00B61065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Руководствуясь частями </w:t>
      </w:r>
      <w:r w:rsidRPr="007443D9">
        <w:rPr>
          <w:sz w:val="28"/>
          <w:szCs w:val="28"/>
        </w:rPr>
        <w:t>V</w:t>
      </w:r>
      <w:r w:rsidRPr="007443D9">
        <w:rPr>
          <w:sz w:val="28"/>
          <w:szCs w:val="28"/>
          <w:lang w:val="ru-RU"/>
        </w:rPr>
        <w:t xml:space="preserve"> и </w:t>
      </w:r>
      <w:r w:rsidRPr="007443D9">
        <w:rPr>
          <w:sz w:val="28"/>
          <w:szCs w:val="28"/>
        </w:rPr>
        <w:t>IX</w:t>
      </w:r>
      <w:r w:rsidRPr="007443D9">
        <w:rPr>
          <w:sz w:val="28"/>
          <w:szCs w:val="28"/>
          <w:lang w:val="ru-RU"/>
        </w:rPr>
        <w:t xml:space="preserve"> статьи 130</w:t>
      </w:r>
      <w:r w:rsidR="00082FAF" w:rsidRPr="007443D9">
        <w:rPr>
          <w:sz w:val="28"/>
          <w:szCs w:val="28"/>
          <w:lang w:val="ru-RU"/>
        </w:rPr>
        <w:t xml:space="preserve"> Конституции Азербайджанской Республики</w:t>
      </w:r>
      <w:r w:rsidRPr="007443D9">
        <w:rPr>
          <w:sz w:val="28"/>
          <w:szCs w:val="28"/>
          <w:lang w:val="ru-RU"/>
        </w:rPr>
        <w:t>, статьями 52, 62, 63, 65-67 и 69 Закона Азербайджанской Республики “О Конституционном Суде”, Пленум Конституционного Суда Азербайджанской Республики</w:t>
      </w:r>
    </w:p>
    <w:p w:rsidR="00F658CD" w:rsidRPr="007443D9" w:rsidRDefault="00F658CD" w:rsidP="007443D9">
      <w:pPr>
        <w:pStyle w:val="a5"/>
        <w:ind w:right="49" w:firstLine="567"/>
        <w:jc w:val="center"/>
        <w:rPr>
          <w:rFonts w:ascii="Times New Roman" w:hAnsi="Times New Roman"/>
          <w:sz w:val="28"/>
          <w:szCs w:val="28"/>
        </w:rPr>
      </w:pPr>
    </w:p>
    <w:p w:rsidR="00B61065" w:rsidRPr="007443D9" w:rsidRDefault="00B61065" w:rsidP="007443D9">
      <w:pPr>
        <w:pStyle w:val="a5"/>
        <w:ind w:right="49" w:firstLine="567"/>
        <w:jc w:val="center"/>
        <w:rPr>
          <w:rFonts w:ascii="Times New Roman" w:hAnsi="Times New Roman"/>
          <w:b/>
          <w:sz w:val="28"/>
          <w:szCs w:val="28"/>
        </w:rPr>
      </w:pPr>
      <w:r w:rsidRPr="007443D9">
        <w:rPr>
          <w:rFonts w:ascii="Times New Roman" w:hAnsi="Times New Roman"/>
          <w:b/>
          <w:sz w:val="28"/>
          <w:szCs w:val="28"/>
        </w:rPr>
        <w:t>ПОСТАНОВИЛ:</w:t>
      </w:r>
    </w:p>
    <w:p w:rsidR="00F658CD" w:rsidRPr="007443D9" w:rsidRDefault="00F658CD" w:rsidP="007443D9">
      <w:pPr>
        <w:pStyle w:val="a5"/>
        <w:ind w:right="4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61065" w:rsidRPr="007443D9" w:rsidRDefault="00DC400B" w:rsidP="007443D9">
      <w:pPr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 xml:space="preserve">1. Признать утратившим силу постановление Судебной коллегии по делам об уголовных делах и административных правонарушениях Верховного Суда </w:t>
      </w:r>
      <w:r w:rsidRPr="007443D9">
        <w:rPr>
          <w:sz w:val="28"/>
          <w:szCs w:val="28"/>
          <w:lang w:val="ru-RU"/>
        </w:rPr>
        <w:lastRenderedPageBreak/>
        <w:t>Азербайджанской Республики от 7 марта 2005 года об осуждении Юсифовой Бейим Агил</w:t>
      </w:r>
      <w:r w:rsidR="00942BE6" w:rsidRPr="007443D9">
        <w:rPr>
          <w:sz w:val="28"/>
          <w:szCs w:val="28"/>
          <w:lang w:val="ru-RU"/>
        </w:rPr>
        <w:t>ь</w:t>
      </w:r>
      <w:r w:rsidRPr="007443D9">
        <w:rPr>
          <w:sz w:val="28"/>
          <w:szCs w:val="28"/>
          <w:lang w:val="ru-RU"/>
        </w:rPr>
        <w:t xml:space="preserve"> </w:t>
      </w:r>
      <w:r w:rsidR="00942BE6" w:rsidRPr="007443D9">
        <w:rPr>
          <w:sz w:val="28"/>
          <w:szCs w:val="28"/>
          <w:lang w:val="ru-RU"/>
        </w:rPr>
        <w:t>г</w:t>
      </w:r>
      <w:r w:rsidRPr="007443D9">
        <w:rPr>
          <w:sz w:val="28"/>
          <w:szCs w:val="28"/>
          <w:lang w:val="ru-RU"/>
        </w:rPr>
        <w:t xml:space="preserve">ызы </w:t>
      </w:r>
      <w:r w:rsidR="00EC2DBA" w:rsidRPr="007443D9">
        <w:rPr>
          <w:sz w:val="28"/>
          <w:szCs w:val="28"/>
          <w:lang w:val="ru-RU"/>
        </w:rPr>
        <w:t xml:space="preserve">по </w:t>
      </w:r>
      <w:r w:rsidRPr="007443D9">
        <w:rPr>
          <w:sz w:val="28"/>
          <w:szCs w:val="28"/>
          <w:lang w:val="ru-RU"/>
        </w:rPr>
        <w:t>статьям 221.2.2 и 221.3 Уголовного Кодекса Азербайджанской Республики</w:t>
      </w:r>
      <w:r w:rsidR="00C953CB" w:rsidRPr="007443D9">
        <w:rPr>
          <w:sz w:val="28"/>
          <w:szCs w:val="28"/>
          <w:lang w:val="ru-RU"/>
        </w:rPr>
        <w:t xml:space="preserve"> </w:t>
      </w:r>
      <w:r w:rsidR="00B61065" w:rsidRPr="007443D9">
        <w:rPr>
          <w:sz w:val="28"/>
          <w:szCs w:val="28"/>
          <w:lang w:val="ru-RU"/>
        </w:rPr>
        <w:t xml:space="preserve">в связи с </w:t>
      </w:r>
      <w:r w:rsidR="00C953CB" w:rsidRPr="007443D9">
        <w:rPr>
          <w:sz w:val="28"/>
          <w:szCs w:val="28"/>
          <w:lang w:val="ru-RU"/>
        </w:rPr>
        <w:t>его</w:t>
      </w:r>
      <w:r w:rsidR="00B61065" w:rsidRPr="007443D9">
        <w:rPr>
          <w:sz w:val="28"/>
          <w:szCs w:val="28"/>
          <w:lang w:val="ru-RU"/>
        </w:rPr>
        <w:t xml:space="preserve"> несоответствием статье 60</w:t>
      </w:r>
      <w:r w:rsidR="00C953CB" w:rsidRPr="007443D9">
        <w:rPr>
          <w:sz w:val="28"/>
          <w:szCs w:val="28"/>
          <w:lang w:val="ru-RU"/>
        </w:rPr>
        <w:t xml:space="preserve">, частям II и VIII статьи 127 </w:t>
      </w:r>
      <w:r w:rsidR="00B61065" w:rsidRPr="007443D9">
        <w:rPr>
          <w:sz w:val="28"/>
          <w:szCs w:val="28"/>
          <w:lang w:val="ru-RU"/>
        </w:rPr>
        <w:t xml:space="preserve"> Конституции Азербайджанской Республики и </w:t>
      </w:r>
      <w:r w:rsidR="00C953CB" w:rsidRPr="007443D9">
        <w:rPr>
          <w:sz w:val="28"/>
          <w:szCs w:val="28"/>
          <w:lang w:val="ru-RU"/>
        </w:rPr>
        <w:t xml:space="preserve">статьям 416, 418.2.7 и 419 Уголовно-Процессуального Кодекса. </w:t>
      </w:r>
      <w:r w:rsidR="00332E8A" w:rsidRPr="007443D9">
        <w:rPr>
          <w:sz w:val="28"/>
          <w:szCs w:val="28"/>
          <w:lang w:val="ru-RU"/>
        </w:rPr>
        <w:t>В</w:t>
      </w:r>
      <w:r w:rsidR="0087747E" w:rsidRPr="007443D9">
        <w:rPr>
          <w:sz w:val="28"/>
          <w:szCs w:val="28"/>
          <w:lang w:val="ru-RU"/>
        </w:rPr>
        <w:t xml:space="preserve">новь </w:t>
      </w:r>
      <w:r w:rsidR="00C953CB" w:rsidRPr="007443D9">
        <w:rPr>
          <w:sz w:val="28"/>
          <w:szCs w:val="28"/>
          <w:lang w:val="ru-RU"/>
        </w:rPr>
        <w:t xml:space="preserve">рассмотреть </w:t>
      </w:r>
      <w:r w:rsidR="00332E8A" w:rsidRPr="007443D9">
        <w:rPr>
          <w:sz w:val="28"/>
          <w:szCs w:val="28"/>
          <w:lang w:val="ru-RU"/>
        </w:rPr>
        <w:t xml:space="preserve">дело </w:t>
      </w:r>
      <w:r w:rsidR="00C953CB" w:rsidRPr="007443D9">
        <w:rPr>
          <w:sz w:val="28"/>
          <w:szCs w:val="28"/>
          <w:lang w:val="ru-RU"/>
        </w:rPr>
        <w:t>в</w:t>
      </w:r>
      <w:r w:rsidR="00503D5E" w:rsidRPr="007443D9">
        <w:rPr>
          <w:sz w:val="28"/>
          <w:szCs w:val="28"/>
          <w:lang w:val="ru-RU"/>
        </w:rPr>
        <w:t xml:space="preserve"> соответствии с данным </w:t>
      </w:r>
      <w:r w:rsidR="00942BE6" w:rsidRPr="007443D9">
        <w:rPr>
          <w:sz w:val="28"/>
          <w:szCs w:val="28"/>
          <w:lang w:val="ru-RU"/>
        </w:rPr>
        <w:t>п</w:t>
      </w:r>
      <w:r w:rsidR="00503D5E" w:rsidRPr="007443D9">
        <w:rPr>
          <w:sz w:val="28"/>
          <w:szCs w:val="28"/>
          <w:lang w:val="ru-RU"/>
        </w:rPr>
        <w:t xml:space="preserve">остановлением в </w:t>
      </w:r>
      <w:r w:rsidR="00C953CB" w:rsidRPr="007443D9">
        <w:rPr>
          <w:sz w:val="28"/>
          <w:szCs w:val="28"/>
          <w:lang w:val="ru-RU"/>
        </w:rPr>
        <w:t>порядке и срок</w:t>
      </w:r>
      <w:r w:rsidR="00942BE6" w:rsidRPr="007443D9">
        <w:rPr>
          <w:sz w:val="28"/>
          <w:szCs w:val="28"/>
          <w:lang w:val="ru-RU"/>
        </w:rPr>
        <w:t>и</w:t>
      </w:r>
      <w:r w:rsidR="00C953CB" w:rsidRPr="007443D9">
        <w:rPr>
          <w:sz w:val="28"/>
          <w:szCs w:val="28"/>
          <w:lang w:val="ru-RU"/>
        </w:rPr>
        <w:t>, установленн</w:t>
      </w:r>
      <w:r w:rsidR="00942BE6" w:rsidRPr="007443D9">
        <w:rPr>
          <w:sz w:val="28"/>
          <w:szCs w:val="28"/>
          <w:lang w:val="ru-RU"/>
        </w:rPr>
        <w:t>ые</w:t>
      </w:r>
      <w:r w:rsidR="00C953CB" w:rsidRPr="007443D9">
        <w:rPr>
          <w:sz w:val="28"/>
          <w:szCs w:val="28"/>
          <w:lang w:val="ru-RU"/>
        </w:rPr>
        <w:t xml:space="preserve"> уголовно-процессуальным законодательством Азербайджанской Республики</w:t>
      </w:r>
      <w:r w:rsidR="00503D5E" w:rsidRPr="007443D9">
        <w:rPr>
          <w:sz w:val="28"/>
          <w:szCs w:val="28"/>
          <w:lang w:val="ru-RU"/>
        </w:rPr>
        <w:t>.</w:t>
      </w:r>
    </w:p>
    <w:p w:rsidR="00B61065" w:rsidRPr="007443D9" w:rsidRDefault="00BA0087" w:rsidP="007443D9">
      <w:pPr>
        <w:tabs>
          <w:tab w:val="num" w:pos="-426"/>
        </w:tabs>
        <w:ind w:right="49" w:firstLine="567"/>
        <w:jc w:val="both"/>
        <w:rPr>
          <w:sz w:val="28"/>
          <w:szCs w:val="28"/>
          <w:lang w:val="ru-RU"/>
        </w:rPr>
      </w:pPr>
      <w:r w:rsidRPr="007443D9">
        <w:rPr>
          <w:sz w:val="28"/>
          <w:szCs w:val="28"/>
          <w:lang w:val="ru-RU"/>
        </w:rPr>
        <w:tab/>
      </w:r>
      <w:r w:rsidR="00B61065" w:rsidRPr="007443D9">
        <w:rPr>
          <w:sz w:val="28"/>
          <w:szCs w:val="28"/>
          <w:lang w:val="ru-RU"/>
        </w:rPr>
        <w:t>2. Постановление вступает в силу со дня опубликования.</w:t>
      </w:r>
    </w:p>
    <w:p w:rsidR="00B61065" w:rsidRPr="007443D9" w:rsidRDefault="00BA0087" w:rsidP="007443D9">
      <w:pPr>
        <w:pStyle w:val="a6"/>
        <w:tabs>
          <w:tab w:val="num" w:pos="-426"/>
        </w:tabs>
        <w:ind w:left="0" w:right="49"/>
        <w:rPr>
          <w:szCs w:val="28"/>
        </w:rPr>
      </w:pPr>
      <w:r w:rsidRPr="007443D9">
        <w:rPr>
          <w:szCs w:val="28"/>
        </w:rPr>
        <w:tab/>
      </w:r>
      <w:r w:rsidR="00B61065" w:rsidRPr="007443D9">
        <w:rPr>
          <w:szCs w:val="28"/>
        </w:rPr>
        <w:t>3. Постановление опубликовать 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F658CD" w:rsidRPr="007443D9" w:rsidRDefault="00BA0087" w:rsidP="007443D9">
      <w:pPr>
        <w:pStyle w:val="a6"/>
        <w:tabs>
          <w:tab w:val="num" w:pos="-426"/>
        </w:tabs>
        <w:ind w:left="0" w:right="49"/>
        <w:rPr>
          <w:szCs w:val="28"/>
        </w:rPr>
      </w:pPr>
      <w:r w:rsidRPr="007443D9">
        <w:rPr>
          <w:szCs w:val="28"/>
        </w:rPr>
        <w:tab/>
      </w:r>
      <w:r w:rsidR="00B61065" w:rsidRPr="007443D9">
        <w:rPr>
          <w:szCs w:val="28"/>
        </w:rPr>
        <w:t>4. Постановление окончательно, не может быть отменено, изменено или официально истолковано ни одним органом или лицом.</w:t>
      </w:r>
    </w:p>
    <w:p w:rsidR="00F658CD" w:rsidRPr="007443D9" w:rsidRDefault="00F658CD" w:rsidP="007443D9">
      <w:pPr>
        <w:pStyle w:val="a6"/>
        <w:tabs>
          <w:tab w:val="num" w:pos="-426"/>
        </w:tabs>
        <w:ind w:left="0" w:right="49"/>
        <w:rPr>
          <w:b/>
          <w:szCs w:val="28"/>
        </w:rPr>
      </w:pPr>
    </w:p>
    <w:sectPr w:rsidR="00F658CD" w:rsidRPr="007443D9" w:rsidSect="00322607">
      <w:footerReference w:type="even" r:id="rId6"/>
      <w:footerReference w:type="default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BD" w:rsidRDefault="00D83CBD">
      <w:r>
        <w:separator/>
      </w:r>
    </w:p>
  </w:endnote>
  <w:endnote w:type="continuationSeparator" w:id="0">
    <w:p w:rsidR="00D83CBD" w:rsidRDefault="00D8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E" w:rsidRDefault="000D65CE" w:rsidP="00CD15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D65CE" w:rsidRDefault="000D65CE" w:rsidP="008907C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CE" w:rsidRDefault="000D65CE" w:rsidP="008907C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BD" w:rsidRDefault="00D83CBD">
      <w:r>
        <w:separator/>
      </w:r>
    </w:p>
  </w:footnote>
  <w:footnote w:type="continuationSeparator" w:id="0">
    <w:p w:rsidR="00D83CBD" w:rsidRDefault="00D83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E46"/>
    <w:rsid w:val="00000A28"/>
    <w:rsid w:val="0000504C"/>
    <w:rsid w:val="00011989"/>
    <w:rsid w:val="00015F60"/>
    <w:rsid w:val="00026C5D"/>
    <w:rsid w:val="000402DC"/>
    <w:rsid w:val="0004135D"/>
    <w:rsid w:val="0006166B"/>
    <w:rsid w:val="00082FAF"/>
    <w:rsid w:val="000927B6"/>
    <w:rsid w:val="000B7FF4"/>
    <w:rsid w:val="000C2CB2"/>
    <w:rsid w:val="000C5174"/>
    <w:rsid w:val="000C79B5"/>
    <w:rsid w:val="000D2D08"/>
    <w:rsid w:val="000D4B4B"/>
    <w:rsid w:val="000D6041"/>
    <w:rsid w:val="000D65CE"/>
    <w:rsid w:val="000E5304"/>
    <w:rsid w:val="000F3AFA"/>
    <w:rsid w:val="000F46EE"/>
    <w:rsid w:val="000F5D2C"/>
    <w:rsid w:val="00103D56"/>
    <w:rsid w:val="001060E8"/>
    <w:rsid w:val="00121187"/>
    <w:rsid w:val="00133E84"/>
    <w:rsid w:val="001462B1"/>
    <w:rsid w:val="00150BE7"/>
    <w:rsid w:val="00155715"/>
    <w:rsid w:val="001606C0"/>
    <w:rsid w:val="001712AF"/>
    <w:rsid w:val="00172F4B"/>
    <w:rsid w:val="00181336"/>
    <w:rsid w:val="0018613B"/>
    <w:rsid w:val="001D09FA"/>
    <w:rsid w:val="001E1E26"/>
    <w:rsid w:val="001E492F"/>
    <w:rsid w:val="001E5302"/>
    <w:rsid w:val="00202AE4"/>
    <w:rsid w:val="002126FB"/>
    <w:rsid w:val="0021434B"/>
    <w:rsid w:val="00217E22"/>
    <w:rsid w:val="00224298"/>
    <w:rsid w:val="002243F0"/>
    <w:rsid w:val="00226540"/>
    <w:rsid w:val="00226A80"/>
    <w:rsid w:val="00243044"/>
    <w:rsid w:val="00263D98"/>
    <w:rsid w:val="002668D7"/>
    <w:rsid w:val="00275EB6"/>
    <w:rsid w:val="002778CF"/>
    <w:rsid w:val="00286D45"/>
    <w:rsid w:val="002A324B"/>
    <w:rsid w:val="002A3DB4"/>
    <w:rsid w:val="002A472A"/>
    <w:rsid w:val="002A64B1"/>
    <w:rsid w:val="002B1020"/>
    <w:rsid w:val="002B34D8"/>
    <w:rsid w:val="002B4DF1"/>
    <w:rsid w:val="002D4DDA"/>
    <w:rsid w:val="002D6B2F"/>
    <w:rsid w:val="002E1495"/>
    <w:rsid w:val="002F168A"/>
    <w:rsid w:val="00305C24"/>
    <w:rsid w:val="00316237"/>
    <w:rsid w:val="00322607"/>
    <w:rsid w:val="0032275B"/>
    <w:rsid w:val="00326F21"/>
    <w:rsid w:val="00332E8A"/>
    <w:rsid w:val="003331CD"/>
    <w:rsid w:val="00333777"/>
    <w:rsid w:val="00351881"/>
    <w:rsid w:val="0035764E"/>
    <w:rsid w:val="00362B40"/>
    <w:rsid w:val="0037650F"/>
    <w:rsid w:val="003766D1"/>
    <w:rsid w:val="00376E99"/>
    <w:rsid w:val="00397B08"/>
    <w:rsid w:val="003A763D"/>
    <w:rsid w:val="003B25AF"/>
    <w:rsid w:val="003D6AAD"/>
    <w:rsid w:val="0040633D"/>
    <w:rsid w:val="0040754F"/>
    <w:rsid w:val="00407793"/>
    <w:rsid w:val="00422930"/>
    <w:rsid w:val="00424780"/>
    <w:rsid w:val="004424E1"/>
    <w:rsid w:val="004567C3"/>
    <w:rsid w:val="00462B47"/>
    <w:rsid w:val="004843D2"/>
    <w:rsid w:val="00495BBC"/>
    <w:rsid w:val="00496B95"/>
    <w:rsid w:val="004B0116"/>
    <w:rsid w:val="004B0CBE"/>
    <w:rsid w:val="004C7B30"/>
    <w:rsid w:val="004C7D6C"/>
    <w:rsid w:val="004D1ACF"/>
    <w:rsid w:val="004D2052"/>
    <w:rsid w:val="004D3158"/>
    <w:rsid w:val="004D4916"/>
    <w:rsid w:val="004D55B0"/>
    <w:rsid w:val="004D7065"/>
    <w:rsid w:val="004E101C"/>
    <w:rsid w:val="004E4500"/>
    <w:rsid w:val="004F1BE8"/>
    <w:rsid w:val="004F3BFA"/>
    <w:rsid w:val="00502D59"/>
    <w:rsid w:val="00503D5E"/>
    <w:rsid w:val="005133FB"/>
    <w:rsid w:val="00520875"/>
    <w:rsid w:val="00520AD8"/>
    <w:rsid w:val="0053671C"/>
    <w:rsid w:val="005410B0"/>
    <w:rsid w:val="005413F0"/>
    <w:rsid w:val="00541661"/>
    <w:rsid w:val="00551467"/>
    <w:rsid w:val="00553BC8"/>
    <w:rsid w:val="00556251"/>
    <w:rsid w:val="005746DB"/>
    <w:rsid w:val="00576395"/>
    <w:rsid w:val="005830E0"/>
    <w:rsid w:val="005850A9"/>
    <w:rsid w:val="00592DC8"/>
    <w:rsid w:val="00597C42"/>
    <w:rsid w:val="005A27F7"/>
    <w:rsid w:val="005B2F7F"/>
    <w:rsid w:val="005B4468"/>
    <w:rsid w:val="005C7F93"/>
    <w:rsid w:val="005D0AC0"/>
    <w:rsid w:val="005D32E4"/>
    <w:rsid w:val="005D4B9E"/>
    <w:rsid w:val="006061E9"/>
    <w:rsid w:val="00612159"/>
    <w:rsid w:val="006158D6"/>
    <w:rsid w:val="006231DC"/>
    <w:rsid w:val="0064107A"/>
    <w:rsid w:val="006441E2"/>
    <w:rsid w:val="006460D1"/>
    <w:rsid w:val="00651B15"/>
    <w:rsid w:val="00651EFC"/>
    <w:rsid w:val="0065551E"/>
    <w:rsid w:val="00665A5C"/>
    <w:rsid w:val="0067707F"/>
    <w:rsid w:val="00677475"/>
    <w:rsid w:val="006A643F"/>
    <w:rsid w:val="006B0FEB"/>
    <w:rsid w:val="006B4132"/>
    <w:rsid w:val="006C0028"/>
    <w:rsid w:val="006C794C"/>
    <w:rsid w:val="006D4DE6"/>
    <w:rsid w:val="006F0951"/>
    <w:rsid w:val="006F1E2E"/>
    <w:rsid w:val="006F640D"/>
    <w:rsid w:val="006F72B2"/>
    <w:rsid w:val="00703C36"/>
    <w:rsid w:val="00711EA3"/>
    <w:rsid w:val="00725736"/>
    <w:rsid w:val="0073125B"/>
    <w:rsid w:val="007320E4"/>
    <w:rsid w:val="007337D0"/>
    <w:rsid w:val="0073621F"/>
    <w:rsid w:val="007443D9"/>
    <w:rsid w:val="00746907"/>
    <w:rsid w:val="00752819"/>
    <w:rsid w:val="007531FD"/>
    <w:rsid w:val="00764A66"/>
    <w:rsid w:val="00770C00"/>
    <w:rsid w:val="00772CAA"/>
    <w:rsid w:val="00774867"/>
    <w:rsid w:val="00795617"/>
    <w:rsid w:val="00797CE9"/>
    <w:rsid w:val="007A6B1B"/>
    <w:rsid w:val="007D1FB2"/>
    <w:rsid w:val="007D5685"/>
    <w:rsid w:val="007E0F73"/>
    <w:rsid w:val="007F30B5"/>
    <w:rsid w:val="00810D95"/>
    <w:rsid w:val="00813F73"/>
    <w:rsid w:val="00820B7B"/>
    <w:rsid w:val="008212CE"/>
    <w:rsid w:val="0082444F"/>
    <w:rsid w:val="00826274"/>
    <w:rsid w:val="0083052F"/>
    <w:rsid w:val="00833293"/>
    <w:rsid w:val="00835F4D"/>
    <w:rsid w:val="008366CE"/>
    <w:rsid w:val="00840CEE"/>
    <w:rsid w:val="00855369"/>
    <w:rsid w:val="00862FC6"/>
    <w:rsid w:val="00864CAA"/>
    <w:rsid w:val="0086544E"/>
    <w:rsid w:val="0087747E"/>
    <w:rsid w:val="00886FF5"/>
    <w:rsid w:val="008907C1"/>
    <w:rsid w:val="00893341"/>
    <w:rsid w:val="008948E5"/>
    <w:rsid w:val="008A21D5"/>
    <w:rsid w:val="008B0450"/>
    <w:rsid w:val="008B0821"/>
    <w:rsid w:val="008B69FD"/>
    <w:rsid w:val="008C4753"/>
    <w:rsid w:val="008C502C"/>
    <w:rsid w:val="008D0060"/>
    <w:rsid w:val="008D24CD"/>
    <w:rsid w:val="008D3774"/>
    <w:rsid w:val="008E6A33"/>
    <w:rsid w:val="0090548B"/>
    <w:rsid w:val="0090643F"/>
    <w:rsid w:val="00907A29"/>
    <w:rsid w:val="009212AA"/>
    <w:rsid w:val="009236EE"/>
    <w:rsid w:val="00924358"/>
    <w:rsid w:val="009244C7"/>
    <w:rsid w:val="00927A0D"/>
    <w:rsid w:val="00927D99"/>
    <w:rsid w:val="00930B72"/>
    <w:rsid w:val="00931046"/>
    <w:rsid w:val="00942BE6"/>
    <w:rsid w:val="00950163"/>
    <w:rsid w:val="009531D3"/>
    <w:rsid w:val="00961086"/>
    <w:rsid w:val="00966CA0"/>
    <w:rsid w:val="00970182"/>
    <w:rsid w:val="00970F93"/>
    <w:rsid w:val="00974320"/>
    <w:rsid w:val="00984979"/>
    <w:rsid w:val="00991003"/>
    <w:rsid w:val="009C2471"/>
    <w:rsid w:val="009D220E"/>
    <w:rsid w:val="009E0CE6"/>
    <w:rsid w:val="009E178C"/>
    <w:rsid w:val="009E58CF"/>
    <w:rsid w:val="009E7B75"/>
    <w:rsid w:val="009F7B90"/>
    <w:rsid w:val="00A02466"/>
    <w:rsid w:val="00A121AC"/>
    <w:rsid w:val="00A141A7"/>
    <w:rsid w:val="00A4573A"/>
    <w:rsid w:val="00A46886"/>
    <w:rsid w:val="00A51618"/>
    <w:rsid w:val="00A661BD"/>
    <w:rsid w:val="00A66B83"/>
    <w:rsid w:val="00A93AE7"/>
    <w:rsid w:val="00AA400F"/>
    <w:rsid w:val="00AA7E46"/>
    <w:rsid w:val="00AB0787"/>
    <w:rsid w:val="00AB1236"/>
    <w:rsid w:val="00AC0794"/>
    <w:rsid w:val="00AC0D5E"/>
    <w:rsid w:val="00AE7B72"/>
    <w:rsid w:val="00AF0593"/>
    <w:rsid w:val="00AF5222"/>
    <w:rsid w:val="00B20364"/>
    <w:rsid w:val="00B3773A"/>
    <w:rsid w:val="00B40CCD"/>
    <w:rsid w:val="00B50B5B"/>
    <w:rsid w:val="00B5273A"/>
    <w:rsid w:val="00B61065"/>
    <w:rsid w:val="00B621AF"/>
    <w:rsid w:val="00B63178"/>
    <w:rsid w:val="00B92FCA"/>
    <w:rsid w:val="00B97679"/>
    <w:rsid w:val="00BA0087"/>
    <w:rsid w:val="00BA0766"/>
    <w:rsid w:val="00BA3F7D"/>
    <w:rsid w:val="00BA5C44"/>
    <w:rsid w:val="00BB43D0"/>
    <w:rsid w:val="00BB55BC"/>
    <w:rsid w:val="00BC2B26"/>
    <w:rsid w:val="00BD17AD"/>
    <w:rsid w:val="00BD3024"/>
    <w:rsid w:val="00BE1F5F"/>
    <w:rsid w:val="00C06767"/>
    <w:rsid w:val="00C1168D"/>
    <w:rsid w:val="00C1735B"/>
    <w:rsid w:val="00C20E76"/>
    <w:rsid w:val="00C21B46"/>
    <w:rsid w:val="00C34E89"/>
    <w:rsid w:val="00C35508"/>
    <w:rsid w:val="00C54701"/>
    <w:rsid w:val="00C5548F"/>
    <w:rsid w:val="00C6223F"/>
    <w:rsid w:val="00C62684"/>
    <w:rsid w:val="00C7508D"/>
    <w:rsid w:val="00C772A7"/>
    <w:rsid w:val="00C801FA"/>
    <w:rsid w:val="00C84DE2"/>
    <w:rsid w:val="00C93210"/>
    <w:rsid w:val="00C953CB"/>
    <w:rsid w:val="00CA4C52"/>
    <w:rsid w:val="00CB3EE0"/>
    <w:rsid w:val="00CC02D7"/>
    <w:rsid w:val="00CC2DD9"/>
    <w:rsid w:val="00CC74D9"/>
    <w:rsid w:val="00CC7D28"/>
    <w:rsid w:val="00CD15F0"/>
    <w:rsid w:val="00CE06B6"/>
    <w:rsid w:val="00D00C1B"/>
    <w:rsid w:val="00D0331F"/>
    <w:rsid w:val="00D17EC2"/>
    <w:rsid w:val="00D31DFE"/>
    <w:rsid w:val="00D51289"/>
    <w:rsid w:val="00D83CBD"/>
    <w:rsid w:val="00D84E34"/>
    <w:rsid w:val="00D96CDF"/>
    <w:rsid w:val="00DA12FF"/>
    <w:rsid w:val="00DB39B5"/>
    <w:rsid w:val="00DC14B2"/>
    <w:rsid w:val="00DC18BD"/>
    <w:rsid w:val="00DC2599"/>
    <w:rsid w:val="00DC400B"/>
    <w:rsid w:val="00DD731F"/>
    <w:rsid w:val="00DE030D"/>
    <w:rsid w:val="00DE13A3"/>
    <w:rsid w:val="00DE7528"/>
    <w:rsid w:val="00DF5BF1"/>
    <w:rsid w:val="00E01560"/>
    <w:rsid w:val="00E01CB7"/>
    <w:rsid w:val="00E10F98"/>
    <w:rsid w:val="00E23966"/>
    <w:rsid w:val="00E25C43"/>
    <w:rsid w:val="00E53F26"/>
    <w:rsid w:val="00E650C9"/>
    <w:rsid w:val="00E67016"/>
    <w:rsid w:val="00E677CB"/>
    <w:rsid w:val="00E71220"/>
    <w:rsid w:val="00E870F8"/>
    <w:rsid w:val="00E9022F"/>
    <w:rsid w:val="00E90E1D"/>
    <w:rsid w:val="00EB5AA6"/>
    <w:rsid w:val="00EC2DBA"/>
    <w:rsid w:val="00EC5D1C"/>
    <w:rsid w:val="00EC643A"/>
    <w:rsid w:val="00EC6ACA"/>
    <w:rsid w:val="00ED723F"/>
    <w:rsid w:val="00EE07D1"/>
    <w:rsid w:val="00EE794F"/>
    <w:rsid w:val="00EF30AF"/>
    <w:rsid w:val="00EF6124"/>
    <w:rsid w:val="00F06CFA"/>
    <w:rsid w:val="00F172C0"/>
    <w:rsid w:val="00F21386"/>
    <w:rsid w:val="00F256AB"/>
    <w:rsid w:val="00F3753D"/>
    <w:rsid w:val="00F446D7"/>
    <w:rsid w:val="00F45F64"/>
    <w:rsid w:val="00F57DF2"/>
    <w:rsid w:val="00F658CD"/>
    <w:rsid w:val="00F65F16"/>
    <w:rsid w:val="00F678C6"/>
    <w:rsid w:val="00F71C4F"/>
    <w:rsid w:val="00F777E8"/>
    <w:rsid w:val="00F9079F"/>
    <w:rsid w:val="00F93B7B"/>
    <w:rsid w:val="00F978B9"/>
    <w:rsid w:val="00FA2FF4"/>
    <w:rsid w:val="00FB064A"/>
    <w:rsid w:val="00FB21CF"/>
    <w:rsid w:val="00FB500A"/>
    <w:rsid w:val="00FC3822"/>
    <w:rsid w:val="00FD2E6B"/>
    <w:rsid w:val="00FE261C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907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907C1"/>
  </w:style>
  <w:style w:type="paragraph" w:styleId="a5">
    <w:name w:val="Plain Text"/>
    <w:basedOn w:val="a"/>
    <w:rsid w:val="00B61065"/>
    <w:rPr>
      <w:rFonts w:ascii="Courier New" w:hAnsi="Courier New"/>
      <w:sz w:val="20"/>
      <w:szCs w:val="20"/>
      <w:lang w:val="ru-RU" w:eastAsia="ru-RU"/>
    </w:rPr>
  </w:style>
  <w:style w:type="paragraph" w:styleId="a6">
    <w:name w:val="Body Text Indent"/>
    <w:basedOn w:val="a"/>
    <w:rsid w:val="00B61065"/>
    <w:pPr>
      <w:ind w:left="-567" w:firstLine="567"/>
      <w:jc w:val="both"/>
    </w:pPr>
    <w:rPr>
      <w:sz w:val="28"/>
      <w:szCs w:val="20"/>
      <w:lang w:val="ru-RU" w:eastAsia="ru-RU"/>
    </w:rPr>
  </w:style>
  <w:style w:type="paragraph" w:styleId="a7">
    <w:name w:val="Balloon Text"/>
    <w:basedOn w:val="a"/>
    <w:semiHidden/>
    <w:rsid w:val="00217E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849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8497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УСТАНОВИЛ:</vt:lpstr>
      <vt:lpstr>УСТАНОВИЛ:</vt:lpstr>
    </vt:vector>
  </TitlesOfParts>
  <Company>Ultra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УСТАНОВИЛ:</dc:title>
  <dc:creator>Win</dc:creator>
  <cp:lastModifiedBy>Anar_H</cp:lastModifiedBy>
  <cp:revision>2</cp:revision>
  <cp:lastPrinted>2006-05-11T12:23:00Z</cp:lastPrinted>
  <dcterms:created xsi:type="dcterms:W3CDTF">2019-08-28T13:50:00Z</dcterms:created>
  <dcterms:modified xsi:type="dcterms:W3CDTF">2019-08-28T13:50:00Z</dcterms:modified>
</cp:coreProperties>
</file>