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8" w:rsidRPr="007F524E" w:rsidRDefault="007B7978" w:rsidP="007F524E">
      <w:pPr>
        <w:jc w:val="center"/>
        <w:rPr>
          <w:b/>
          <w:sz w:val="28"/>
          <w:szCs w:val="28"/>
        </w:rPr>
      </w:pPr>
      <w:r w:rsidRPr="007F524E">
        <w:rPr>
          <w:b/>
          <w:sz w:val="28"/>
          <w:szCs w:val="28"/>
        </w:rPr>
        <w:t>ИМЕНЕМ АЗЕРБАЙДЖАНСКОЙ РЕСПУБЛИКИ</w:t>
      </w: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  <w:r w:rsidRPr="007F524E">
        <w:rPr>
          <w:b/>
          <w:sz w:val="28"/>
          <w:szCs w:val="28"/>
        </w:rPr>
        <w:br/>
        <w:t>ПОСТАНОВЛЕНИЕ</w:t>
      </w: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  <w:r w:rsidRPr="007F524E">
        <w:rPr>
          <w:b/>
          <w:sz w:val="28"/>
          <w:szCs w:val="28"/>
        </w:rPr>
        <w:br/>
        <w:t>ПЛЕНУМА КОНСТИТУЦИОННОГО СУДА</w:t>
      </w:r>
      <w:r w:rsidRPr="007F524E">
        <w:rPr>
          <w:b/>
          <w:sz w:val="28"/>
          <w:szCs w:val="28"/>
        </w:rPr>
        <w:br/>
        <w:t>АЗЕРБАЙДЖАНСКОЙ РЕСПУБЛИКИ</w:t>
      </w: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</w:p>
    <w:p w:rsidR="007B7978" w:rsidRPr="007F524E" w:rsidRDefault="007B7978" w:rsidP="007F524E">
      <w:pPr>
        <w:ind w:firstLine="567"/>
        <w:jc w:val="center"/>
        <w:rPr>
          <w:i/>
          <w:sz w:val="28"/>
          <w:szCs w:val="28"/>
        </w:rPr>
      </w:pPr>
      <w:r w:rsidRPr="007F524E">
        <w:rPr>
          <w:i/>
          <w:sz w:val="28"/>
          <w:szCs w:val="28"/>
        </w:rPr>
        <w:t xml:space="preserve">О соответствии судебных решений Конституции и законам Азербайджанской Республики в связи с жалобой </w:t>
      </w:r>
      <w:proofErr w:type="spellStart"/>
      <w:r w:rsidRPr="007F524E">
        <w:rPr>
          <w:i/>
          <w:sz w:val="28"/>
          <w:szCs w:val="28"/>
        </w:rPr>
        <w:t>Г.А.Мустафаевой</w:t>
      </w:r>
      <w:proofErr w:type="spellEnd"/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  <w:r w:rsidRPr="007F524E">
        <w:rPr>
          <w:b/>
          <w:sz w:val="28"/>
          <w:szCs w:val="28"/>
        </w:rPr>
        <w:t>17 июня 2004 года</w:t>
      </w:r>
      <w:r w:rsidR="007F524E" w:rsidRPr="007F524E">
        <w:rPr>
          <w:b/>
          <w:sz w:val="28"/>
          <w:szCs w:val="28"/>
          <w:lang w:val="en-US"/>
        </w:rPr>
        <w:t xml:space="preserve">                                                     </w:t>
      </w:r>
      <w:r w:rsidR="00DD7FE7" w:rsidRPr="007F524E">
        <w:rPr>
          <w:b/>
          <w:sz w:val="28"/>
          <w:szCs w:val="28"/>
        </w:rPr>
        <w:t xml:space="preserve"> </w:t>
      </w:r>
      <w:r w:rsidRPr="007F524E">
        <w:rPr>
          <w:b/>
          <w:sz w:val="28"/>
          <w:szCs w:val="28"/>
        </w:rPr>
        <w:t>город Баку</w:t>
      </w:r>
    </w:p>
    <w:p w:rsidR="00FE5583" w:rsidRPr="007F524E" w:rsidRDefault="00FE5583" w:rsidP="007F524E">
      <w:pPr>
        <w:ind w:firstLine="567"/>
        <w:jc w:val="both"/>
        <w:rPr>
          <w:sz w:val="28"/>
          <w:szCs w:val="28"/>
        </w:rPr>
      </w:pPr>
    </w:p>
    <w:p w:rsidR="00FE5583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Ф.Бабаева, </w:t>
      </w:r>
      <w:proofErr w:type="spellStart"/>
      <w:r w:rsidRPr="007F524E">
        <w:rPr>
          <w:sz w:val="28"/>
          <w:szCs w:val="28"/>
        </w:rPr>
        <w:t>Б.Гарибова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Р.Гваладзе</w:t>
      </w:r>
      <w:proofErr w:type="spellEnd"/>
      <w:r w:rsidRPr="007F524E">
        <w:rPr>
          <w:sz w:val="28"/>
          <w:szCs w:val="28"/>
        </w:rPr>
        <w:t>, Э.Мамедова, С.Салмановой (судья-докладчик) и А.Султанова,</w:t>
      </w:r>
    </w:p>
    <w:p w:rsidR="00FE5583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с участием секретаря суда </w:t>
      </w:r>
      <w:proofErr w:type="spellStart"/>
      <w:r w:rsidRPr="007F524E">
        <w:rPr>
          <w:sz w:val="28"/>
          <w:szCs w:val="28"/>
        </w:rPr>
        <w:t>И.Исмайлова</w:t>
      </w:r>
      <w:proofErr w:type="spellEnd"/>
      <w:r w:rsidRPr="007F524E">
        <w:rPr>
          <w:sz w:val="28"/>
          <w:szCs w:val="28"/>
        </w:rPr>
        <w:t>,</w:t>
      </w:r>
    </w:p>
    <w:p w:rsidR="00FE5583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заявителя </w:t>
      </w:r>
      <w:proofErr w:type="spellStart"/>
      <w:r w:rsidRPr="007F524E">
        <w:rPr>
          <w:sz w:val="28"/>
          <w:szCs w:val="28"/>
        </w:rPr>
        <w:t>Мустафаевой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Гюллю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Адил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гызы</w:t>
      </w:r>
      <w:proofErr w:type="spellEnd"/>
    </w:p>
    <w:p w:rsidR="00FE5583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 о соответствии судебных актов Конституции и законам Азербайджанской Республики.</w:t>
      </w:r>
    </w:p>
    <w:p w:rsidR="00FE5583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Согласно письму Председателя Верховного Суда Азербайджанской Республики от 1 июня 2004 года №8м-19/04, конституционное дело было рассмотрено без участия представителя ответной стороны.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Заслушав доклад судьи С.Салмановой, выступление заявителя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, изучив и обсудив материалы дела, Пленум Конституционного Суда Азербайджанской Республики </w:t>
      </w: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  <w:r w:rsidRPr="007F524E">
        <w:rPr>
          <w:sz w:val="28"/>
          <w:szCs w:val="28"/>
        </w:rPr>
        <w:br/>
      </w:r>
      <w:r w:rsidRPr="007F524E">
        <w:rPr>
          <w:b/>
          <w:sz w:val="28"/>
          <w:szCs w:val="28"/>
        </w:rPr>
        <w:t>УСТАНОВИЛ:</w:t>
      </w:r>
    </w:p>
    <w:p w:rsidR="00F33050" w:rsidRPr="007F524E" w:rsidRDefault="00F33050" w:rsidP="007F524E">
      <w:pPr>
        <w:ind w:firstLine="567"/>
        <w:jc w:val="both"/>
        <w:rPr>
          <w:sz w:val="28"/>
          <w:szCs w:val="28"/>
        </w:rPr>
      </w:pP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F524E">
        <w:rPr>
          <w:sz w:val="28"/>
          <w:szCs w:val="28"/>
        </w:rPr>
        <w:t>Г.Мустафаева</w:t>
      </w:r>
      <w:proofErr w:type="spellEnd"/>
      <w:r w:rsidRPr="007F524E">
        <w:rPr>
          <w:sz w:val="28"/>
          <w:szCs w:val="28"/>
        </w:rPr>
        <w:t xml:space="preserve"> в своей жалобе указала, что 11 марта 2000 года</w:t>
      </w:r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 xml:space="preserve">вступила в зарегистрированный брак с </w:t>
      </w:r>
      <w:proofErr w:type="spellStart"/>
      <w:r w:rsidRPr="007F524E">
        <w:rPr>
          <w:sz w:val="28"/>
          <w:szCs w:val="28"/>
        </w:rPr>
        <w:t>Мустафаевым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Фаррухом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Елман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оглы</w:t>
      </w:r>
      <w:proofErr w:type="spellEnd"/>
      <w:r w:rsidRPr="007F524E">
        <w:rPr>
          <w:sz w:val="28"/>
          <w:szCs w:val="28"/>
        </w:rPr>
        <w:t>, переехала к мужу в спорный дом</w:t>
      </w:r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 xml:space="preserve">по адресу: г. Баку, пос. А.Асланова, ул. Круговая 5/9, дом 129, 12 июля 2001 года от совместного брака родился ребенок, 28 августа 2001 года брак между ними был </w:t>
      </w:r>
      <w:proofErr w:type="spellStart"/>
      <w:r w:rsidRPr="007F524E">
        <w:rPr>
          <w:sz w:val="28"/>
          <w:szCs w:val="28"/>
        </w:rPr>
        <w:t>расторжен</w:t>
      </w:r>
      <w:proofErr w:type="spellEnd"/>
      <w:r w:rsidRPr="007F524E">
        <w:rPr>
          <w:sz w:val="28"/>
          <w:szCs w:val="28"/>
        </w:rPr>
        <w:t>, иск о вселении</w:t>
      </w:r>
      <w:proofErr w:type="gramEnd"/>
      <w:r w:rsidRPr="007F524E">
        <w:rPr>
          <w:sz w:val="28"/>
          <w:szCs w:val="28"/>
        </w:rPr>
        <w:t xml:space="preserve"> в этот дом был</w:t>
      </w:r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 xml:space="preserve">удовлетворен решением </w:t>
      </w:r>
      <w:proofErr w:type="spellStart"/>
      <w:r w:rsidRPr="007F524E">
        <w:rPr>
          <w:sz w:val="28"/>
          <w:szCs w:val="28"/>
        </w:rPr>
        <w:t>Хатаинского</w:t>
      </w:r>
      <w:proofErr w:type="spellEnd"/>
      <w:r w:rsidRPr="007F524E">
        <w:rPr>
          <w:sz w:val="28"/>
          <w:szCs w:val="28"/>
        </w:rPr>
        <w:t xml:space="preserve"> районного суда от 25 декабря 2002 года. Решение Апелляционного Суда Азербайджанской Республики от 9 июня 2003 года названное решение было изменено и указано о выплате ей компенсации в размере 2000 (две тысячи) долларов США (по курсу в </w:t>
      </w:r>
      <w:proofErr w:type="spellStart"/>
      <w:r w:rsidRPr="007F524E">
        <w:rPr>
          <w:sz w:val="28"/>
          <w:szCs w:val="28"/>
        </w:rPr>
        <w:t>манатах</w:t>
      </w:r>
      <w:proofErr w:type="spellEnd"/>
      <w:r w:rsidRPr="007F524E">
        <w:rPr>
          <w:sz w:val="28"/>
          <w:szCs w:val="28"/>
        </w:rPr>
        <w:t>).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 xml:space="preserve">Далее заявительница указала, что на решение Апелляционного Суда она обратилась с кассационной жалобой, однако Судебная Коллегия по Гражданским Делам Верховного Суда Азербайджанской Республики, не рассмотрев ее жалобу, рассмотрела дело лишь на основании кассационной жалобы ответчика, оставив решение в силе, в ответе на дополнительную </w:t>
      </w:r>
      <w:r w:rsidRPr="007F524E">
        <w:rPr>
          <w:sz w:val="28"/>
          <w:szCs w:val="28"/>
        </w:rPr>
        <w:lastRenderedPageBreak/>
        <w:t>кассационную жалобу ей сообщено об отсутствии оснований для рассмотрения дела на Пленуме Верховного Суда.</w:t>
      </w:r>
      <w:proofErr w:type="gramEnd"/>
    </w:p>
    <w:p w:rsidR="00537973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>Заявительница просит вынести постановление о пересмотре судебных актов, выразив свое несогласие с установленной судебным решением компенсацией, наличием большого дворового участка, незарегистрированных дополнительных жилых комнат спорного дома, а также неисполнением требований постановления Конституционного Суда Азербайджанской Республики от 27 июля 2001 года «О толковании статьи 228 Гражданского Кодекса Азербайджанской Республики и части первой статьи 123 Жилищного Кодекса Азербайджанской Республики», нарушением конституционных прав.</w:t>
      </w:r>
      <w:proofErr w:type="gramEnd"/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Пленум Конституционного Суда в связи с жалобой отмечает следующее.</w:t>
      </w:r>
      <w:r w:rsidRPr="007F524E">
        <w:rPr>
          <w:sz w:val="28"/>
          <w:szCs w:val="28"/>
        </w:rPr>
        <w:br/>
        <w:t>Согласно части I статьи 43 Конституции Азербайджанской Республики, никто не может быть незаконно лишен жилища.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На основании части I статьи 60 Конституции каждому гарантируется судебная защита его прав и свобод.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Это право также нашло свое отражение в ряде международно-правовых документов, сторонником которых является Азербайджанская Республика.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Согласно пункту I статьи 6 Европейской Конвенции о защите прав человека и основных свобод, каждый имеет право при определении его гражданских прав и обязанностей или при рассмотрении любого уголовного обвинения, предъявленного ему, на справедливое публичное разбирательство дела в разумный срок независимым и беспристрастным судом, созданным на основе закона. 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>Согласно статье 25 Всеобщей Декларации прав человека,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</w:t>
      </w:r>
      <w:proofErr w:type="gramEnd"/>
      <w:r w:rsidRPr="007F524E">
        <w:rPr>
          <w:sz w:val="28"/>
          <w:szCs w:val="28"/>
        </w:rPr>
        <w:t xml:space="preserve"> него обстоятельствам.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Согласно статье 11 Международного Пакта об экономических, социальных и культурных правах,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 w:rsidRPr="007F524E">
        <w:rPr>
          <w:sz w:val="28"/>
          <w:szCs w:val="28"/>
        </w:rPr>
        <w:t>важное значение</w:t>
      </w:r>
      <w:proofErr w:type="gramEnd"/>
      <w:r w:rsidRPr="007F524E">
        <w:rPr>
          <w:sz w:val="28"/>
          <w:szCs w:val="28"/>
        </w:rPr>
        <w:t xml:space="preserve"> в этом отношении международного сотрудничества, основанного на свободном согласии. 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Своим решением от 25 декабря 2002 года суд </w:t>
      </w:r>
      <w:proofErr w:type="spellStart"/>
      <w:r w:rsidRPr="007F524E">
        <w:rPr>
          <w:sz w:val="28"/>
          <w:szCs w:val="28"/>
        </w:rPr>
        <w:t>Хатаинского</w:t>
      </w:r>
      <w:proofErr w:type="spellEnd"/>
      <w:r w:rsidRPr="007F524E">
        <w:rPr>
          <w:sz w:val="28"/>
          <w:szCs w:val="28"/>
        </w:rPr>
        <w:t xml:space="preserve"> района города Баку, удовлетворяя требование о вселении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 вместе с несовершеннолетним ребенком в квартиру </w:t>
      </w:r>
      <w:proofErr w:type="spellStart"/>
      <w:r w:rsidRPr="007F524E">
        <w:rPr>
          <w:sz w:val="28"/>
          <w:szCs w:val="28"/>
        </w:rPr>
        <w:t>Ф.Мустафаева</w:t>
      </w:r>
      <w:proofErr w:type="spellEnd"/>
      <w:r w:rsidRPr="007F524E">
        <w:rPr>
          <w:sz w:val="28"/>
          <w:szCs w:val="28"/>
        </w:rPr>
        <w:t xml:space="preserve"> и других, </w:t>
      </w:r>
      <w:r w:rsidR="00537973" w:rsidRPr="007F524E">
        <w:rPr>
          <w:sz w:val="28"/>
          <w:szCs w:val="28"/>
        </w:rPr>
        <w:t>основывался на статьи</w:t>
      </w:r>
      <w:r w:rsidRPr="007F524E">
        <w:rPr>
          <w:sz w:val="28"/>
          <w:szCs w:val="28"/>
        </w:rPr>
        <w:t xml:space="preserve"> 53 и 123 Жилищного Кодекса.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Решением от 9 июня 2003 года Апелляционный Суд Азербайджанской Республики, взяв за основу статью 228.2 Гражданского Кодекса, изменил вышеуказанное решение </w:t>
      </w:r>
      <w:proofErr w:type="spellStart"/>
      <w:r w:rsidRPr="007F524E">
        <w:rPr>
          <w:sz w:val="28"/>
          <w:szCs w:val="28"/>
        </w:rPr>
        <w:t>Хатаинского</w:t>
      </w:r>
      <w:proofErr w:type="spellEnd"/>
      <w:r w:rsidRPr="007F524E">
        <w:rPr>
          <w:sz w:val="28"/>
          <w:szCs w:val="28"/>
        </w:rPr>
        <w:t xml:space="preserve"> районного суда, взыскав у </w:t>
      </w:r>
      <w:proofErr w:type="spellStart"/>
      <w:r w:rsidRPr="007F524E">
        <w:rPr>
          <w:sz w:val="28"/>
          <w:szCs w:val="28"/>
        </w:rPr>
        <w:t>Ф.Мустафаева</w:t>
      </w:r>
      <w:proofErr w:type="spellEnd"/>
      <w:r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lastRenderedPageBreak/>
        <w:t xml:space="preserve">и других в пользу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 компенсацию в 2000 (две тысячи) долларов США (по курсу в </w:t>
      </w:r>
      <w:proofErr w:type="spellStart"/>
      <w:r w:rsidRPr="007F524E">
        <w:rPr>
          <w:sz w:val="28"/>
          <w:szCs w:val="28"/>
        </w:rPr>
        <w:t>манатах</w:t>
      </w:r>
      <w:proofErr w:type="spellEnd"/>
      <w:r w:rsidRPr="007F524E">
        <w:rPr>
          <w:sz w:val="28"/>
          <w:szCs w:val="28"/>
        </w:rPr>
        <w:t>), тем самым прекратил право ее проживания.</w:t>
      </w:r>
    </w:p>
    <w:p w:rsidR="00F33050" w:rsidRPr="007F524E" w:rsidRDefault="00537973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Постановлением</w:t>
      </w:r>
      <w:r w:rsidR="007B7978" w:rsidRPr="007F524E">
        <w:rPr>
          <w:sz w:val="28"/>
          <w:szCs w:val="28"/>
        </w:rPr>
        <w:t xml:space="preserve"> Судебной Коллегии по Гражданским Делам Верховного Суда Азербайджанской Республики от 3 октября 2003 года это решение было оставлено без изменений.</w:t>
      </w:r>
    </w:p>
    <w:p w:rsidR="00015BE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Из судебных актов, принятых по делу, становится ясно, что между заявительницей и </w:t>
      </w:r>
      <w:proofErr w:type="spellStart"/>
      <w:r w:rsidRPr="007F524E">
        <w:rPr>
          <w:sz w:val="28"/>
          <w:szCs w:val="28"/>
        </w:rPr>
        <w:t>Ф.Мустафаевым</w:t>
      </w:r>
      <w:proofErr w:type="spellEnd"/>
      <w:r w:rsidRPr="007F524E">
        <w:rPr>
          <w:sz w:val="28"/>
          <w:szCs w:val="28"/>
        </w:rPr>
        <w:t xml:space="preserve"> законный брак был заключен 11 марта 2000 года, и с этого дня она, переехав в спорный дом как член семьи, обрела право проживания в этом доме.</w:t>
      </w:r>
    </w:p>
    <w:p w:rsidR="00015BE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Как видно, правоотношения между сторонами возникли до 1 сентября 2000 года.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В части I статьи 123 Жилищного Кодекса указано, что члены семьи собственника жилого дома, вселенные им в принадлежащий ему дом, вправе наравне с ним пользоваться помещениями в доме, если при их вселении не было оговорено иное. Членами семьи собственника признаются лица, указанные в статье 53 настоящего Кодекса. Они вправе вселять в предоставленное им собственником помещение своих несовершеннолетних детей; вселение других членов семьи допускается только с согласия собственника. Право пользования помещением сохраняется за этими лицами и в случае прекращения семейных отношений с собственником жилого дома.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Согласно статье 228.2 Гражданского Кодекса, возникновение условий осуществления и прекращения права пользования составной частью жилого здания определяется письменным соглашением, заключенным с собственником, заверенным в нотариальном</w:t>
      </w:r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 xml:space="preserve">порядке. При </w:t>
      </w:r>
      <w:proofErr w:type="spellStart"/>
      <w:r w:rsidRPr="007F524E">
        <w:rPr>
          <w:sz w:val="28"/>
          <w:szCs w:val="28"/>
        </w:rPr>
        <w:t>недостижении</w:t>
      </w:r>
      <w:proofErr w:type="spellEnd"/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>соглашения относительно прекращения права пользования составной частью жилого здания это право может быть прекращено на основании требования собственника в судебном порядке, путем выдачи компенсации, соответствующей рыночной цене.</w:t>
      </w:r>
    </w:p>
    <w:p w:rsidR="0043721F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>Согласно решению Конституционного Суда Азербайджанской Республики от 27 июля 2001 года «О толковании статьи 228 Гражданского Кодекса Азербайджанской Республики и части первой статьи 123 Жилищного Кодекса», споры, связанные с правоотношениями, возникшими в связи с пользованием жилого здания (квартиры) после 1 сентября 2000 года, должны разрешаться в порядке, предусмотренном статьями 228.1 и 228.2 Гражданского Кодекса, споры же, связанные с правоотношениями, возникшими</w:t>
      </w:r>
      <w:proofErr w:type="gramEnd"/>
      <w:r w:rsidRPr="007F524E">
        <w:rPr>
          <w:sz w:val="28"/>
          <w:szCs w:val="28"/>
        </w:rPr>
        <w:t xml:space="preserve"> до этой даты, - в порядке, установленном статьей 123 Жилищного Кодекса.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spellStart"/>
      <w:r w:rsidRPr="007F524E">
        <w:rPr>
          <w:sz w:val="28"/>
          <w:szCs w:val="28"/>
        </w:rPr>
        <w:t>Хатаинский</w:t>
      </w:r>
      <w:proofErr w:type="spellEnd"/>
      <w:r w:rsidRPr="007F524E">
        <w:rPr>
          <w:sz w:val="28"/>
          <w:szCs w:val="28"/>
        </w:rPr>
        <w:t xml:space="preserve"> районный суд города Баку, принимая во внимание фактические обстоятельства дела, требования законодательства и толкование вышеуказанного постановления Конституционного Суда, вынес вышеуказанное решение о вселении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 в спорный дом. 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 xml:space="preserve">А Апелляционный Суд, не отрицая проживание </w:t>
      </w:r>
      <w:proofErr w:type="spellStart"/>
      <w:r w:rsidRPr="007F524E">
        <w:rPr>
          <w:sz w:val="28"/>
          <w:szCs w:val="28"/>
        </w:rPr>
        <w:t>Г.Мустафаевой</w:t>
      </w:r>
      <w:proofErr w:type="spellEnd"/>
      <w:r w:rsidRPr="007F524E">
        <w:rPr>
          <w:sz w:val="28"/>
          <w:szCs w:val="28"/>
        </w:rPr>
        <w:t xml:space="preserve"> в спорном доме с марта месяца 2000 года, в противоречие с вышеуказанным постановлением Конституционного Суда, имеющим обязательную силу на территории Азербайджанской Республики, согласно части IX статьи 130 Конституции, не применил по делу подлежащую применению статью 123 </w:t>
      </w:r>
      <w:r w:rsidRPr="007F524E">
        <w:rPr>
          <w:sz w:val="28"/>
          <w:szCs w:val="28"/>
        </w:rPr>
        <w:lastRenderedPageBreak/>
        <w:t>Жилищного Кодекса, сославшись на не подлежащую применению статью 228.2 Гражданского Кодекса, в результате нарушив закрепленное в</w:t>
      </w:r>
      <w:proofErr w:type="gramEnd"/>
      <w:r w:rsidRPr="007F524E">
        <w:rPr>
          <w:sz w:val="28"/>
          <w:szCs w:val="28"/>
        </w:rPr>
        <w:t xml:space="preserve"> Конституции право заявительницы на жилище.</w:t>
      </w:r>
    </w:p>
    <w:p w:rsidR="0043721F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Судебная Коллегия по Гражданским Делам Верховного Суда Азербайджанской Республики, согласно статье 416 Гражданско-Процессуального Кодекса, будучи </w:t>
      </w:r>
      <w:proofErr w:type="gramStart"/>
      <w:r w:rsidRPr="007F524E">
        <w:rPr>
          <w:sz w:val="28"/>
          <w:szCs w:val="28"/>
        </w:rPr>
        <w:t>обязанной</w:t>
      </w:r>
      <w:proofErr w:type="gramEnd"/>
      <w:r w:rsidRPr="007F524E">
        <w:rPr>
          <w:sz w:val="28"/>
          <w:szCs w:val="28"/>
        </w:rPr>
        <w:t xml:space="preserve"> проверить правильность применения норм материального и процессуального права судом апелляционной инстанции, не выполнив эти требования закона, как было указано выше, оставила без изменения решение Апелляционного Суда.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Однако, согласно статье 418 этого Кодекса, основаниями к отмене решения и определения суда апелляционной инстанции являются нарушение либо неправильное применение норм материального или процессуального права.</w:t>
      </w:r>
    </w:p>
    <w:p w:rsidR="00F33050" w:rsidRPr="007F524E" w:rsidRDefault="007B7978" w:rsidP="007F524E">
      <w:pPr>
        <w:ind w:firstLine="567"/>
        <w:jc w:val="both"/>
        <w:rPr>
          <w:sz w:val="28"/>
          <w:szCs w:val="28"/>
        </w:rPr>
      </w:pPr>
      <w:proofErr w:type="gramStart"/>
      <w:r w:rsidRPr="007F524E">
        <w:rPr>
          <w:sz w:val="28"/>
          <w:szCs w:val="28"/>
        </w:rPr>
        <w:t xml:space="preserve">Учитывая изложенное, Пленум Конституционного Суда приходит к такому выводу, что постановление Судебной Коллегии по Гражданским Делам Верховного Суда Азербайджанской Республики от 3 октября 2003 года должно быть признано утратившим силу из-за несоответствия части I статьи 43, части I статьи 60 Конституции и статьям 416, 418.1 Гражданско-Процессуального Кодекса, а дело вновь должно быть рассмотрено в порядке, установленном законодательством. </w:t>
      </w:r>
      <w:proofErr w:type="gramEnd"/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Руководствуясь частями V, IX и Х статьи 130 Конституции Азербайджанской Республики, статьями 52, 62, 63, 65-67 и 69 Закона Азербайджанской Республики “О Конституционном Суде”, Пленум Конституционного Суда Азербайджанской Республики </w:t>
      </w:r>
    </w:p>
    <w:p w:rsidR="007B7978" w:rsidRPr="007F524E" w:rsidRDefault="007B7978" w:rsidP="007F524E">
      <w:pPr>
        <w:ind w:firstLine="567"/>
        <w:jc w:val="center"/>
        <w:rPr>
          <w:b/>
          <w:sz w:val="28"/>
          <w:szCs w:val="28"/>
        </w:rPr>
      </w:pPr>
      <w:r w:rsidRPr="007F524E">
        <w:rPr>
          <w:sz w:val="28"/>
          <w:szCs w:val="28"/>
        </w:rPr>
        <w:br/>
      </w:r>
      <w:r w:rsidRPr="007F524E">
        <w:rPr>
          <w:b/>
          <w:sz w:val="28"/>
          <w:szCs w:val="28"/>
        </w:rPr>
        <w:t>ПОСТАНОВИЛ:</w:t>
      </w:r>
    </w:p>
    <w:p w:rsidR="00F33050" w:rsidRPr="007F524E" w:rsidRDefault="00F33050" w:rsidP="007F524E">
      <w:pPr>
        <w:ind w:firstLine="567"/>
        <w:jc w:val="both"/>
        <w:rPr>
          <w:sz w:val="28"/>
          <w:szCs w:val="28"/>
        </w:rPr>
      </w:pP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 xml:space="preserve">1. </w:t>
      </w:r>
      <w:proofErr w:type="gramStart"/>
      <w:r w:rsidRPr="007F524E">
        <w:rPr>
          <w:sz w:val="28"/>
          <w:szCs w:val="28"/>
        </w:rPr>
        <w:t xml:space="preserve">Признать утратившим силу постановление Судебной Коллегии по Гражданским Делам Верховного Суда Азербайджанской Республики от 3 октября 2003 года по гражданскому делу по иску </w:t>
      </w:r>
      <w:proofErr w:type="spellStart"/>
      <w:r w:rsidRPr="007F524E">
        <w:rPr>
          <w:sz w:val="28"/>
          <w:szCs w:val="28"/>
        </w:rPr>
        <w:t>Мустафаевой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Гюлли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Адил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кызы</w:t>
      </w:r>
      <w:proofErr w:type="spellEnd"/>
      <w:r w:rsidRPr="007F524E">
        <w:rPr>
          <w:sz w:val="28"/>
          <w:szCs w:val="28"/>
        </w:rPr>
        <w:t xml:space="preserve"> к </w:t>
      </w:r>
      <w:proofErr w:type="spellStart"/>
      <w:r w:rsidRPr="007F524E">
        <w:rPr>
          <w:sz w:val="28"/>
          <w:szCs w:val="28"/>
        </w:rPr>
        <w:t>Мустафаеву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Фарруху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Елман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оглы</w:t>
      </w:r>
      <w:proofErr w:type="spellEnd"/>
      <w:r w:rsidRPr="007F524E">
        <w:rPr>
          <w:sz w:val="28"/>
          <w:szCs w:val="28"/>
        </w:rPr>
        <w:t xml:space="preserve"> и других о вселении в квартиру в связи с несоответствием части I статьи 43, части I статьи 60 Конституции и статьям 416, 418.1 Гражданско-Процессуального Кодекса.</w:t>
      </w:r>
      <w:proofErr w:type="gramEnd"/>
      <w:r w:rsidRPr="007F524E">
        <w:rPr>
          <w:sz w:val="28"/>
          <w:szCs w:val="28"/>
        </w:rPr>
        <w:t xml:space="preserve"> Дело рассмотреть вновь в порядке, установленном гражданским процессуальным законодательством.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2.</w:t>
      </w:r>
      <w:r w:rsidR="00DD7FE7" w:rsidRPr="007F524E">
        <w:rPr>
          <w:sz w:val="28"/>
          <w:szCs w:val="28"/>
        </w:rPr>
        <w:t xml:space="preserve"> </w:t>
      </w:r>
      <w:r w:rsidRPr="007F524E">
        <w:rPr>
          <w:sz w:val="28"/>
          <w:szCs w:val="28"/>
        </w:rPr>
        <w:t>Постановление вступает в силу со дня опубликования.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3. Постановление опубликовать в газетах «Азербайджан», «Республика», «</w:t>
      </w:r>
      <w:proofErr w:type="spellStart"/>
      <w:r w:rsidRPr="007F524E">
        <w:rPr>
          <w:sz w:val="28"/>
          <w:szCs w:val="28"/>
        </w:rPr>
        <w:t>Халг</w:t>
      </w:r>
      <w:proofErr w:type="spellEnd"/>
      <w:r w:rsidRPr="007F524E">
        <w:rPr>
          <w:sz w:val="28"/>
          <w:szCs w:val="28"/>
        </w:rPr>
        <w:t xml:space="preserve"> </w:t>
      </w:r>
      <w:proofErr w:type="spellStart"/>
      <w:r w:rsidRPr="007F524E">
        <w:rPr>
          <w:sz w:val="28"/>
          <w:szCs w:val="28"/>
        </w:rPr>
        <w:t>газети</w:t>
      </w:r>
      <w:proofErr w:type="spellEnd"/>
      <w:r w:rsidRPr="007F524E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должностным лицом.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 </w:t>
      </w:r>
    </w:p>
    <w:p w:rsidR="007B7978" w:rsidRPr="007F524E" w:rsidRDefault="007B7978" w:rsidP="007F524E">
      <w:pPr>
        <w:ind w:firstLine="567"/>
        <w:jc w:val="both"/>
        <w:rPr>
          <w:sz w:val="28"/>
          <w:szCs w:val="28"/>
        </w:rPr>
      </w:pPr>
      <w:r w:rsidRPr="007F524E">
        <w:rPr>
          <w:sz w:val="28"/>
          <w:szCs w:val="28"/>
        </w:rPr>
        <w:t> </w:t>
      </w:r>
    </w:p>
    <w:p w:rsidR="0028528E" w:rsidRPr="007F524E" w:rsidRDefault="0028528E" w:rsidP="007F524E">
      <w:pPr>
        <w:ind w:firstLine="567"/>
        <w:jc w:val="both"/>
        <w:rPr>
          <w:sz w:val="28"/>
          <w:szCs w:val="28"/>
        </w:rPr>
      </w:pPr>
    </w:p>
    <w:sectPr w:rsidR="0028528E" w:rsidRPr="007F524E" w:rsidSect="00DD7F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B7978"/>
    <w:rsid w:val="00015BE8"/>
    <w:rsid w:val="00187784"/>
    <w:rsid w:val="0028528E"/>
    <w:rsid w:val="0043721F"/>
    <w:rsid w:val="00537973"/>
    <w:rsid w:val="007A42CA"/>
    <w:rsid w:val="007B7978"/>
    <w:rsid w:val="007F524E"/>
    <w:rsid w:val="00A5430B"/>
    <w:rsid w:val="00B84965"/>
    <w:rsid w:val="00DD7FE7"/>
    <w:rsid w:val="00F33050"/>
    <w:rsid w:val="00FE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A"/>
    <w:rPr>
      <w:sz w:val="24"/>
      <w:szCs w:val="24"/>
    </w:rPr>
  </w:style>
  <w:style w:type="paragraph" w:styleId="3">
    <w:name w:val="heading 3"/>
    <w:basedOn w:val="a"/>
    <w:next w:val="a"/>
    <w:qFormat/>
    <w:rsid w:val="00FE5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7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 </vt:lpstr>
    </vt:vector>
  </TitlesOfParts>
  <Company>MaxComputers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3</cp:revision>
  <dcterms:created xsi:type="dcterms:W3CDTF">2019-08-28T13:35:00Z</dcterms:created>
  <dcterms:modified xsi:type="dcterms:W3CDTF">2019-09-17T08:56:00Z</dcterms:modified>
</cp:coreProperties>
</file>