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2B" w:rsidRPr="008D2ADC" w:rsidRDefault="0061462B" w:rsidP="008D2ADC">
      <w:pPr>
        <w:pStyle w:val="a5"/>
        <w:rPr>
          <w:szCs w:val="28"/>
        </w:rPr>
      </w:pPr>
      <w:r w:rsidRPr="008D2ADC">
        <w:rPr>
          <w:szCs w:val="28"/>
        </w:rPr>
        <w:t>ИМЕНЕМ АЗЕРБАЙДЖАНСКОЙ РЕСПУБЛИКИ</w:t>
      </w:r>
    </w:p>
    <w:p w:rsidR="0061462B" w:rsidRPr="008D2ADC" w:rsidRDefault="0061462B" w:rsidP="008D2ADC">
      <w:pPr>
        <w:pStyle w:val="a5"/>
        <w:rPr>
          <w:szCs w:val="28"/>
        </w:rPr>
      </w:pPr>
    </w:p>
    <w:p w:rsidR="0061462B" w:rsidRPr="008D2ADC" w:rsidRDefault="0061462B" w:rsidP="008D2ADC">
      <w:pPr>
        <w:pStyle w:val="a6"/>
        <w:rPr>
          <w:iCs/>
          <w:sz w:val="28"/>
          <w:szCs w:val="28"/>
        </w:rPr>
      </w:pPr>
      <w:r w:rsidRPr="008D2ADC">
        <w:rPr>
          <w:iCs/>
          <w:sz w:val="28"/>
          <w:szCs w:val="28"/>
        </w:rPr>
        <w:t xml:space="preserve">ПОСТАНОВЛЕНИЕ </w:t>
      </w:r>
    </w:p>
    <w:p w:rsidR="0061462B" w:rsidRPr="008D2ADC" w:rsidRDefault="0061462B" w:rsidP="008D2ADC">
      <w:pPr>
        <w:pStyle w:val="a6"/>
        <w:rPr>
          <w:i/>
          <w:iCs/>
          <w:sz w:val="28"/>
          <w:szCs w:val="28"/>
        </w:rPr>
      </w:pPr>
    </w:p>
    <w:p w:rsidR="008D2ADC" w:rsidRDefault="0061462B" w:rsidP="008D2ADC">
      <w:pPr>
        <w:pStyle w:val="a3"/>
        <w:rPr>
          <w:b/>
          <w:i w:val="0"/>
          <w:iCs/>
          <w:szCs w:val="28"/>
          <w:lang w:val="en-US"/>
        </w:rPr>
      </w:pPr>
      <w:r w:rsidRPr="008D2ADC">
        <w:rPr>
          <w:b/>
          <w:i w:val="0"/>
          <w:iCs/>
          <w:szCs w:val="28"/>
        </w:rPr>
        <w:t xml:space="preserve">КОНСТИТУЦИОННОГО СУДА </w:t>
      </w:r>
    </w:p>
    <w:p w:rsidR="008D2ADC" w:rsidRDefault="008D2ADC" w:rsidP="008D2ADC">
      <w:pPr>
        <w:pStyle w:val="a3"/>
        <w:rPr>
          <w:b/>
          <w:i w:val="0"/>
          <w:iCs/>
          <w:szCs w:val="28"/>
          <w:lang w:val="en-US"/>
        </w:rPr>
      </w:pPr>
    </w:p>
    <w:p w:rsidR="0061462B" w:rsidRPr="008D2ADC" w:rsidRDefault="0061462B" w:rsidP="008D2ADC">
      <w:pPr>
        <w:pStyle w:val="a3"/>
        <w:rPr>
          <w:b/>
          <w:i w:val="0"/>
          <w:iCs/>
          <w:szCs w:val="28"/>
        </w:rPr>
      </w:pPr>
      <w:r w:rsidRPr="008D2ADC">
        <w:rPr>
          <w:b/>
          <w:bCs/>
          <w:i w:val="0"/>
          <w:iCs/>
          <w:szCs w:val="28"/>
        </w:rPr>
        <w:t>АЗЕРБАЙДЖАНСКОЙ РЕСПУБЛИКИ</w:t>
      </w:r>
    </w:p>
    <w:p w:rsidR="0061462B" w:rsidRPr="008D2ADC" w:rsidRDefault="0061462B" w:rsidP="008D2ADC">
      <w:pPr>
        <w:pStyle w:val="a3"/>
        <w:rPr>
          <w:b/>
          <w:szCs w:val="28"/>
        </w:rPr>
      </w:pPr>
    </w:p>
    <w:p w:rsidR="0061462B" w:rsidRPr="008D2ADC" w:rsidRDefault="0061462B" w:rsidP="008D2ADC">
      <w:pPr>
        <w:pStyle w:val="a3"/>
        <w:rPr>
          <w:szCs w:val="28"/>
        </w:rPr>
      </w:pPr>
      <w:r w:rsidRPr="008D2ADC">
        <w:rPr>
          <w:szCs w:val="28"/>
        </w:rPr>
        <w:t>О статьях 87.6.14, 89.4.12 и 422.3</w:t>
      </w:r>
    </w:p>
    <w:p w:rsidR="0061462B" w:rsidRPr="008D2ADC" w:rsidRDefault="0061462B" w:rsidP="008D2ADC">
      <w:pPr>
        <w:pStyle w:val="a3"/>
        <w:rPr>
          <w:szCs w:val="28"/>
        </w:rPr>
      </w:pPr>
      <w:r w:rsidRPr="008D2ADC">
        <w:rPr>
          <w:szCs w:val="28"/>
        </w:rPr>
        <w:t>Уголовно-Процессуального Кодекса Азерба</w:t>
      </w:r>
      <w:r w:rsidRPr="008D2ADC">
        <w:rPr>
          <w:szCs w:val="28"/>
        </w:rPr>
        <w:t>й</w:t>
      </w:r>
      <w:r w:rsidRPr="008D2ADC">
        <w:rPr>
          <w:szCs w:val="28"/>
        </w:rPr>
        <w:t>джанской Республики</w:t>
      </w:r>
    </w:p>
    <w:p w:rsidR="0061462B" w:rsidRPr="008D2ADC" w:rsidRDefault="0061462B" w:rsidP="008D2ADC">
      <w:pPr>
        <w:pStyle w:val="a3"/>
        <w:rPr>
          <w:szCs w:val="28"/>
        </w:rPr>
      </w:pPr>
    </w:p>
    <w:p w:rsidR="0061462B" w:rsidRPr="008D2ADC" w:rsidRDefault="0061462B" w:rsidP="008D2ADC">
      <w:pPr>
        <w:pStyle w:val="a3"/>
        <w:ind w:firstLine="708"/>
        <w:jc w:val="left"/>
        <w:rPr>
          <w:b/>
          <w:i w:val="0"/>
          <w:iCs/>
          <w:szCs w:val="28"/>
        </w:rPr>
      </w:pPr>
      <w:r w:rsidRPr="008D2ADC">
        <w:rPr>
          <w:b/>
          <w:i w:val="0"/>
          <w:iCs/>
          <w:szCs w:val="28"/>
        </w:rPr>
        <w:t>19 марта 2002 года</w:t>
      </w:r>
      <w:r w:rsidRPr="008D2ADC">
        <w:rPr>
          <w:b/>
          <w:i w:val="0"/>
          <w:iCs/>
          <w:szCs w:val="28"/>
        </w:rPr>
        <w:tab/>
      </w:r>
      <w:r w:rsidRPr="008D2ADC">
        <w:rPr>
          <w:b/>
          <w:i w:val="0"/>
          <w:iCs/>
          <w:szCs w:val="28"/>
        </w:rPr>
        <w:tab/>
      </w:r>
      <w:r w:rsidRPr="008D2ADC">
        <w:rPr>
          <w:b/>
          <w:i w:val="0"/>
          <w:iCs/>
          <w:szCs w:val="28"/>
        </w:rPr>
        <w:tab/>
      </w:r>
      <w:r w:rsidRPr="008D2ADC">
        <w:rPr>
          <w:b/>
          <w:i w:val="0"/>
          <w:iCs/>
          <w:szCs w:val="28"/>
        </w:rPr>
        <w:tab/>
      </w:r>
      <w:r w:rsidR="003205E2">
        <w:rPr>
          <w:b/>
          <w:i w:val="0"/>
          <w:iCs/>
          <w:szCs w:val="28"/>
        </w:rPr>
        <w:t xml:space="preserve"> </w:t>
      </w:r>
      <w:r w:rsidRPr="008D2ADC">
        <w:rPr>
          <w:b/>
          <w:i w:val="0"/>
          <w:iCs/>
          <w:szCs w:val="28"/>
        </w:rPr>
        <w:tab/>
      </w:r>
      <w:r w:rsidRPr="008D2ADC">
        <w:rPr>
          <w:b/>
          <w:i w:val="0"/>
          <w:iCs/>
          <w:szCs w:val="28"/>
        </w:rPr>
        <w:tab/>
      </w:r>
      <w:r w:rsidR="003205E2">
        <w:rPr>
          <w:b/>
          <w:i w:val="0"/>
          <w:iCs/>
          <w:szCs w:val="28"/>
        </w:rPr>
        <w:t xml:space="preserve"> </w:t>
      </w:r>
      <w:r w:rsidRPr="008D2ADC">
        <w:rPr>
          <w:b/>
          <w:i w:val="0"/>
          <w:iCs/>
          <w:szCs w:val="28"/>
        </w:rPr>
        <w:t>город Баку</w:t>
      </w:r>
    </w:p>
    <w:p w:rsidR="0061462B" w:rsidRPr="008D2ADC" w:rsidRDefault="0061462B" w:rsidP="008D2ADC">
      <w:pPr>
        <w:pStyle w:val="a3"/>
        <w:ind w:firstLine="567"/>
        <w:rPr>
          <w:szCs w:val="28"/>
        </w:rPr>
      </w:pPr>
    </w:p>
    <w:p w:rsidR="0061462B" w:rsidRPr="008D2ADC" w:rsidRDefault="0061462B" w:rsidP="008D2ADC">
      <w:pPr>
        <w:pStyle w:val="a3"/>
        <w:ind w:firstLine="708"/>
        <w:jc w:val="both"/>
        <w:rPr>
          <w:i w:val="0"/>
          <w:iCs/>
          <w:szCs w:val="28"/>
        </w:rPr>
      </w:pPr>
      <w:r w:rsidRPr="008D2ADC">
        <w:rPr>
          <w:i w:val="0"/>
          <w:iCs/>
          <w:szCs w:val="28"/>
        </w:rPr>
        <w:t>Конституционный Суд Азербайджанской Республики в составе Х.Гаджиева (Председатель), судей: Ф.Бабаева, Б.Гарибова, Р.Гваладзе, Э.Мамедова, С.Сал</w:t>
      </w:r>
      <w:r w:rsidRPr="008D2ADC">
        <w:rPr>
          <w:i w:val="0"/>
          <w:iCs/>
          <w:szCs w:val="28"/>
        </w:rPr>
        <w:softHyphen/>
        <w:t>ма</w:t>
      </w:r>
      <w:r w:rsidRPr="008D2ADC">
        <w:rPr>
          <w:i w:val="0"/>
          <w:iCs/>
          <w:szCs w:val="28"/>
        </w:rPr>
        <w:softHyphen/>
        <w:t>но</w:t>
      </w:r>
      <w:r w:rsidRPr="008D2ADC">
        <w:rPr>
          <w:i w:val="0"/>
          <w:iCs/>
          <w:szCs w:val="28"/>
        </w:rPr>
        <w:softHyphen/>
        <w:t>вой, А.Султанова (судья-докладчик),</w:t>
      </w:r>
    </w:p>
    <w:p w:rsidR="0061462B" w:rsidRPr="008D2ADC" w:rsidRDefault="0061462B" w:rsidP="008D2ADC">
      <w:pPr>
        <w:pStyle w:val="a3"/>
        <w:ind w:firstLine="708"/>
        <w:jc w:val="both"/>
        <w:rPr>
          <w:i w:val="0"/>
          <w:iCs/>
          <w:szCs w:val="28"/>
        </w:rPr>
      </w:pPr>
      <w:proofErr w:type="gramStart"/>
      <w:r w:rsidRPr="008D2ADC">
        <w:rPr>
          <w:i w:val="0"/>
          <w:iCs/>
          <w:szCs w:val="28"/>
          <w:lang w:val="en-US"/>
        </w:rPr>
        <w:t>c</w:t>
      </w:r>
      <w:proofErr w:type="gramEnd"/>
      <w:r w:rsidRPr="008D2ADC">
        <w:rPr>
          <w:i w:val="0"/>
          <w:iCs/>
          <w:szCs w:val="28"/>
        </w:rPr>
        <w:t xml:space="preserve"> участием секретаря суда И.Исмайлова,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законных представителей заинтересованных субъектов в особом конституционном производстве, судьи Верховного Суда Азербайджанской Республики М.Агазаде, заведующего отделом военного и административного законодательства аппарата Милли Меджлиса Азербайджанской Республики Н.Сафарова,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эксперта – доктора юридических наук, профессора кафедры Уголовного процесса юридического факультета Бакинского Государственного Университета Р.Искендерова,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 xml:space="preserve">в соответствии с частью </w:t>
      </w:r>
      <w:r w:rsidRPr="008D2ADC">
        <w:rPr>
          <w:sz w:val="28"/>
          <w:szCs w:val="28"/>
          <w:lang w:val="en-US"/>
        </w:rPr>
        <w:t>IV</w:t>
      </w:r>
      <w:r w:rsidRPr="008D2ADC">
        <w:rPr>
          <w:sz w:val="28"/>
          <w:szCs w:val="28"/>
        </w:rPr>
        <w:t xml:space="preserve"> статьи 130 Конституции Азербайджанской Республики рассмотрел по запросу Верховного Суда от 06 февраля 2002-го года, №8-1/2002 в открытом судебном заседании в порядке особого конституционного суд</w:t>
      </w:r>
      <w:r w:rsidRPr="008D2ADC">
        <w:rPr>
          <w:sz w:val="28"/>
          <w:szCs w:val="28"/>
        </w:rPr>
        <w:t>о</w:t>
      </w:r>
      <w:r w:rsidRPr="008D2ADC">
        <w:rPr>
          <w:sz w:val="28"/>
          <w:szCs w:val="28"/>
        </w:rPr>
        <w:t>производства дело о соответствии статей 87.6.14, 89.4.12 и 422.3 Уголовно-Процессуального Кодекса Азербайджанской Республики Конституции Азербайджанской Республики,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заслушав доклад судьи А.Султанова, выступления законных представителей заинтересованных субъектов в особом конституционном производстве М.Агазаде и Н.Сафарова, заключение эксперта Р.Искендерова, изучив материалы конституционного дела, Конституционный Суд Азербайджанской Республики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</w:p>
    <w:p w:rsidR="0061462B" w:rsidRPr="008D2ADC" w:rsidRDefault="0061462B" w:rsidP="008D2ADC">
      <w:pPr>
        <w:ind w:firstLine="567"/>
        <w:jc w:val="center"/>
        <w:rPr>
          <w:b/>
          <w:sz w:val="28"/>
          <w:szCs w:val="28"/>
        </w:rPr>
      </w:pPr>
      <w:r w:rsidRPr="008D2ADC">
        <w:rPr>
          <w:b/>
          <w:sz w:val="28"/>
          <w:szCs w:val="28"/>
        </w:rPr>
        <w:t>УСТАНОВИЛ:</w:t>
      </w:r>
    </w:p>
    <w:p w:rsidR="0061462B" w:rsidRPr="008D2ADC" w:rsidRDefault="0061462B" w:rsidP="008D2ADC">
      <w:pPr>
        <w:ind w:firstLine="567"/>
        <w:jc w:val="both"/>
        <w:rPr>
          <w:b/>
          <w:sz w:val="28"/>
          <w:szCs w:val="28"/>
        </w:rPr>
      </w:pP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В статье 87.6.14 Уголовно-Процессуального Кодекса Азербайджанской Республики предусмотрено, что потерпевший вправе подавать апелляционную и ка</w:t>
      </w:r>
      <w:r w:rsidRPr="008D2ADC">
        <w:rPr>
          <w:sz w:val="28"/>
          <w:szCs w:val="28"/>
        </w:rPr>
        <w:t>с</w:t>
      </w:r>
      <w:r w:rsidRPr="008D2ADC">
        <w:rPr>
          <w:sz w:val="28"/>
          <w:szCs w:val="28"/>
        </w:rPr>
        <w:t>сационную жалобу на приговор и другие постановления суда, а гражданский истец на основании статьи 89.4.12 Кодекса вправе подавать апелляционную или кассац</w:t>
      </w:r>
      <w:r w:rsidRPr="008D2ADC">
        <w:rPr>
          <w:sz w:val="28"/>
          <w:szCs w:val="28"/>
        </w:rPr>
        <w:t>и</w:t>
      </w:r>
      <w:r w:rsidRPr="008D2ADC">
        <w:rPr>
          <w:sz w:val="28"/>
          <w:szCs w:val="28"/>
        </w:rPr>
        <w:t>онную жалобу на приговор и иное постановление суда в части, касающейся иска.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lastRenderedPageBreak/>
        <w:t xml:space="preserve">Согласно статье 422.3 Уголовно-Процессуального Кодекса жалобу в порядке дополнительной кассации вправе приносить только осужденный или по его просьбе адвокат. Верховный Суд Азербайджанской Республики в запросе просит проверить соответствие статей 87.6.14, 89.4.12 и 422.3 Уголовно-Процессуального Кодекса Азербайджанской Республики Конституции Азербайджанской Республики.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В материалах дела имеются заверенные в Аппарате Милли Меджлиса Азербайджанской Республики официальные тексты статей 87, 89, 422 Уголовно-Процессуального Кодекса Азербайджанской Республики.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В связи с запросом Конституционный Суд Азербайджанской Республики отмечает нижеследующее.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По существу рассмотрение требует уяснения следующих вопросов. Во-первых, обладают ли потерпевший и гражданский истец как участники уголовного процесса правом подачи жалобы в порядке дополнительной кассации; во-вторых, возможно ли их участие в рассмотрении дела в порядке дополнительной кассации.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proofErr w:type="gramStart"/>
      <w:r w:rsidRPr="008D2ADC">
        <w:rPr>
          <w:sz w:val="28"/>
          <w:szCs w:val="28"/>
        </w:rPr>
        <w:t>При наличии достаточных оснований полагать, что в результате деяния, предусмотренного уголовным законом, физическому лицу нанесен моральный, физ</w:t>
      </w:r>
      <w:r w:rsidRPr="008D2ADC">
        <w:rPr>
          <w:sz w:val="28"/>
          <w:szCs w:val="28"/>
        </w:rPr>
        <w:t>и</w:t>
      </w:r>
      <w:r w:rsidRPr="008D2ADC">
        <w:rPr>
          <w:sz w:val="28"/>
          <w:szCs w:val="28"/>
        </w:rPr>
        <w:t>ческий или материальный вред, юридическому лицу моральный или материальный вред, гражданскому истцу материальный ущерб, указанные лица могут быть пр</w:t>
      </w:r>
      <w:r w:rsidRPr="008D2ADC">
        <w:rPr>
          <w:sz w:val="28"/>
          <w:szCs w:val="28"/>
        </w:rPr>
        <w:t>и</w:t>
      </w:r>
      <w:r w:rsidRPr="008D2ADC">
        <w:rPr>
          <w:sz w:val="28"/>
          <w:szCs w:val="28"/>
        </w:rPr>
        <w:t>знаны в качестве потерпевшего либо гражданского истца на основе постановления дознавателя, следователя, прокурора или суда (статьи 87.1, 87.3, 87.4, 89.1, 89.4 Уголовно-Процессуального Кодекса).</w:t>
      </w:r>
      <w:proofErr w:type="gramEnd"/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proofErr w:type="gramStart"/>
      <w:r w:rsidRPr="008D2ADC">
        <w:rPr>
          <w:sz w:val="28"/>
          <w:szCs w:val="28"/>
        </w:rPr>
        <w:t>Лица, признанные потерпевшим и гражданским истцом как в ходе дознания и следствия, так и в судебном процессе, пользуясь равными правами, могут беспрепятственно осуществлять права и обязанности, предусмотренные статьями 87.6, 87.7, 89.4 и 89.5 Уголовно-Процессуального Кодекса, в необходимых же случаях в соответствии со статьями 87.6.14, 89.4.12 Кодекса подавать апелляционные и ка</w:t>
      </w:r>
      <w:r w:rsidRPr="008D2ADC">
        <w:rPr>
          <w:sz w:val="28"/>
          <w:szCs w:val="28"/>
        </w:rPr>
        <w:t>с</w:t>
      </w:r>
      <w:r w:rsidRPr="008D2ADC">
        <w:rPr>
          <w:sz w:val="28"/>
          <w:szCs w:val="28"/>
        </w:rPr>
        <w:t>сационные жалобы на их постановления, действия, в том числе на приговоры</w:t>
      </w:r>
      <w:proofErr w:type="gramEnd"/>
      <w:r w:rsidRPr="008D2ADC">
        <w:rPr>
          <w:sz w:val="28"/>
          <w:szCs w:val="28"/>
        </w:rPr>
        <w:t xml:space="preserve"> и другие постановления суда.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Необходимо отметить, что согласно статьям 87.6.17 и 89.4.14 Уголовно-Процессуального Кодекса потерпевший и гражданский истец обладают правом участвовать в рассмотрении уголовного дела по их жалобам в кассационном порядке, в порядке дополнительной кассации или по вновь открывшимся обстоятельс</w:t>
      </w:r>
      <w:r w:rsidRPr="008D2ADC">
        <w:rPr>
          <w:sz w:val="28"/>
          <w:szCs w:val="28"/>
        </w:rPr>
        <w:t>т</w:t>
      </w:r>
      <w:r w:rsidRPr="008D2ADC">
        <w:rPr>
          <w:sz w:val="28"/>
          <w:szCs w:val="28"/>
        </w:rPr>
        <w:t>вам, либо при наличии возражений на жалобу других участников уголовного пр</w:t>
      </w:r>
      <w:r w:rsidRPr="008D2ADC">
        <w:rPr>
          <w:sz w:val="28"/>
          <w:szCs w:val="28"/>
        </w:rPr>
        <w:t>о</w:t>
      </w:r>
      <w:r w:rsidRPr="008D2ADC">
        <w:rPr>
          <w:sz w:val="28"/>
          <w:szCs w:val="28"/>
        </w:rPr>
        <w:t>цесса. Однако в статье 422 Уголовно-Процессуального Кодекса право подачи п</w:t>
      </w:r>
      <w:r w:rsidRPr="008D2ADC">
        <w:rPr>
          <w:sz w:val="28"/>
          <w:szCs w:val="28"/>
        </w:rPr>
        <w:t>о</w:t>
      </w:r>
      <w:r w:rsidRPr="008D2ADC">
        <w:rPr>
          <w:sz w:val="28"/>
          <w:szCs w:val="28"/>
        </w:rPr>
        <w:t>терпевшим и гражданским истцом жалобы в порядке дополнительной кассации, а в статье 427 Уголовно-Процессуального Кодекса право их участия при</w:t>
      </w:r>
      <w:r w:rsidRPr="008D2ADC">
        <w:rPr>
          <w:i/>
          <w:sz w:val="28"/>
          <w:szCs w:val="28"/>
        </w:rPr>
        <w:t xml:space="preserve"> </w:t>
      </w:r>
      <w:r w:rsidRPr="008D2ADC">
        <w:rPr>
          <w:sz w:val="28"/>
          <w:szCs w:val="28"/>
        </w:rPr>
        <w:t>рассмотрении дела в порядке дополнительной кассации не предусмотрено.</w:t>
      </w:r>
      <w:r w:rsidR="003205E2">
        <w:rPr>
          <w:sz w:val="28"/>
          <w:szCs w:val="28"/>
        </w:rPr>
        <w:t xml:space="preserve">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Обеспечение права подачи жалобы потерпевшего и гражданского истца в порядке дополнительной кассации исходят из положений Конституции Азербайджа</w:t>
      </w:r>
      <w:r w:rsidRPr="008D2ADC">
        <w:rPr>
          <w:sz w:val="28"/>
          <w:szCs w:val="28"/>
        </w:rPr>
        <w:t>н</w:t>
      </w:r>
      <w:r w:rsidRPr="008D2ADC">
        <w:rPr>
          <w:sz w:val="28"/>
          <w:szCs w:val="28"/>
        </w:rPr>
        <w:t>ской Республики и норм международного права.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 xml:space="preserve">Согласно части </w:t>
      </w:r>
      <w:r w:rsidRPr="008D2ADC">
        <w:rPr>
          <w:sz w:val="28"/>
          <w:szCs w:val="28"/>
          <w:lang w:val="en-US"/>
        </w:rPr>
        <w:t>I</w:t>
      </w:r>
      <w:r w:rsidRPr="008D2ADC">
        <w:rPr>
          <w:sz w:val="28"/>
          <w:szCs w:val="28"/>
        </w:rPr>
        <w:t xml:space="preserve"> статьи 68 Конституции права лица, пострадавшего от преступления, а также от злоупотребления властью, охраняются законом. </w:t>
      </w:r>
      <w:r w:rsidRPr="008D2ADC">
        <w:rPr>
          <w:sz w:val="28"/>
          <w:szCs w:val="28"/>
        </w:rPr>
        <w:lastRenderedPageBreak/>
        <w:t>Пострада</w:t>
      </w:r>
      <w:r w:rsidRPr="008D2ADC">
        <w:rPr>
          <w:sz w:val="28"/>
          <w:szCs w:val="28"/>
        </w:rPr>
        <w:t>в</w:t>
      </w:r>
      <w:r w:rsidRPr="008D2ADC">
        <w:rPr>
          <w:sz w:val="28"/>
          <w:szCs w:val="28"/>
        </w:rPr>
        <w:t xml:space="preserve">шее лицо имеет право участвовать в осуществлении правосудия и требовать </w:t>
      </w:r>
      <w:proofErr w:type="gramStart"/>
      <w:r w:rsidRPr="008D2ADC">
        <w:rPr>
          <w:sz w:val="28"/>
          <w:szCs w:val="28"/>
        </w:rPr>
        <w:t>во</w:t>
      </w:r>
      <w:r w:rsidRPr="008D2ADC">
        <w:rPr>
          <w:sz w:val="28"/>
          <w:szCs w:val="28"/>
        </w:rPr>
        <w:t>з</w:t>
      </w:r>
      <w:r w:rsidRPr="008D2ADC">
        <w:rPr>
          <w:sz w:val="28"/>
          <w:szCs w:val="28"/>
        </w:rPr>
        <w:t>мещения</w:t>
      </w:r>
      <w:proofErr w:type="gramEnd"/>
      <w:r w:rsidRPr="008D2ADC">
        <w:rPr>
          <w:sz w:val="28"/>
          <w:szCs w:val="28"/>
        </w:rPr>
        <w:t xml:space="preserve"> причиненного ему ущерба.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 xml:space="preserve">В части </w:t>
      </w:r>
      <w:r w:rsidRPr="008D2ADC">
        <w:rPr>
          <w:sz w:val="28"/>
          <w:szCs w:val="28"/>
          <w:lang w:val="en-US"/>
        </w:rPr>
        <w:t>I</w:t>
      </w:r>
      <w:r w:rsidRPr="008D2ADC">
        <w:rPr>
          <w:sz w:val="28"/>
          <w:szCs w:val="28"/>
        </w:rPr>
        <w:t xml:space="preserve"> статьи 25 Конституции Азербайджанской Республики указывается, что все равны перед законом и судом.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 xml:space="preserve">В соответствии с частью </w:t>
      </w:r>
      <w:r w:rsidRPr="008D2ADC">
        <w:rPr>
          <w:sz w:val="28"/>
          <w:szCs w:val="28"/>
          <w:lang w:val="en-US"/>
        </w:rPr>
        <w:t>IV</w:t>
      </w:r>
      <w:r w:rsidRPr="008D2ADC">
        <w:rPr>
          <w:sz w:val="28"/>
          <w:szCs w:val="28"/>
        </w:rPr>
        <w:t xml:space="preserve"> статьи 127 Конституции правосудие осуществляется на основе равноправия граждан перед законом и судом.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В статье 8 Всеобщей Декларации прав человека предусмотрено, что каждый человек имеет право на эффективное восстановление в правах компетентными национальными судами в случаях нарушения его прав, предоставленных ему Конст</w:t>
      </w:r>
      <w:r w:rsidRPr="008D2ADC">
        <w:rPr>
          <w:sz w:val="28"/>
          <w:szCs w:val="28"/>
        </w:rPr>
        <w:t>и</w:t>
      </w:r>
      <w:r w:rsidRPr="008D2ADC">
        <w:rPr>
          <w:sz w:val="28"/>
          <w:szCs w:val="28"/>
        </w:rPr>
        <w:t>туцией или законом.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 xml:space="preserve">Статья 2 Международного Пакта о гражданских и политических правах указывает, что каждое государство обязуется </w:t>
      </w:r>
      <w:proofErr w:type="gramStart"/>
      <w:r w:rsidRPr="008D2ADC">
        <w:rPr>
          <w:sz w:val="28"/>
          <w:szCs w:val="28"/>
        </w:rPr>
        <w:t>обеспечить</w:t>
      </w:r>
      <w:proofErr w:type="gramEnd"/>
      <w:r w:rsidRPr="008D2ADC">
        <w:rPr>
          <w:sz w:val="28"/>
          <w:szCs w:val="28"/>
        </w:rPr>
        <w:t xml:space="preserve"> чтобы право на правовую защиту для любого лица, требующего такой защиты, устанавливалось компетентными судебными, административными или законодательными властями или любым другим государственным органом, предусмотренным правовой системой гос</w:t>
      </w:r>
      <w:r w:rsidRPr="008D2ADC">
        <w:rPr>
          <w:sz w:val="28"/>
          <w:szCs w:val="28"/>
        </w:rPr>
        <w:t>у</w:t>
      </w:r>
      <w:r w:rsidRPr="008D2ADC">
        <w:rPr>
          <w:sz w:val="28"/>
          <w:szCs w:val="28"/>
        </w:rPr>
        <w:t xml:space="preserve">дарства, и развивать возможности судебной защиты.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Рекомендации Совета Европы и соответствующая Декларация ООН о правах потерпевшего направлены на более эффективную защиту их прав.</w:t>
      </w:r>
      <w:r w:rsidR="003205E2">
        <w:rPr>
          <w:sz w:val="28"/>
          <w:szCs w:val="28"/>
        </w:rPr>
        <w:t xml:space="preserve">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Кабинет Министров Совета Европы на заседании 28 июня 1985-го года в рекомендациях государствам-членам отмечает, что в связи с проблемами в обеспеч</w:t>
      </w:r>
      <w:r w:rsidRPr="008D2ADC">
        <w:rPr>
          <w:sz w:val="28"/>
          <w:szCs w:val="28"/>
        </w:rPr>
        <w:t>е</w:t>
      </w:r>
      <w:r w:rsidRPr="008D2ADC">
        <w:rPr>
          <w:sz w:val="28"/>
          <w:szCs w:val="28"/>
        </w:rPr>
        <w:t>нии прав потерпевших в рамках уголовного права и уголовного процесса должна оказываться помощь в эффективности исследования положений, касающихся п</w:t>
      </w:r>
      <w:r w:rsidRPr="008D2ADC">
        <w:rPr>
          <w:sz w:val="28"/>
          <w:szCs w:val="28"/>
        </w:rPr>
        <w:t>о</w:t>
      </w:r>
      <w:r w:rsidRPr="008D2ADC">
        <w:rPr>
          <w:sz w:val="28"/>
          <w:szCs w:val="28"/>
        </w:rPr>
        <w:t>терпевшего.</w:t>
      </w:r>
    </w:p>
    <w:p w:rsidR="0061462B" w:rsidRPr="008D2ADC" w:rsidRDefault="0061462B" w:rsidP="008D2ADC">
      <w:pPr>
        <w:pStyle w:val="a4"/>
        <w:rPr>
          <w:szCs w:val="28"/>
        </w:rPr>
      </w:pPr>
      <w:proofErr w:type="gramStart"/>
      <w:r w:rsidRPr="008D2ADC">
        <w:rPr>
          <w:szCs w:val="28"/>
        </w:rPr>
        <w:t>Пункт 4-й Декларации основных принципов правосудия для жертв преступлений и злоупотреблений властью, принятой Генеральной Ассамблеей ООН 29 н</w:t>
      </w:r>
      <w:r w:rsidRPr="008D2ADC">
        <w:rPr>
          <w:szCs w:val="28"/>
        </w:rPr>
        <w:t>о</w:t>
      </w:r>
      <w:r w:rsidRPr="008D2ADC">
        <w:rPr>
          <w:szCs w:val="28"/>
        </w:rPr>
        <w:t>ября 1985-го года устанавливает, что к жертвам следует относиться с состраданием и</w:t>
      </w:r>
      <w:r w:rsidR="003205E2">
        <w:rPr>
          <w:szCs w:val="28"/>
        </w:rPr>
        <w:t xml:space="preserve"> </w:t>
      </w:r>
      <w:r w:rsidRPr="008D2ADC">
        <w:rPr>
          <w:szCs w:val="28"/>
        </w:rPr>
        <w:t>уважать их достоинство (под термином «жертвы» понимаются лица, которым индивидуально или коллективно был причинен вред, включая телесные поврежд</w:t>
      </w:r>
      <w:r w:rsidRPr="008D2ADC">
        <w:rPr>
          <w:szCs w:val="28"/>
        </w:rPr>
        <w:t>е</w:t>
      </w:r>
      <w:r w:rsidRPr="008D2ADC">
        <w:rPr>
          <w:szCs w:val="28"/>
        </w:rPr>
        <w:t>ния или моральный ущерб, эмоциональные страдания, материальный ущерб или существенное ущемление их основных прав</w:t>
      </w:r>
      <w:proofErr w:type="gramEnd"/>
      <w:r w:rsidRPr="008D2ADC">
        <w:rPr>
          <w:szCs w:val="28"/>
        </w:rPr>
        <w:t xml:space="preserve"> в результате действия или бездействия, нарушающего национальные законы). Они имеют право на доступ к механизмам правосудия и скорейшую компенсацию за нанесенный им ущерб в соответствии с национальными законодательствами.</w:t>
      </w:r>
      <w:r w:rsidR="003205E2">
        <w:rPr>
          <w:szCs w:val="28"/>
        </w:rPr>
        <w:t xml:space="preserve">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Принцип равенства, как неотъемлемая часть правосудия, предполагает предоставление каждой из сторон благоприятного условия для рассмотрения их дела. Реализация цели государства в обеспечении права на справедливый суд, исключает какое-либо неравенство в праве обращения лица в предусмотренную законом с</w:t>
      </w:r>
      <w:r w:rsidRPr="008D2ADC">
        <w:rPr>
          <w:sz w:val="28"/>
          <w:szCs w:val="28"/>
        </w:rPr>
        <w:t>у</w:t>
      </w:r>
      <w:r w:rsidRPr="008D2ADC">
        <w:rPr>
          <w:sz w:val="28"/>
          <w:szCs w:val="28"/>
        </w:rPr>
        <w:t>дебную инстанцию.</w:t>
      </w:r>
      <w:r w:rsidR="003205E2">
        <w:rPr>
          <w:sz w:val="28"/>
          <w:szCs w:val="28"/>
        </w:rPr>
        <w:t xml:space="preserve">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 xml:space="preserve">Согласно статье 11 Уголовно-Процессуального Кодекса, уголовный процесс в Азербайджанской Республике осуществляется на началах равенства прав каждого перед законом и судом. Закон, таким образом, не разрешает какой-либо из сторон иметь не основанное на законе преимущество. </w:t>
      </w: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lastRenderedPageBreak/>
        <w:t xml:space="preserve">Согласно статье 422.3 Уголовно-Процессуального Кодекса жалобу в порядке дополнительной кассации вправе приносить только осужденный или по его просьбе адвокат. Лишение названного права потерпевшего и гражданского истца ограничивает процессуальные права потерпевшего и гражданского истца, </w:t>
      </w:r>
      <w:proofErr w:type="gramStart"/>
      <w:r w:rsidRPr="008D2ADC">
        <w:rPr>
          <w:szCs w:val="28"/>
        </w:rPr>
        <w:t>являющихся</w:t>
      </w:r>
      <w:proofErr w:type="gramEnd"/>
      <w:r w:rsidRPr="008D2ADC">
        <w:rPr>
          <w:szCs w:val="28"/>
        </w:rPr>
        <w:t xml:space="preserve"> уч</w:t>
      </w:r>
      <w:r w:rsidRPr="008D2ADC">
        <w:rPr>
          <w:szCs w:val="28"/>
        </w:rPr>
        <w:t>а</w:t>
      </w:r>
      <w:r w:rsidRPr="008D2ADC">
        <w:rPr>
          <w:szCs w:val="28"/>
        </w:rPr>
        <w:t>стниками уголовного процесса, по сравнению с осужденным.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Объективное и всестороннее осуществление правосудия не должно ограничиваться</w:t>
      </w:r>
      <w:r w:rsidR="003205E2">
        <w:rPr>
          <w:sz w:val="28"/>
          <w:szCs w:val="28"/>
        </w:rPr>
        <w:t xml:space="preserve"> </w:t>
      </w:r>
      <w:r w:rsidRPr="008D2ADC">
        <w:rPr>
          <w:sz w:val="28"/>
          <w:szCs w:val="28"/>
        </w:rPr>
        <w:t>только интересами осужденного. Также должны учитываться интересы потерпевшего, как стороны, которой нанесен моральный, физический и материал</w:t>
      </w:r>
      <w:r w:rsidRPr="008D2ADC">
        <w:rPr>
          <w:sz w:val="28"/>
          <w:szCs w:val="28"/>
        </w:rPr>
        <w:t>ь</w:t>
      </w:r>
      <w:r w:rsidRPr="008D2ADC">
        <w:rPr>
          <w:sz w:val="28"/>
          <w:szCs w:val="28"/>
        </w:rPr>
        <w:t>ный ущерб в результате преступления.</w:t>
      </w:r>
      <w:r w:rsidR="003205E2">
        <w:rPr>
          <w:sz w:val="28"/>
          <w:szCs w:val="28"/>
        </w:rPr>
        <w:t xml:space="preserve">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proofErr w:type="gramStart"/>
      <w:r w:rsidRPr="008D2ADC">
        <w:rPr>
          <w:sz w:val="28"/>
          <w:szCs w:val="28"/>
        </w:rPr>
        <w:t>Второй интересный вопрос, поставленный в запросе состоит</w:t>
      </w:r>
      <w:proofErr w:type="gramEnd"/>
      <w:r w:rsidRPr="008D2ADC">
        <w:rPr>
          <w:sz w:val="28"/>
          <w:szCs w:val="28"/>
        </w:rPr>
        <w:t xml:space="preserve"> в возможности участия потерпевшего и гражданского истца в судебном заседании в исследовании материалов дела при рассмотрении дела по их жалобам в порядке дополнительной кассации или по вновь открывшимся обстоятельствам, а также при возражении на жал</w:t>
      </w:r>
      <w:r w:rsidRPr="008D2ADC">
        <w:rPr>
          <w:sz w:val="28"/>
          <w:szCs w:val="28"/>
        </w:rPr>
        <w:t>о</w:t>
      </w:r>
      <w:r w:rsidRPr="008D2ADC">
        <w:rPr>
          <w:sz w:val="28"/>
          <w:szCs w:val="28"/>
        </w:rPr>
        <w:t>бы других участников уголовного процесса.</w:t>
      </w:r>
      <w:r w:rsidR="003205E2">
        <w:rPr>
          <w:sz w:val="28"/>
          <w:szCs w:val="28"/>
        </w:rPr>
        <w:t xml:space="preserve"> 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В статьях 87.6.17 и 89.4.14, 101.5.17, 101.5.18 Уголовно-Процессуального Кодекса предусматривается право участия потерпевшего, гражданского истца и их законных представителей в рассмотрении дел в порядке дополнительной кассации, в исследовании материалов дела. Однако порядок</w:t>
      </w:r>
      <w:r w:rsidR="003205E2">
        <w:rPr>
          <w:sz w:val="28"/>
          <w:szCs w:val="28"/>
        </w:rPr>
        <w:t xml:space="preserve"> </w:t>
      </w:r>
      <w:r w:rsidRPr="008D2ADC">
        <w:rPr>
          <w:sz w:val="28"/>
          <w:szCs w:val="28"/>
        </w:rPr>
        <w:t>осуществления этого права (за исключением дел по вновь открывшимся обстоятельствам) не нашло своего отражения в статьях 421-427 Уголовно-Процессуального Кодекса.</w:t>
      </w: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pacing w:val="-4"/>
          <w:szCs w:val="28"/>
        </w:rPr>
        <w:t>Должно быть принято во внимание, что постановление, вынесенное Плен</w:t>
      </w:r>
      <w:r w:rsidRPr="008D2ADC">
        <w:rPr>
          <w:spacing w:val="-4"/>
          <w:szCs w:val="28"/>
        </w:rPr>
        <w:t>у</w:t>
      </w:r>
      <w:r w:rsidRPr="008D2ADC">
        <w:rPr>
          <w:spacing w:val="-4"/>
          <w:szCs w:val="28"/>
        </w:rPr>
        <w:t>мом Верховного Суда по делу, рассмотренному в порядке дополнительной касс</w:t>
      </w:r>
      <w:r w:rsidRPr="008D2ADC">
        <w:rPr>
          <w:spacing w:val="-4"/>
          <w:szCs w:val="28"/>
        </w:rPr>
        <w:t>а</w:t>
      </w:r>
      <w:r w:rsidRPr="008D2ADC">
        <w:rPr>
          <w:spacing w:val="-4"/>
          <w:szCs w:val="28"/>
        </w:rPr>
        <w:t>ции, может также затрагивать законные интересы потерпевшего и гражданского истца</w:t>
      </w:r>
      <w:r w:rsidRPr="008D2ADC">
        <w:rPr>
          <w:szCs w:val="28"/>
        </w:rPr>
        <w:t xml:space="preserve">. </w:t>
      </w: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t>С точки зрения обоснованности и законности постановления Пленума Верховного Суда участие в деле также потерпевшего и гражданского истца и всест</w:t>
      </w:r>
      <w:r w:rsidRPr="008D2ADC">
        <w:rPr>
          <w:szCs w:val="28"/>
        </w:rPr>
        <w:t>о</w:t>
      </w:r>
      <w:r w:rsidRPr="008D2ADC">
        <w:rPr>
          <w:szCs w:val="28"/>
        </w:rPr>
        <w:t>роннее исследование с позиций осуществления судопроизводства на основе при</w:t>
      </w:r>
      <w:r w:rsidRPr="008D2ADC">
        <w:rPr>
          <w:szCs w:val="28"/>
        </w:rPr>
        <w:t>н</w:t>
      </w:r>
      <w:r w:rsidRPr="008D2ADC">
        <w:rPr>
          <w:szCs w:val="28"/>
        </w:rPr>
        <w:t>ципа состязательности является одним из важных условий.</w:t>
      </w: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t>Конституционный Суд Азербайджанской Республики считает, что право подачи жалобы в порядке дополнительной кассации потерпевшим и гражданским истцом и обеспечение их участия при рассмотрении дела, исходя из требований Конституции, должно найти свое отражение в Уголовно-Процессуальном Кодексе.</w:t>
      </w: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t xml:space="preserve">Согласно пунктам 1 и 6 части </w:t>
      </w:r>
      <w:r w:rsidRPr="008D2ADC">
        <w:rPr>
          <w:szCs w:val="28"/>
          <w:lang w:val="en-US"/>
        </w:rPr>
        <w:t>I</w:t>
      </w:r>
      <w:r w:rsidRPr="008D2ADC">
        <w:rPr>
          <w:szCs w:val="28"/>
        </w:rPr>
        <w:t xml:space="preserve"> статьи 94 Конституции Азербайджанской Республики Милли Меджлис Азербайджанской Республики устанавливает общие правила о пользовании правами и свободами человека и гражданина, закрепленными в Конституции, о государственных гарантиях этих прав и свобод, судопроизво</w:t>
      </w:r>
      <w:r w:rsidRPr="008D2ADC">
        <w:rPr>
          <w:szCs w:val="28"/>
        </w:rPr>
        <w:t>д</w:t>
      </w:r>
      <w:r w:rsidRPr="008D2ADC">
        <w:rPr>
          <w:szCs w:val="28"/>
        </w:rPr>
        <w:t>ства и исполнения судебных решений.</w:t>
      </w:r>
      <w:r w:rsidR="003205E2">
        <w:rPr>
          <w:szCs w:val="28"/>
        </w:rPr>
        <w:t xml:space="preserve"> </w:t>
      </w: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t xml:space="preserve">Руководствуясь частью </w:t>
      </w:r>
      <w:r w:rsidRPr="008D2ADC">
        <w:rPr>
          <w:szCs w:val="28"/>
          <w:lang w:val="en-US"/>
        </w:rPr>
        <w:t>IV</w:t>
      </w:r>
      <w:r w:rsidRPr="008D2ADC">
        <w:rPr>
          <w:szCs w:val="28"/>
        </w:rPr>
        <w:t xml:space="preserve"> статьи 130 Конституции Азербайджанской Республики и статьями 66, 75, 76, 78, 80, 81, 83 и 85 Закона Азербайджанской Респу</w:t>
      </w:r>
      <w:r w:rsidRPr="008D2ADC">
        <w:rPr>
          <w:szCs w:val="28"/>
        </w:rPr>
        <w:t>б</w:t>
      </w:r>
      <w:r w:rsidRPr="008D2ADC">
        <w:rPr>
          <w:szCs w:val="28"/>
        </w:rPr>
        <w:t>лики «О Конституционном Суде» Конституционный Суд Азербайджанской Ре</w:t>
      </w:r>
      <w:r w:rsidRPr="008D2ADC">
        <w:rPr>
          <w:szCs w:val="28"/>
        </w:rPr>
        <w:t>с</w:t>
      </w:r>
      <w:r w:rsidRPr="008D2ADC">
        <w:rPr>
          <w:szCs w:val="28"/>
        </w:rPr>
        <w:t xml:space="preserve">публики </w:t>
      </w:r>
    </w:p>
    <w:p w:rsidR="003205E2" w:rsidRDefault="003205E2" w:rsidP="008D2ADC">
      <w:pPr>
        <w:pStyle w:val="a4"/>
        <w:jc w:val="center"/>
        <w:rPr>
          <w:b/>
          <w:szCs w:val="28"/>
          <w:lang w:val="en-US"/>
        </w:rPr>
      </w:pPr>
    </w:p>
    <w:p w:rsidR="0061462B" w:rsidRPr="008D2ADC" w:rsidRDefault="0061462B" w:rsidP="008D2ADC">
      <w:pPr>
        <w:pStyle w:val="a4"/>
        <w:jc w:val="center"/>
        <w:rPr>
          <w:b/>
          <w:szCs w:val="28"/>
        </w:rPr>
      </w:pPr>
      <w:r w:rsidRPr="008D2ADC">
        <w:rPr>
          <w:b/>
          <w:szCs w:val="28"/>
        </w:rPr>
        <w:t>ПОСТАНОВИЛ:</w:t>
      </w:r>
    </w:p>
    <w:p w:rsidR="0061462B" w:rsidRPr="008D2ADC" w:rsidRDefault="0061462B" w:rsidP="008D2ADC">
      <w:pPr>
        <w:pStyle w:val="a4"/>
        <w:rPr>
          <w:szCs w:val="28"/>
        </w:rPr>
      </w:pP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t xml:space="preserve">1. </w:t>
      </w:r>
      <w:proofErr w:type="gramStart"/>
      <w:r w:rsidRPr="008D2ADC">
        <w:rPr>
          <w:szCs w:val="28"/>
        </w:rPr>
        <w:t>Исходя из требований статей 25, 68 и 127 Конституции Азербайджанской Республики, учитывая ограничение нормами Уголовно-Процессуального Кодекса Азербайджанской Республики права предъявления потерпевшим и гражданским истцом жалобы в порядке дополнительной кассации и участия в этом производстве (ст.ст.87.6.14, 89.4.12, 422) в соответствии с частью 1 статьи 94 Конституции рекомендовать Милли Меджлису Азербайджанской Республики произвести соответс</w:t>
      </w:r>
      <w:r w:rsidRPr="008D2ADC">
        <w:rPr>
          <w:szCs w:val="28"/>
        </w:rPr>
        <w:t>т</w:t>
      </w:r>
      <w:r w:rsidRPr="008D2ADC">
        <w:rPr>
          <w:szCs w:val="28"/>
        </w:rPr>
        <w:t>вующие изменения в Уголовно-Процессуальном Кодексе.</w:t>
      </w:r>
      <w:r w:rsidR="003205E2">
        <w:rPr>
          <w:szCs w:val="28"/>
        </w:rPr>
        <w:t xml:space="preserve"> </w:t>
      </w:r>
      <w:proofErr w:type="gramEnd"/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t>2. Постановление вступает в силу со дня опубликования.</w:t>
      </w:r>
    </w:p>
    <w:p w:rsidR="0061462B" w:rsidRPr="008D2ADC" w:rsidRDefault="0061462B" w:rsidP="008D2ADC">
      <w:pPr>
        <w:pStyle w:val="a4"/>
        <w:rPr>
          <w:szCs w:val="28"/>
        </w:rPr>
      </w:pPr>
      <w:r w:rsidRPr="008D2ADC">
        <w:rPr>
          <w:szCs w:val="28"/>
        </w:rPr>
        <w:t>3. Постановление опубликовать в газете «Азербайджан» и в «Вестнике Констит</w:t>
      </w:r>
      <w:r w:rsidRPr="008D2ADC">
        <w:rPr>
          <w:szCs w:val="28"/>
        </w:rPr>
        <w:t>у</w:t>
      </w:r>
      <w:r w:rsidRPr="008D2ADC">
        <w:rPr>
          <w:szCs w:val="28"/>
        </w:rPr>
        <w:t>ционного Суда Азербайджанской Республики».</w:t>
      </w:r>
    </w:p>
    <w:p w:rsidR="0061462B" w:rsidRPr="008D2ADC" w:rsidRDefault="0061462B" w:rsidP="008D2ADC">
      <w:pPr>
        <w:ind w:firstLine="567"/>
        <w:jc w:val="both"/>
        <w:rPr>
          <w:sz w:val="28"/>
          <w:szCs w:val="28"/>
        </w:rPr>
      </w:pPr>
      <w:r w:rsidRPr="008D2ADC">
        <w:rPr>
          <w:sz w:val="28"/>
          <w:szCs w:val="28"/>
        </w:rPr>
        <w:t>4. Постановление окончательно, не может быть отменено, изменено или официал</w:t>
      </w:r>
      <w:r w:rsidRPr="008D2ADC">
        <w:rPr>
          <w:sz w:val="28"/>
          <w:szCs w:val="28"/>
        </w:rPr>
        <w:t>ь</w:t>
      </w:r>
      <w:r w:rsidRPr="008D2ADC">
        <w:rPr>
          <w:sz w:val="28"/>
          <w:szCs w:val="28"/>
        </w:rPr>
        <w:t>но истолковано ни одним органом или должностным лицом.</w:t>
      </w:r>
    </w:p>
    <w:p w:rsidR="0061462B" w:rsidRPr="008D2ADC" w:rsidRDefault="0061462B" w:rsidP="008D2ADC">
      <w:pPr>
        <w:jc w:val="center"/>
        <w:rPr>
          <w:sz w:val="28"/>
          <w:szCs w:val="28"/>
        </w:rPr>
      </w:pPr>
    </w:p>
    <w:p w:rsidR="0061462B" w:rsidRPr="008D2ADC" w:rsidRDefault="0061462B" w:rsidP="008D2ADC">
      <w:pPr>
        <w:jc w:val="center"/>
        <w:rPr>
          <w:sz w:val="28"/>
          <w:szCs w:val="28"/>
        </w:rPr>
      </w:pPr>
    </w:p>
    <w:p w:rsidR="00BC4B52" w:rsidRPr="008D2ADC" w:rsidRDefault="00BC4B52" w:rsidP="008D2ADC">
      <w:pPr>
        <w:rPr>
          <w:sz w:val="28"/>
          <w:szCs w:val="28"/>
        </w:rPr>
      </w:pPr>
    </w:p>
    <w:sectPr w:rsidR="00BC4B52" w:rsidRPr="008D2ADC" w:rsidSect="008D2A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D62BF"/>
    <w:rsid w:val="002C4BB4"/>
    <w:rsid w:val="003205E2"/>
    <w:rsid w:val="003D62BF"/>
    <w:rsid w:val="0061462B"/>
    <w:rsid w:val="007D17DE"/>
    <w:rsid w:val="008D2ADC"/>
    <w:rsid w:val="008E123F"/>
    <w:rsid w:val="00941173"/>
    <w:rsid w:val="00A35B12"/>
    <w:rsid w:val="00BC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2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1462B"/>
    <w:pPr>
      <w:jc w:val="center"/>
    </w:pPr>
    <w:rPr>
      <w:i/>
      <w:sz w:val="28"/>
    </w:rPr>
  </w:style>
  <w:style w:type="paragraph" w:styleId="a4">
    <w:name w:val="Body Text Indent"/>
    <w:basedOn w:val="a"/>
    <w:rsid w:val="0061462B"/>
    <w:pPr>
      <w:ind w:firstLine="567"/>
      <w:jc w:val="both"/>
    </w:pPr>
    <w:rPr>
      <w:sz w:val="28"/>
    </w:rPr>
  </w:style>
  <w:style w:type="paragraph" w:styleId="a5">
    <w:name w:val="Title"/>
    <w:basedOn w:val="a"/>
    <w:qFormat/>
    <w:rsid w:val="0061462B"/>
    <w:pPr>
      <w:jc w:val="center"/>
    </w:pPr>
    <w:rPr>
      <w:b/>
      <w:sz w:val="28"/>
    </w:rPr>
  </w:style>
  <w:style w:type="paragraph" w:styleId="a6">
    <w:name w:val="Subtitle"/>
    <w:basedOn w:val="a"/>
    <w:qFormat/>
    <w:rsid w:val="0061462B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Конституционный Суд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Anar</dc:creator>
  <cp:lastModifiedBy>Anar_H</cp:lastModifiedBy>
  <cp:revision>2</cp:revision>
  <dcterms:created xsi:type="dcterms:W3CDTF">2019-08-28T13:17:00Z</dcterms:created>
  <dcterms:modified xsi:type="dcterms:W3CDTF">2019-08-28T13:17:00Z</dcterms:modified>
</cp:coreProperties>
</file>