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73" w:rsidRPr="000D6685" w:rsidRDefault="00941173" w:rsidP="000D6685">
      <w:pPr>
        <w:pStyle w:val="a4"/>
        <w:ind w:firstLine="567"/>
        <w:rPr>
          <w:szCs w:val="28"/>
        </w:rPr>
      </w:pPr>
      <w:r w:rsidRPr="000D6685">
        <w:rPr>
          <w:szCs w:val="28"/>
        </w:rPr>
        <w:t>ИМЕНЕМ АЗЕРБАЙДЖАНСКОЙ РЕСПУБЛИКИ</w:t>
      </w:r>
    </w:p>
    <w:p w:rsidR="00941173" w:rsidRPr="000D6685" w:rsidRDefault="00941173" w:rsidP="000D6685">
      <w:pPr>
        <w:pStyle w:val="a4"/>
        <w:ind w:firstLine="567"/>
        <w:rPr>
          <w:szCs w:val="28"/>
        </w:rPr>
      </w:pPr>
    </w:p>
    <w:p w:rsidR="00941173" w:rsidRPr="000D6685" w:rsidRDefault="00941173" w:rsidP="000D6685">
      <w:pPr>
        <w:ind w:firstLine="567"/>
        <w:jc w:val="center"/>
        <w:rPr>
          <w:b/>
          <w:sz w:val="28"/>
          <w:szCs w:val="28"/>
        </w:rPr>
      </w:pPr>
      <w:r w:rsidRPr="000D6685">
        <w:rPr>
          <w:b/>
          <w:sz w:val="28"/>
          <w:szCs w:val="28"/>
        </w:rPr>
        <w:t xml:space="preserve">ПОСТАНОВЛЕНИЕ </w:t>
      </w:r>
    </w:p>
    <w:p w:rsidR="00941173" w:rsidRPr="000D6685" w:rsidRDefault="00941173" w:rsidP="000D6685">
      <w:pPr>
        <w:ind w:firstLine="567"/>
        <w:jc w:val="center"/>
        <w:rPr>
          <w:b/>
          <w:i/>
          <w:sz w:val="28"/>
          <w:szCs w:val="28"/>
        </w:rPr>
      </w:pPr>
    </w:p>
    <w:p w:rsidR="000D6685" w:rsidRDefault="00941173" w:rsidP="000D6685">
      <w:pPr>
        <w:ind w:firstLine="567"/>
        <w:jc w:val="center"/>
        <w:rPr>
          <w:b/>
          <w:sz w:val="28"/>
          <w:szCs w:val="28"/>
          <w:lang w:val="en-US"/>
        </w:rPr>
      </w:pPr>
      <w:r w:rsidRPr="000D6685">
        <w:rPr>
          <w:b/>
          <w:sz w:val="28"/>
          <w:szCs w:val="28"/>
        </w:rPr>
        <w:t xml:space="preserve">КОНСТИТУЦИОННОГО СУДА </w:t>
      </w:r>
    </w:p>
    <w:p w:rsidR="000D6685" w:rsidRDefault="000D6685" w:rsidP="000D6685">
      <w:pPr>
        <w:ind w:firstLine="567"/>
        <w:jc w:val="center"/>
        <w:rPr>
          <w:b/>
          <w:sz w:val="28"/>
          <w:szCs w:val="28"/>
          <w:lang w:val="en-US"/>
        </w:rPr>
      </w:pPr>
    </w:p>
    <w:p w:rsidR="00941173" w:rsidRPr="000D6685" w:rsidRDefault="00941173" w:rsidP="000D6685">
      <w:pPr>
        <w:ind w:firstLine="567"/>
        <w:jc w:val="center"/>
        <w:rPr>
          <w:b/>
          <w:sz w:val="28"/>
          <w:szCs w:val="28"/>
        </w:rPr>
      </w:pPr>
      <w:r w:rsidRPr="000D6685">
        <w:rPr>
          <w:b/>
          <w:sz w:val="28"/>
          <w:szCs w:val="28"/>
        </w:rPr>
        <w:t>АЗЕРБАЙДЖАНСКОЙ РЕСПУБЛ</w:t>
      </w:r>
      <w:r w:rsidRPr="000D6685">
        <w:rPr>
          <w:b/>
          <w:sz w:val="28"/>
          <w:szCs w:val="28"/>
        </w:rPr>
        <w:t>И</w:t>
      </w:r>
      <w:r w:rsidRPr="000D6685">
        <w:rPr>
          <w:b/>
          <w:sz w:val="28"/>
          <w:szCs w:val="28"/>
        </w:rPr>
        <w:t>КИ</w:t>
      </w:r>
    </w:p>
    <w:p w:rsidR="00941173" w:rsidRPr="000D6685" w:rsidRDefault="00941173" w:rsidP="000D6685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</w:rPr>
      </w:pPr>
    </w:p>
    <w:p w:rsidR="000D6685" w:rsidRDefault="00941173" w:rsidP="000D6685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  <w:lang w:val="en-US"/>
        </w:rPr>
      </w:pPr>
      <w:r w:rsidRPr="000D6685">
        <w:rPr>
          <w:rFonts w:ascii="Times New Roman" w:hAnsi="Times New Roman" w:cs="Times New Roman"/>
          <w:b w:val="0"/>
        </w:rPr>
        <w:t xml:space="preserve">О толковании статьи 179 Гражданского Кодекса </w:t>
      </w:r>
    </w:p>
    <w:p w:rsidR="00941173" w:rsidRPr="000D6685" w:rsidRDefault="00941173" w:rsidP="000D6685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 w:val="0"/>
        </w:rPr>
      </w:pPr>
      <w:r w:rsidRPr="000D6685">
        <w:rPr>
          <w:rFonts w:ascii="Times New Roman" w:hAnsi="Times New Roman" w:cs="Times New Roman"/>
          <w:b w:val="0"/>
        </w:rPr>
        <w:t>Азербайджанской Республ</w:t>
      </w:r>
      <w:r w:rsidRPr="000D6685">
        <w:rPr>
          <w:rFonts w:ascii="Times New Roman" w:hAnsi="Times New Roman" w:cs="Times New Roman"/>
          <w:b w:val="0"/>
        </w:rPr>
        <w:t>и</w:t>
      </w:r>
      <w:r w:rsidRPr="000D6685">
        <w:rPr>
          <w:rFonts w:ascii="Times New Roman" w:hAnsi="Times New Roman" w:cs="Times New Roman"/>
          <w:b w:val="0"/>
        </w:rPr>
        <w:t>ки</w:t>
      </w:r>
    </w:p>
    <w:p w:rsidR="00941173" w:rsidRPr="000D6685" w:rsidRDefault="00941173" w:rsidP="000D6685">
      <w:pPr>
        <w:ind w:firstLine="567"/>
        <w:jc w:val="center"/>
        <w:rPr>
          <w:sz w:val="28"/>
          <w:szCs w:val="28"/>
        </w:rPr>
      </w:pPr>
    </w:p>
    <w:p w:rsidR="00941173" w:rsidRPr="000D6685" w:rsidRDefault="00941173" w:rsidP="000D6685">
      <w:pPr>
        <w:ind w:firstLine="567"/>
        <w:rPr>
          <w:b/>
          <w:sz w:val="28"/>
          <w:szCs w:val="28"/>
        </w:rPr>
      </w:pPr>
      <w:r w:rsidRPr="000D6685">
        <w:rPr>
          <w:b/>
          <w:sz w:val="28"/>
          <w:szCs w:val="28"/>
        </w:rPr>
        <w:t xml:space="preserve">28 января 2002 года </w:t>
      </w:r>
      <w:r w:rsidRPr="000D6685">
        <w:rPr>
          <w:b/>
          <w:sz w:val="28"/>
          <w:szCs w:val="28"/>
        </w:rPr>
        <w:tab/>
      </w:r>
      <w:r w:rsidRPr="000D6685">
        <w:rPr>
          <w:b/>
          <w:sz w:val="28"/>
          <w:szCs w:val="28"/>
        </w:rPr>
        <w:tab/>
      </w:r>
      <w:r w:rsidRPr="000D6685">
        <w:rPr>
          <w:b/>
          <w:sz w:val="28"/>
          <w:szCs w:val="28"/>
        </w:rPr>
        <w:tab/>
      </w:r>
      <w:r w:rsidRPr="000D6685">
        <w:rPr>
          <w:b/>
          <w:sz w:val="28"/>
          <w:szCs w:val="28"/>
        </w:rPr>
        <w:tab/>
      </w:r>
      <w:r w:rsidR="00CF3315">
        <w:rPr>
          <w:b/>
          <w:sz w:val="28"/>
          <w:szCs w:val="28"/>
        </w:rPr>
        <w:t xml:space="preserve"> </w:t>
      </w:r>
      <w:r w:rsidR="00CF3315" w:rsidRPr="00CF3315">
        <w:rPr>
          <w:b/>
          <w:sz w:val="28"/>
          <w:szCs w:val="28"/>
        </w:rPr>
        <w:tab/>
      </w:r>
      <w:r w:rsidR="00CF3315" w:rsidRPr="00CF3315">
        <w:rPr>
          <w:b/>
          <w:sz w:val="28"/>
          <w:szCs w:val="28"/>
        </w:rPr>
        <w:tab/>
      </w:r>
      <w:r w:rsidR="00CF3315">
        <w:rPr>
          <w:b/>
          <w:sz w:val="28"/>
          <w:szCs w:val="28"/>
          <w:lang w:val="en-US"/>
        </w:rPr>
        <w:tab/>
      </w:r>
      <w:r w:rsidRPr="000D6685">
        <w:rPr>
          <w:b/>
          <w:sz w:val="28"/>
          <w:szCs w:val="28"/>
        </w:rPr>
        <w:t>город Б</w:t>
      </w:r>
      <w:r w:rsidRPr="000D6685">
        <w:rPr>
          <w:b/>
          <w:sz w:val="28"/>
          <w:szCs w:val="28"/>
        </w:rPr>
        <w:t>а</w:t>
      </w:r>
      <w:r w:rsidRPr="000D6685">
        <w:rPr>
          <w:b/>
          <w:sz w:val="28"/>
          <w:szCs w:val="28"/>
        </w:rPr>
        <w:t>ку</w:t>
      </w:r>
    </w:p>
    <w:p w:rsidR="00941173" w:rsidRPr="000D6685" w:rsidRDefault="00941173" w:rsidP="000D6685">
      <w:pPr>
        <w:ind w:firstLine="567"/>
        <w:jc w:val="center"/>
        <w:rPr>
          <w:b/>
          <w:sz w:val="28"/>
          <w:szCs w:val="28"/>
        </w:rPr>
      </w:pPr>
    </w:p>
    <w:p w:rsidR="00941173" w:rsidRPr="000D6685" w:rsidRDefault="00941173" w:rsidP="000D6685">
      <w:pPr>
        <w:pStyle w:val="1"/>
        <w:ind w:firstLine="567"/>
        <w:jc w:val="both"/>
        <w:rPr>
          <w:b w:val="0"/>
          <w:sz w:val="28"/>
          <w:szCs w:val="28"/>
        </w:rPr>
      </w:pPr>
      <w:r w:rsidRPr="000D6685">
        <w:rPr>
          <w:b w:val="0"/>
          <w:sz w:val="28"/>
          <w:szCs w:val="28"/>
        </w:rPr>
        <w:t>Конституционный Суд Азербайджанской Республики в составе Х.Гаджиева (Председатель), судей: Ф.Бабаева, Б.Гарибова (судья-докладчик), Р.Гваладзе, Э.Ма</w:t>
      </w:r>
      <w:r w:rsidRPr="000D6685">
        <w:rPr>
          <w:b w:val="0"/>
          <w:sz w:val="28"/>
          <w:szCs w:val="28"/>
        </w:rPr>
        <w:softHyphen/>
        <w:t xml:space="preserve">медова, С.Салмановой и А.Султанова, </w:t>
      </w:r>
    </w:p>
    <w:p w:rsidR="00941173" w:rsidRPr="000D6685" w:rsidRDefault="00941173" w:rsidP="000D6685">
      <w:pPr>
        <w:ind w:firstLine="567"/>
        <w:jc w:val="both"/>
        <w:rPr>
          <w:sz w:val="28"/>
          <w:szCs w:val="28"/>
        </w:rPr>
      </w:pPr>
      <w:r w:rsidRPr="000D6685">
        <w:rPr>
          <w:sz w:val="28"/>
          <w:szCs w:val="28"/>
        </w:rPr>
        <w:t>с участием секретаря суда И.Исмайлова,</w:t>
      </w:r>
    </w:p>
    <w:p w:rsidR="00941173" w:rsidRPr="000D6685" w:rsidRDefault="00941173" w:rsidP="000D6685">
      <w:pPr>
        <w:ind w:firstLine="567"/>
        <w:jc w:val="both"/>
        <w:rPr>
          <w:sz w:val="28"/>
          <w:szCs w:val="28"/>
        </w:rPr>
      </w:pPr>
      <w:r w:rsidRPr="000D6685">
        <w:rPr>
          <w:sz w:val="28"/>
          <w:szCs w:val="28"/>
        </w:rPr>
        <w:t>законных представителей заинтересованных в особом конституционном производстве субъектов: судьи Верховного Суда Азербайджанской Республики Б.Аса</w:t>
      </w:r>
      <w:r w:rsidRPr="000D6685">
        <w:rPr>
          <w:sz w:val="28"/>
          <w:szCs w:val="28"/>
        </w:rPr>
        <w:softHyphen/>
        <w:t>дова и заместителя заведующего отделом экономического законодательства Милли Меджлиса Азербайджанской Республики И.Рафибейли,</w:t>
      </w:r>
    </w:p>
    <w:p w:rsidR="00941173" w:rsidRPr="000D6685" w:rsidRDefault="00941173" w:rsidP="000D6685">
      <w:pPr>
        <w:ind w:firstLine="567"/>
        <w:jc w:val="both"/>
        <w:rPr>
          <w:sz w:val="28"/>
          <w:szCs w:val="28"/>
        </w:rPr>
      </w:pPr>
      <w:r w:rsidRPr="000D6685">
        <w:rPr>
          <w:sz w:val="28"/>
          <w:szCs w:val="28"/>
        </w:rPr>
        <w:t xml:space="preserve">в соответствии с частью </w:t>
      </w:r>
      <w:r w:rsidRPr="000D6685">
        <w:rPr>
          <w:sz w:val="28"/>
          <w:szCs w:val="28"/>
          <w:lang w:val="en-US"/>
        </w:rPr>
        <w:t>IV</w:t>
      </w:r>
      <w:r w:rsidRPr="000D6685">
        <w:rPr>
          <w:sz w:val="28"/>
          <w:szCs w:val="28"/>
        </w:rPr>
        <w:t xml:space="preserve"> статьи 130 Конституции Азербайджанской Республики в открытом судебном судопроизводстве в порядке особого конституционного производства ра</w:t>
      </w:r>
      <w:r w:rsidRPr="000D6685">
        <w:rPr>
          <w:sz w:val="28"/>
          <w:szCs w:val="28"/>
        </w:rPr>
        <w:t>с</w:t>
      </w:r>
      <w:r w:rsidRPr="000D6685">
        <w:rPr>
          <w:sz w:val="28"/>
          <w:szCs w:val="28"/>
        </w:rPr>
        <w:t>смотрел конституционное дело по запросу Верховного Суда Азербайджанской Республики от 28 декабря 2001 года № 8-11/2001 о толковании статьи 179 Гражданского Кодекса Азе</w:t>
      </w:r>
      <w:r w:rsidRPr="000D6685">
        <w:rPr>
          <w:sz w:val="28"/>
          <w:szCs w:val="28"/>
        </w:rPr>
        <w:t>р</w:t>
      </w:r>
      <w:r w:rsidRPr="000D6685">
        <w:rPr>
          <w:sz w:val="28"/>
          <w:szCs w:val="28"/>
        </w:rPr>
        <w:t>байджанской Республики.</w:t>
      </w:r>
    </w:p>
    <w:p w:rsidR="00941173" w:rsidRPr="000D6685" w:rsidRDefault="00941173" w:rsidP="000D6685">
      <w:pPr>
        <w:ind w:firstLine="567"/>
        <w:jc w:val="both"/>
        <w:rPr>
          <w:sz w:val="28"/>
          <w:szCs w:val="28"/>
        </w:rPr>
      </w:pPr>
      <w:r w:rsidRPr="000D6685">
        <w:rPr>
          <w:sz w:val="28"/>
          <w:szCs w:val="28"/>
        </w:rPr>
        <w:t>Заслушав доклад судьи Б.Гарибова, выступления законных представителей субъектов, заинтересованных в особом конст</w:t>
      </w:r>
      <w:r w:rsidRPr="000D6685">
        <w:rPr>
          <w:sz w:val="28"/>
          <w:szCs w:val="28"/>
        </w:rPr>
        <w:t>и</w:t>
      </w:r>
      <w:r w:rsidRPr="000D6685">
        <w:rPr>
          <w:sz w:val="28"/>
          <w:szCs w:val="28"/>
        </w:rPr>
        <w:t>туционном судопроизводстве, Б.Асадова и И.Рафибейли, принимая во внимание заключение эксперта Я.Мехтиева, Констит</w:t>
      </w:r>
      <w:r w:rsidRPr="000D6685">
        <w:rPr>
          <w:sz w:val="28"/>
          <w:szCs w:val="28"/>
        </w:rPr>
        <w:t>у</w:t>
      </w:r>
      <w:r w:rsidRPr="000D6685">
        <w:rPr>
          <w:sz w:val="28"/>
          <w:szCs w:val="28"/>
        </w:rPr>
        <w:t>ционный Суд Азербайджанской Республики</w:t>
      </w:r>
    </w:p>
    <w:p w:rsidR="00941173" w:rsidRPr="000D6685" w:rsidRDefault="00941173" w:rsidP="000D6685">
      <w:pPr>
        <w:ind w:firstLine="567"/>
        <w:jc w:val="center"/>
        <w:rPr>
          <w:b/>
          <w:sz w:val="28"/>
          <w:szCs w:val="28"/>
        </w:rPr>
      </w:pPr>
    </w:p>
    <w:p w:rsidR="00941173" w:rsidRPr="000D6685" w:rsidRDefault="00941173" w:rsidP="000D6685">
      <w:pPr>
        <w:ind w:firstLine="567"/>
        <w:jc w:val="center"/>
        <w:rPr>
          <w:b/>
          <w:sz w:val="28"/>
          <w:szCs w:val="28"/>
        </w:rPr>
      </w:pPr>
      <w:r w:rsidRPr="000D6685">
        <w:rPr>
          <w:b/>
          <w:sz w:val="28"/>
          <w:szCs w:val="28"/>
        </w:rPr>
        <w:t>УСТАНОВИЛ:</w:t>
      </w:r>
    </w:p>
    <w:p w:rsidR="00941173" w:rsidRPr="000D6685" w:rsidRDefault="00941173" w:rsidP="000D6685">
      <w:pPr>
        <w:ind w:firstLine="567"/>
        <w:jc w:val="both"/>
        <w:rPr>
          <w:sz w:val="28"/>
          <w:szCs w:val="28"/>
        </w:rPr>
      </w:pPr>
    </w:p>
    <w:p w:rsidR="00941173" w:rsidRPr="000D6685" w:rsidRDefault="00941173" w:rsidP="000D6685">
      <w:pPr>
        <w:ind w:firstLine="567"/>
        <w:jc w:val="both"/>
        <w:rPr>
          <w:sz w:val="28"/>
          <w:szCs w:val="28"/>
        </w:rPr>
      </w:pPr>
      <w:r w:rsidRPr="000D6685">
        <w:rPr>
          <w:sz w:val="28"/>
          <w:szCs w:val="28"/>
        </w:rPr>
        <w:t>В статье 179 Гражданского Кодекса Азербайджанской Республики, вступившего в силу с 1 сентября 2000 года, определено время приобретения права собс</w:t>
      </w:r>
      <w:r w:rsidRPr="000D6685">
        <w:rPr>
          <w:sz w:val="28"/>
          <w:szCs w:val="28"/>
        </w:rPr>
        <w:t>т</w:t>
      </w:r>
      <w:r w:rsidRPr="000D6685">
        <w:rPr>
          <w:sz w:val="28"/>
          <w:szCs w:val="28"/>
        </w:rPr>
        <w:t>венности на недвижимое имущество.</w:t>
      </w:r>
    </w:p>
    <w:p w:rsidR="00941173" w:rsidRPr="000D6685" w:rsidRDefault="00941173" w:rsidP="000D6685">
      <w:pPr>
        <w:ind w:firstLine="567"/>
        <w:jc w:val="both"/>
        <w:rPr>
          <w:sz w:val="28"/>
          <w:szCs w:val="28"/>
        </w:rPr>
      </w:pPr>
      <w:proofErr w:type="gramStart"/>
      <w:r w:rsidRPr="000D6685">
        <w:rPr>
          <w:sz w:val="28"/>
          <w:szCs w:val="28"/>
        </w:rPr>
        <w:t>Верховный Суд Азербайджанской Республики в запросе просит дать толкование, с какого времени исчисляется приобр</w:t>
      </w:r>
      <w:r w:rsidRPr="000D6685">
        <w:rPr>
          <w:sz w:val="28"/>
          <w:szCs w:val="28"/>
        </w:rPr>
        <w:t>е</w:t>
      </w:r>
      <w:r w:rsidRPr="000D6685">
        <w:rPr>
          <w:sz w:val="28"/>
          <w:szCs w:val="28"/>
        </w:rPr>
        <w:t>тательная давность, предусмотренная в статье 179 Гражданского Кодекса Азербайджанской Республики, ввиду отриц</w:t>
      </w:r>
      <w:r w:rsidRPr="000D6685">
        <w:rPr>
          <w:sz w:val="28"/>
          <w:szCs w:val="28"/>
        </w:rPr>
        <w:t>а</w:t>
      </w:r>
      <w:r w:rsidRPr="000D6685">
        <w:rPr>
          <w:sz w:val="28"/>
          <w:szCs w:val="28"/>
        </w:rPr>
        <w:t>тельного влияния на формирование единой судебной практики принятие судами различных решений, связанных с такого рода исками в связи с тем, что в Гражда</w:t>
      </w:r>
      <w:r w:rsidRPr="000D6685">
        <w:rPr>
          <w:sz w:val="28"/>
          <w:szCs w:val="28"/>
        </w:rPr>
        <w:t>н</w:t>
      </w:r>
      <w:r w:rsidRPr="000D6685">
        <w:rPr>
          <w:sz w:val="28"/>
          <w:szCs w:val="28"/>
        </w:rPr>
        <w:t>ском Кодексе и в Законе Азербайджанской Республики «Об утверждении, вступлении в силу Гражданского Кодекса</w:t>
      </w:r>
      <w:proofErr w:type="gramEnd"/>
      <w:r w:rsidRPr="000D6685">
        <w:rPr>
          <w:sz w:val="28"/>
          <w:szCs w:val="28"/>
        </w:rPr>
        <w:t xml:space="preserve"> и </w:t>
      </w:r>
      <w:r w:rsidRPr="000D6685">
        <w:rPr>
          <w:sz w:val="28"/>
          <w:szCs w:val="28"/>
        </w:rPr>
        <w:lastRenderedPageBreak/>
        <w:t>связанных с этим вопросов правового регул</w:t>
      </w:r>
      <w:r w:rsidRPr="000D6685">
        <w:rPr>
          <w:sz w:val="28"/>
          <w:szCs w:val="28"/>
        </w:rPr>
        <w:t>и</w:t>
      </w:r>
      <w:r w:rsidRPr="000D6685">
        <w:rPr>
          <w:sz w:val="28"/>
          <w:szCs w:val="28"/>
        </w:rPr>
        <w:t>рования» не определено, включается ли до вступления в силу этого Кодекса прошлый период времени в приобретател</w:t>
      </w:r>
      <w:r w:rsidRPr="000D6685">
        <w:rPr>
          <w:sz w:val="28"/>
          <w:szCs w:val="28"/>
        </w:rPr>
        <w:t>ь</w:t>
      </w:r>
      <w:r w:rsidRPr="000D6685">
        <w:rPr>
          <w:sz w:val="28"/>
          <w:szCs w:val="28"/>
        </w:rPr>
        <w:t>ную давность.</w:t>
      </w:r>
    </w:p>
    <w:p w:rsidR="00941173" w:rsidRPr="000D6685" w:rsidRDefault="00941173" w:rsidP="000D6685">
      <w:pPr>
        <w:ind w:firstLine="567"/>
        <w:jc w:val="both"/>
        <w:rPr>
          <w:sz w:val="28"/>
          <w:szCs w:val="28"/>
        </w:rPr>
      </w:pPr>
      <w:r w:rsidRPr="000D6685">
        <w:rPr>
          <w:sz w:val="28"/>
          <w:szCs w:val="28"/>
        </w:rPr>
        <w:t>В связи с рассматриваемым вопросом к материалам ко</w:t>
      </w:r>
      <w:r w:rsidRPr="000D6685">
        <w:rPr>
          <w:sz w:val="28"/>
          <w:szCs w:val="28"/>
        </w:rPr>
        <w:t>н</w:t>
      </w:r>
      <w:r w:rsidRPr="000D6685">
        <w:rPr>
          <w:sz w:val="28"/>
          <w:szCs w:val="28"/>
        </w:rPr>
        <w:t>ституционного дела были приобщены заверенные в Аппарате Милли Меджлиса Азербайджанской Республики официальные тексты статей 7 и 179 Гражданского Кодекса Азербайджа</w:t>
      </w:r>
      <w:r w:rsidRPr="000D6685">
        <w:rPr>
          <w:sz w:val="28"/>
          <w:szCs w:val="28"/>
        </w:rPr>
        <w:t>н</w:t>
      </w:r>
      <w:r w:rsidRPr="000D6685">
        <w:rPr>
          <w:sz w:val="28"/>
          <w:szCs w:val="28"/>
        </w:rPr>
        <w:t>ской Республики.</w:t>
      </w:r>
    </w:p>
    <w:p w:rsidR="00941173" w:rsidRPr="000D6685" w:rsidRDefault="00941173" w:rsidP="000D6685">
      <w:pPr>
        <w:ind w:firstLine="567"/>
        <w:jc w:val="both"/>
        <w:rPr>
          <w:sz w:val="28"/>
          <w:szCs w:val="28"/>
        </w:rPr>
      </w:pPr>
      <w:r w:rsidRPr="000D6685">
        <w:rPr>
          <w:sz w:val="28"/>
          <w:szCs w:val="28"/>
        </w:rPr>
        <w:t>Конституционный Суд Азербайджанской Республики в связи с запросом отмечает нижеследующее.</w:t>
      </w:r>
    </w:p>
    <w:p w:rsidR="00941173" w:rsidRPr="000D6685" w:rsidRDefault="00941173" w:rsidP="000D6685">
      <w:pPr>
        <w:ind w:firstLine="567"/>
        <w:jc w:val="both"/>
        <w:rPr>
          <w:sz w:val="28"/>
          <w:szCs w:val="28"/>
        </w:rPr>
      </w:pPr>
      <w:r w:rsidRPr="000D6685">
        <w:rPr>
          <w:sz w:val="28"/>
          <w:szCs w:val="28"/>
        </w:rPr>
        <w:t>В Гражданском Кодексе Азербайджанской Республики (статья 179) среди способов приобретения права собственности на имущество приобретательная давность указана как новый институт.</w:t>
      </w:r>
    </w:p>
    <w:p w:rsidR="00941173" w:rsidRPr="000D6685" w:rsidRDefault="00941173" w:rsidP="000D6685">
      <w:pPr>
        <w:pStyle w:val="a5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D6685">
        <w:rPr>
          <w:rFonts w:ascii="Times New Roman" w:hAnsi="Times New Roman"/>
          <w:sz w:val="28"/>
          <w:szCs w:val="28"/>
        </w:rPr>
        <w:t>В соответствии со статьей 179.1 Гражданского Кодекса Азербайджанской Республики физическое или юридическое лицо, не являющееся собственником иму</w:t>
      </w:r>
      <w:r w:rsidRPr="000D6685">
        <w:rPr>
          <w:rFonts w:ascii="Times New Roman" w:hAnsi="Times New Roman"/>
          <w:sz w:val="28"/>
          <w:szCs w:val="28"/>
        </w:rPr>
        <w:softHyphen/>
        <w:t>щества, но добросовестно, открыто и непрерывно владеющее им как своим собственным недвижимым имуществом в течение десяти лет приобретает право собстве</w:t>
      </w:r>
      <w:r w:rsidRPr="000D6685">
        <w:rPr>
          <w:rFonts w:ascii="Times New Roman" w:hAnsi="Times New Roman"/>
          <w:sz w:val="28"/>
          <w:szCs w:val="28"/>
        </w:rPr>
        <w:t>н</w:t>
      </w:r>
      <w:r w:rsidRPr="000D6685">
        <w:rPr>
          <w:rFonts w:ascii="Times New Roman" w:hAnsi="Times New Roman"/>
          <w:sz w:val="28"/>
          <w:szCs w:val="28"/>
        </w:rPr>
        <w:t>ности на это имущество (приобретательная давность). Согласно статье 179.2 того же Кодекса лицо, ссылающееся на давность владения, может присоединить ко времени своего владения все время, в течение которого этим имущ</w:t>
      </w:r>
      <w:r w:rsidRPr="000D6685">
        <w:rPr>
          <w:rFonts w:ascii="Times New Roman" w:hAnsi="Times New Roman"/>
          <w:sz w:val="28"/>
          <w:szCs w:val="28"/>
        </w:rPr>
        <w:t>е</w:t>
      </w:r>
      <w:r w:rsidRPr="000D6685">
        <w:rPr>
          <w:rFonts w:ascii="Times New Roman" w:hAnsi="Times New Roman"/>
          <w:sz w:val="28"/>
          <w:szCs w:val="28"/>
        </w:rPr>
        <w:t>ством владел тот, чьим правопреемником это лицо является. Определение такого института в Гражданском Кодексе Азербайджанской Республики в первую очередь основыв</w:t>
      </w:r>
      <w:r w:rsidRPr="000D6685">
        <w:rPr>
          <w:rFonts w:ascii="Times New Roman" w:hAnsi="Times New Roman"/>
          <w:sz w:val="28"/>
          <w:szCs w:val="28"/>
        </w:rPr>
        <w:t>а</w:t>
      </w:r>
      <w:r w:rsidRPr="000D6685">
        <w:rPr>
          <w:rFonts w:ascii="Times New Roman" w:hAnsi="Times New Roman"/>
          <w:sz w:val="28"/>
          <w:szCs w:val="28"/>
        </w:rPr>
        <w:t xml:space="preserve">ется на части </w:t>
      </w:r>
      <w:r w:rsidRPr="000D6685">
        <w:rPr>
          <w:rFonts w:ascii="Times New Roman" w:hAnsi="Times New Roman"/>
          <w:sz w:val="28"/>
          <w:szCs w:val="28"/>
          <w:lang w:val="en-US"/>
        </w:rPr>
        <w:t>II</w:t>
      </w:r>
      <w:r w:rsidRPr="000D6685">
        <w:rPr>
          <w:rFonts w:ascii="Times New Roman" w:hAnsi="Times New Roman"/>
          <w:sz w:val="28"/>
          <w:szCs w:val="28"/>
        </w:rPr>
        <w:t xml:space="preserve"> статьи 29 Конституции Азербайджанской Республики, в которой говорится, что ни один вид собственности не превал</w:t>
      </w:r>
      <w:r w:rsidRPr="000D6685">
        <w:rPr>
          <w:rFonts w:ascii="Times New Roman" w:hAnsi="Times New Roman"/>
          <w:sz w:val="28"/>
          <w:szCs w:val="28"/>
        </w:rPr>
        <w:t>и</w:t>
      </w:r>
      <w:r w:rsidRPr="000D6685">
        <w:rPr>
          <w:rFonts w:ascii="Times New Roman" w:hAnsi="Times New Roman"/>
          <w:sz w:val="28"/>
          <w:szCs w:val="28"/>
        </w:rPr>
        <w:t>рует над другими.</w:t>
      </w:r>
    </w:p>
    <w:p w:rsidR="00941173" w:rsidRPr="000D6685" w:rsidRDefault="00941173" w:rsidP="000D6685">
      <w:pPr>
        <w:pStyle w:val="a5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D6685">
        <w:rPr>
          <w:rFonts w:ascii="Times New Roman" w:hAnsi="Times New Roman"/>
          <w:sz w:val="28"/>
          <w:szCs w:val="28"/>
        </w:rPr>
        <w:t>Приобретательная давность применяется в случаях фактического пользования чужим имуществом без юридических оснований. Вместе с тем, приобретател</w:t>
      </w:r>
      <w:r w:rsidRPr="000D6685">
        <w:rPr>
          <w:rFonts w:ascii="Times New Roman" w:hAnsi="Times New Roman"/>
          <w:sz w:val="28"/>
          <w:szCs w:val="28"/>
        </w:rPr>
        <w:t>ь</w:t>
      </w:r>
      <w:r w:rsidRPr="000D6685">
        <w:rPr>
          <w:rFonts w:ascii="Times New Roman" w:hAnsi="Times New Roman"/>
          <w:sz w:val="28"/>
          <w:szCs w:val="28"/>
        </w:rPr>
        <w:t>ная давность не может применяться в отношении лица, осуществляющего фактич</w:t>
      </w:r>
      <w:r w:rsidRPr="000D6685">
        <w:rPr>
          <w:rFonts w:ascii="Times New Roman" w:hAnsi="Times New Roman"/>
          <w:sz w:val="28"/>
          <w:szCs w:val="28"/>
        </w:rPr>
        <w:t>е</w:t>
      </w:r>
      <w:r w:rsidRPr="000D6685">
        <w:rPr>
          <w:rFonts w:ascii="Times New Roman" w:hAnsi="Times New Roman"/>
          <w:sz w:val="28"/>
          <w:szCs w:val="28"/>
        </w:rPr>
        <w:t>ское владение на юридических основаниях (долгосрочный договор аренды и т.п.). Одним из необходимых требований приобретения права собственности на недв</w:t>
      </w:r>
      <w:r w:rsidRPr="000D6685">
        <w:rPr>
          <w:rFonts w:ascii="Times New Roman" w:hAnsi="Times New Roman"/>
          <w:sz w:val="28"/>
          <w:szCs w:val="28"/>
        </w:rPr>
        <w:t>и</w:t>
      </w:r>
      <w:r w:rsidRPr="000D6685">
        <w:rPr>
          <w:rFonts w:ascii="Times New Roman" w:hAnsi="Times New Roman"/>
          <w:sz w:val="28"/>
          <w:szCs w:val="28"/>
        </w:rPr>
        <w:t>жимое имущество является завершение десятилетнего срока приобретательной давности, предусмотренное в статье 179.1 Гражданского Кодекса.</w:t>
      </w:r>
    </w:p>
    <w:p w:rsidR="00941173" w:rsidRPr="000D6685" w:rsidRDefault="00941173" w:rsidP="000D6685">
      <w:pPr>
        <w:pStyle w:val="a5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D6685">
        <w:rPr>
          <w:rFonts w:ascii="Times New Roman" w:hAnsi="Times New Roman"/>
          <w:sz w:val="28"/>
          <w:szCs w:val="28"/>
        </w:rPr>
        <w:t>В соответствии с этой статьей одним из основных условий для применения приобретательной давности права собственности на недвижимое имущество является добросовестное владение недвижимым имуществом. Это обстоятельство, и</w:t>
      </w:r>
      <w:r w:rsidRPr="000D6685">
        <w:rPr>
          <w:rFonts w:ascii="Times New Roman" w:hAnsi="Times New Roman"/>
          <w:sz w:val="28"/>
          <w:szCs w:val="28"/>
        </w:rPr>
        <w:t>с</w:t>
      </w:r>
      <w:r w:rsidRPr="000D6685">
        <w:rPr>
          <w:rFonts w:ascii="Times New Roman" w:hAnsi="Times New Roman"/>
          <w:sz w:val="28"/>
          <w:szCs w:val="28"/>
        </w:rPr>
        <w:t xml:space="preserve">ключая намеренное овладение имуществом </w:t>
      </w:r>
      <w:proofErr w:type="gramStart"/>
      <w:r w:rsidRPr="000D6685">
        <w:rPr>
          <w:rFonts w:ascii="Times New Roman" w:hAnsi="Times New Roman"/>
          <w:sz w:val="28"/>
          <w:szCs w:val="28"/>
        </w:rPr>
        <w:t>лицом, осуществляющим фактическое владение в противоречие с волей собственника имущества было</w:t>
      </w:r>
      <w:proofErr w:type="gramEnd"/>
      <w:r w:rsidRPr="000D6685">
        <w:rPr>
          <w:rFonts w:ascii="Times New Roman" w:hAnsi="Times New Roman"/>
          <w:sz w:val="28"/>
          <w:szCs w:val="28"/>
        </w:rPr>
        <w:t xml:space="preserve"> направлено против незаконного присвоения имущества. С другой стороны открытое осуществление владения предусматривает использование своего недвижимого им</w:t>
      </w:r>
      <w:r w:rsidRPr="000D6685">
        <w:rPr>
          <w:rFonts w:ascii="Times New Roman" w:hAnsi="Times New Roman"/>
          <w:sz w:val="28"/>
          <w:szCs w:val="28"/>
        </w:rPr>
        <w:t>у</w:t>
      </w:r>
      <w:r w:rsidRPr="000D6685">
        <w:rPr>
          <w:rFonts w:ascii="Times New Roman" w:hAnsi="Times New Roman"/>
          <w:sz w:val="28"/>
          <w:szCs w:val="28"/>
        </w:rPr>
        <w:t>щества не скрытно, а открыто,</w:t>
      </w:r>
      <w:r w:rsidR="00CF3315">
        <w:rPr>
          <w:rFonts w:ascii="Times New Roman" w:hAnsi="Times New Roman"/>
          <w:sz w:val="28"/>
          <w:szCs w:val="28"/>
        </w:rPr>
        <w:t xml:space="preserve"> </w:t>
      </w:r>
      <w:r w:rsidRPr="000D6685">
        <w:rPr>
          <w:rFonts w:ascii="Times New Roman" w:hAnsi="Times New Roman"/>
          <w:sz w:val="28"/>
          <w:szCs w:val="28"/>
        </w:rPr>
        <w:t>независимо от кого-либо лица и осуществления обязательств, св</w:t>
      </w:r>
      <w:r w:rsidRPr="000D6685">
        <w:rPr>
          <w:rFonts w:ascii="Times New Roman" w:hAnsi="Times New Roman"/>
          <w:sz w:val="28"/>
          <w:szCs w:val="28"/>
        </w:rPr>
        <w:t>я</w:t>
      </w:r>
      <w:r w:rsidRPr="000D6685">
        <w:rPr>
          <w:rFonts w:ascii="Times New Roman" w:hAnsi="Times New Roman"/>
          <w:sz w:val="28"/>
          <w:szCs w:val="28"/>
        </w:rPr>
        <w:t>занных с этим имуществом.</w:t>
      </w:r>
    </w:p>
    <w:p w:rsidR="00941173" w:rsidRPr="000D6685" w:rsidRDefault="00941173" w:rsidP="000D6685">
      <w:pPr>
        <w:pStyle w:val="a5"/>
        <w:tabs>
          <w:tab w:val="clear" w:pos="9590"/>
        </w:tabs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D6685">
        <w:rPr>
          <w:rFonts w:ascii="Times New Roman" w:hAnsi="Times New Roman"/>
          <w:spacing w:val="-2"/>
          <w:sz w:val="28"/>
          <w:szCs w:val="28"/>
        </w:rPr>
        <w:t>Непрерывность приобретательной давности является одним из вышеуказа</w:t>
      </w:r>
      <w:r w:rsidRPr="000D6685">
        <w:rPr>
          <w:rFonts w:ascii="Times New Roman" w:hAnsi="Times New Roman"/>
          <w:spacing w:val="-2"/>
          <w:sz w:val="28"/>
          <w:szCs w:val="28"/>
        </w:rPr>
        <w:t>н</w:t>
      </w:r>
      <w:r w:rsidRPr="000D6685">
        <w:rPr>
          <w:rFonts w:ascii="Times New Roman" w:hAnsi="Times New Roman"/>
          <w:spacing w:val="-2"/>
          <w:sz w:val="28"/>
          <w:szCs w:val="28"/>
        </w:rPr>
        <w:t xml:space="preserve">ных условий. Так, подача иска о возврате имущества со стороны полномочного лица является причиной приостановления течения времени и </w:t>
      </w:r>
      <w:r w:rsidRPr="000D6685">
        <w:rPr>
          <w:rFonts w:ascii="Times New Roman" w:hAnsi="Times New Roman"/>
          <w:spacing w:val="-2"/>
          <w:sz w:val="28"/>
          <w:szCs w:val="28"/>
        </w:rPr>
        <w:lastRenderedPageBreak/>
        <w:t>нарушает непреры</w:t>
      </w:r>
      <w:r w:rsidRPr="000D6685">
        <w:rPr>
          <w:rFonts w:ascii="Times New Roman" w:hAnsi="Times New Roman"/>
          <w:spacing w:val="-2"/>
          <w:sz w:val="28"/>
          <w:szCs w:val="28"/>
        </w:rPr>
        <w:t>в</w:t>
      </w:r>
      <w:r w:rsidRPr="000D6685">
        <w:rPr>
          <w:rFonts w:ascii="Times New Roman" w:hAnsi="Times New Roman"/>
          <w:spacing w:val="-2"/>
          <w:sz w:val="28"/>
          <w:szCs w:val="28"/>
        </w:rPr>
        <w:t>ность.</w:t>
      </w:r>
    </w:p>
    <w:p w:rsidR="00941173" w:rsidRPr="000D6685" w:rsidRDefault="00941173" w:rsidP="000D6685">
      <w:pPr>
        <w:pStyle w:val="a5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D6685">
        <w:rPr>
          <w:rFonts w:ascii="Times New Roman" w:hAnsi="Times New Roman"/>
          <w:sz w:val="28"/>
          <w:szCs w:val="28"/>
        </w:rPr>
        <w:t xml:space="preserve">Таким образом, в связи с тем, что анализируемые условия тесно связаны друг с другом, отсутствие одного из них делает невозможным приобретение права собственности. </w:t>
      </w:r>
    </w:p>
    <w:p w:rsidR="00941173" w:rsidRPr="000D6685" w:rsidRDefault="00941173" w:rsidP="000D6685">
      <w:pPr>
        <w:pStyle w:val="a5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D6685">
        <w:rPr>
          <w:rFonts w:ascii="Times New Roman" w:hAnsi="Times New Roman"/>
          <w:sz w:val="28"/>
          <w:szCs w:val="28"/>
        </w:rPr>
        <w:t>Регулирование в таком порядке гражданских правоотн</w:t>
      </w:r>
      <w:r w:rsidRPr="000D6685">
        <w:rPr>
          <w:rFonts w:ascii="Times New Roman" w:hAnsi="Times New Roman"/>
          <w:sz w:val="28"/>
          <w:szCs w:val="28"/>
        </w:rPr>
        <w:t>о</w:t>
      </w:r>
      <w:r w:rsidRPr="000D6685">
        <w:rPr>
          <w:rFonts w:ascii="Times New Roman" w:hAnsi="Times New Roman"/>
          <w:sz w:val="28"/>
          <w:szCs w:val="28"/>
        </w:rPr>
        <w:t>шений, связанных с приобретательной давностью, основывается на положения Конституции Азербайджанской Республики. Так, Конституция (статья 13), давая гарантию равной охр</w:t>
      </w:r>
      <w:r w:rsidRPr="000D6685">
        <w:rPr>
          <w:rFonts w:ascii="Times New Roman" w:hAnsi="Times New Roman"/>
          <w:sz w:val="28"/>
          <w:szCs w:val="28"/>
        </w:rPr>
        <w:t>а</w:t>
      </w:r>
      <w:r w:rsidRPr="000D6685">
        <w:rPr>
          <w:rFonts w:ascii="Times New Roman" w:hAnsi="Times New Roman"/>
          <w:sz w:val="28"/>
          <w:szCs w:val="28"/>
        </w:rPr>
        <w:t>ны различных видов собственности, предусматривает, что собственность не может быть использована против прав и свобод человека и гражданина, интересов общества и государства, достои</w:t>
      </w:r>
      <w:r w:rsidRPr="000D6685">
        <w:rPr>
          <w:rFonts w:ascii="Times New Roman" w:hAnsi="Times New Roman"/>
          <w:sz w:val="28"/>
          <w:szCs w:val="28"/>
        </w:rPr>
        <w:t>н</w:t>
      </w:r>
      <w:r w:rsidRPr="000D6685">
        <w:rPr>
          <w:rFonts w:ascii="Times New Roman" w:hAnsi="Times New Roman"/>
          <w:sz w:val="28"/>
          <w:szCs w:val="28"/>
        </w:rPr>
        <w:t>ства личности. Также согласно Преамбуле Конституции гарантии регулирования гражданских прав направлены в первую очередь на обе</w:t>
      </w:r>
      <w:r w:rsidRPr="000D6685">
        <w:rPr>
          <w:rFonts w:ascii="Times New Roman" w:hAnsi="Times New Roman"/>
          <w:sz w:val="28"/>
          <w:szCs w:val="28"/>
        </w:rPr>
        <w:t>с</w:t>
      </w:r>
      <w:r w:rsidRPr="000D6685">
        <w:rPr>
          <w:rFonts w:ascii="Times New Roman" w:hAnsi="Times New Roman"/>
          <w:sz w:val="28"/>
          <w:szCs w:val="28"/>
        </w:rPr>
        <w:t>печение всех достойным уровнем жизни в соответствии со справедливым экономическим и социальным поря</w:t>
      </w:r>
      <w:r w:rsidRPr="000D6685">
        <w:rPr>
          <w:rFonts w:ascii="Times New Roman" w:hAnsi="Times New Roman"/>
          <w:sz w:val="28"/>
          <w:szCs w:val="28"/>
        </w:rPr>
        <w:t>д</w:t>
      </w:r>
      <w:r w:rsidRPr="000D6685">
        <w:rPr>
          <w:rFonts w:ascii="Times New Roman" w:hAnsi="Times New Roman"/>
          <w:sz w:val="28"/>
          <w:szCs w:val="28"/>
        </w:rPr>
        <w:t>ком.</w:t>
      </w:r>
    </w:p>
    <w:p w:rsidR="00941173" w:rsidRPr="000D6685" w:rsidRDefault="00941173" w:rsidP="000D6685">
      <w:pPr>
        <w:pStyle w:val="a5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D6685">
        <w:rPr>
          <w:rFonts w:ascii="Times New Roman" w:hAnsi="Times New Roman"/>
          <w:sz w:val="28"/>
          <w:szCs w:val="28"/>
        </w:rPr>
        <w:t>Гражданско-правовое регулирование экономических о</w:t>
      </w:r>
      <w:r w:rsidRPr="000D6685">
        <w:rPr>
          <w:rFonts w:ascii="Times New Roman" w:hAnsi="Times New Roman"/>
          <w:sz w:val="28"/>
          <w:szCs w:val="28"/>
        </w:rPr>
        <w:t>т</w:t>
      </w:r>
      <w:r w:rsidRPr="000D6685">
        <w:rPr>
          <w:rFonts w:ascii="Times New Roman" w:hAnsi="Times New Roman"/>
          <w:sz w:val="28"/>
          <w:szCs w:val="28"/>
        </w:rPr>
        <w:t>ношений состоит из приобретения его участниками субъективных прав собственности и несения обязанностей. В круг ос</w:t>
      </w:r>
      <w:r w:rsidRPr="000D6685">
        <w:rPr>
          <w:rFonts w:ascii="Times New Roman" w:hAnsi="Times New Roman"/>
          <w:sz w:val="28"/>
          <w:szCs w:val="28"/>
        </w:rPr>
        <w:t>о</w:t>
      </w:r>
      <w:r w:rsidRPr="000D6685">
        <w:rPr>
          <w:rFonts w:ascii="Times New Roman" w:hAnsi="Times New Roman"/>
          <w:sz w:val="28"/>
          <w:szCs w:val="28"/>
        </w:rPr>
        <w:t>бенностей, присущих правовому государству, также входят обеспечение равенства и соразмерности прав и обязанностей участников правоо</w:t>
      </w:r>
      <w:r w:rsidRPr="000D6685">
        <w:rPr>
          <w:rFonts w:ascii="Times New Roman" w:hAnsi="Times New Roman"/>
          <w:sz w:val="28"/>
          <w:szCs w:val="28"/>
        </w:rPr>
        <w:t>т</w:t>
      </w:r>
      <w:r w:rsidRPr="000D6685">
        <w:rPr>
          <w:rFonts w:ascii="Times New Roman" w:hAnsi="Times New Roman"/>
          <w:sz w:val="28"/>
          <w:szCs w:val="28"/>
        </w:rPr>
        <w:t>ношений, в том числе и гражданских. Нарушение этих факторов (принципов) наряду с оказанием отриц</w:t>
      </w:r>
      <w:r w:rsidRPr="000D6685">
        <w:rPr>
          <w:rFonts w:ascii="Times New Roman" w:hAnsi="Times New Roman"/>
          <w:sz w:val="28"/>
          <w:szCs w:val="28"/>
        </w:rPr>
        <w:t>а</w:t>
      </w:r>
      <w:r w:rsidRPr="000D6685">
        <w:rPr>
          <w:rFonts w:ascii="Times New Roman" w:hAnsi="Times New Roman"/>
          <w:sz w:val="28"/>
          <w:szCs w:val="28"/>
        </w:rPr>
        <w:t>тельного влияния на стабильность этих отношений также стан</w:t>
      </w:r>
      <w:r w:rsidRPr="000D6685">
        <w:rPr>
          <w:rFonts w:ascii="Times New Roman" w:hAnsi="Times New Roman"/>
          <w:sz w:val="28"/>
          <w:szCs w:val="28"/>
        </w:rPr>
        <w:t>о</w:t>
      </w:r>
      <w:r w:rsidRPr="000D6685">
        <w:rPr>
          <w:rFonts w:ascii="Times New Roman" w:hAnsi="Times New Roman"/>
          <w:sz w:val="28"/>
          <w:szCs w:val="28"/>
        </w:rPr>
        <w:t>вится причиной неравноправия их участников.</w:t>
      </w:r>
    </w:p>
    <w:p w:rsidR="00941173" w:rsidRPr="000D6685" w:rsidRDefault="00941173" w:rsidP="000D6685">
      <w:pPr>
        <w:pStyle w:val="a5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D6685">
        <w:rPr>
          <w:rFonts w:ascii="Times New Roman" w:hAnsi="Times New Roman"/>
          <w:sz w:val="28"/>
          <w:szCs w:val="28"/>
        </w:rPr>
        <w:t>Следует отметить, что в соответствии со статьей 7.1 Гр</w:t>
      </w:r>
      <w:r w:rsidRPr="000D6685">
        <w:rPr>
          <w:rFonts w:ascii="Times New Roman" w:hAnsi="Times New Roman"/>
          <w:sz w:val="28"/>
          <w:szCs w:val="28"/>
        </w:rPr>
        <w:t>а</w:t>
      </w:r>
      <w:r w:rsidRPr="000D6685">
        <w:rPr>
          <w:rFonts w:ascii="Times New Roman" w:hAnsi="Times New Roman"/>
          <w:sz w:val="28"/>
          <w:szCs w:val="28"/>
        </w:rPr>
        <w:t>жданского Кодекса Азербайджанской Республики, определяющей силу гражданского законодательства во времени, акты гр</w:t>
      </w:r>
      <w:r w:rsidRPr="000D6685">
        <w:rPr>
          <w:rFonts w:ascii="Times New Roman" w:hAnsi="Times New Roman"/>
          <w:sz w:val="28"/>
          <w:szCs w:val="28"/>
        </w:rPr>
        <w:t>а</w:t>
      </w:r>
      <w:r w:rsidRPr="000D6685">
        <w:rPr>
          <w:rFonts w:ascii="Times New Roman" w:hAnsi="Times New Roman"/>
          <w:sz w:val="28"/>
          <w:szCs w:val="28"/>
        </w:rPr>
        <w:t>жданского законодательства</w:t>
      </w:r>
      <w:r w:rsidR="00CF3315">
        <w:rPr>
          <w:rFonts w:ascii="Times New Roman" w:hAnsi="Times New Roman"/>
          <w:sz w:val="28"/>
          <w:szCs w:val="28"/>
        </w:rPr>
        <w:t xml:space="preserve"> </w:t>
      </w:r>
      <w:r w:rsidRPr="000D6685">
        <w:rPr>
          <w:rFonts w:ascii="Times New Roman" w:hAnsi="Times New Roman"/>
          <w:sz w:val="28"/>
          <w:szCs w:val="28"/>
        </w:rPr>
        <w:t>не</w:t>
      </w:r>
      <w:r w:rsidR="00CF3315">
        <w:rPr>
          <w:rFonts w:ascii="Times New Roman" w:hAnsi="Times New Roman"/>
          <w:sz w:val="28"/>
          <w:szCs w:val="28"/>
        </w:rPr>
        <w:t xml:space="preserve"> </w:t>
      </w:r>
      <w:r w:rsidRPr="000D6685">
        <w:rPr>
          <w:rFonts w:ascii="Times New Roman" w:hAnsi="Times New Roman"/>
          <w:sz w:val="28"/>
          <w:szCs w:val="28"/>
        </w:rPr>
        <w:t>имеют обратной силы</w:t>
      </w:r>
      <w:r w:rsidR="00CF3315">
        <w:rPr>
          <w:rFonts w:ascii="Times New Roman" w:hAnsi="Times New Roman"/>
          <w:sz w:val="28"/>
          <w:szCs w:val="28"/>
        </w:rPr>
        <w:t xml:space="preserve"> </w:t>
      </w:r>
      <w:r w:rsidRPr="000D6685">
        <w:rPr>
          <w:rFonts w:ascii="Times New Roman" w:hAnsi="Times New Roman"/>
          <w:sz w:val="28"/>
          <w:szCs w:val="28"/>
        </w:rPr>
        <w:t>и</w:t>
      </w:r>
      <w:r w:rsidR="00CF3315">
        <w:rPr>
          <w:rFonts w:ascii="Times New Roman" w:hAnsi="Times New Roman"/>
          <w:sz w:val="28"/>
          <w:szCs w:val="28"/>
        </w:rPr>
        <w:t xml:space="preserve"> </w:t>
      </w:r>
      <w:r w:rsidRPr="000D6685">
        <w:rPr>
          <w:rFonts w:ascii="Times New Roman" w:hAnsi="Times New Roman"/>
          <w:sz w:val="28"/>
          <w:szCs w:val="28"/>
        </w:rPr>
        <w:t>при</w:t>
      </w:r>
      <w:r w:rsidRPr="000D6685">
        <w:rPr>
          <w:rFonts w:ascii="Times New Roman" w:hAnsi="Times New Roman"/>
          <w:sz w:val="28"/>
          <w:szCs w:val="28"/>
        </w:rPr>
        <w:softHyphen/>
        <w:t>меня</w:t>
      </w:r>
      <w:r w:rsidRPr="000D6685">
        <w:rPr>
          <w:rFonts w:ascii="Times New Roman" w:hAnsi="Times New Roman"/>
          <w:sz w:val="28"/>
          <w:szCs w:val="28"/>
        </w:rPr>
        <w:softHyphen/>
        <w:t>ются</w:t>
      </w:r>
      <w:r w:rsidR="00CF3315">
        <w:rPr>
          <w:rFonts w:ascii="Times New Roman" w:hAnsi="Times New Roman"/>
          <w:sz w:val="28"/>
          <w:szCs w:val="28"/>
        </w:rPr>
        <w:t xml:space="preserve"> </w:t>
      </w:r>
      <w:r w:rsidRPr="000D6685">
        <w:rPr>
          <w:rFonts w:ascii="Times New Roman" w:hAnsi="Times New Roman"/>
          <w:sz w:val="28"/>
          <w:szCs w:val="28"/>
        </w:rPr>
        <w:t>к</w:t>
      </w:r>
      <w:r w:rsidR="00CF3315">
        <w:rPr>
          <w:rFonts w:ascii="Times New Roman" w:hAnsi="Times New Roman"/>
          <w:sz w:val="28"/>
          <w:szCs w:val="28"/>
        </w:rPr>
        <w:t xml:space="preserve"> </w:t>
      </w:r>
      <w:r w:rsidRPr="000D6685">
        <w:rPr>
          <w:rFonts w:ascii="Times New Roman" w:hAnsi="Times New Roman"/>
          <w:sz w:val="28"/>
          <w:szCs w:val="28"/>
        </w:rPr>
        <w:t>отношениям, возникшим после введения их в действие, за исключением случаев, предусмотренных частью VII статьи 149 Конституции Азербайджа</w:t>
      </w:r>
      <w:r w:rsidRPr="000D6685">
        <w:rPr>
          <w:rFonts w:ascii="Times New Roman" w:hAnsi="Times New Roman"/>
          <w:sz w:val="28"/>
          <w:szCs w:val="28"/>
        </w:rPr>
        <w:t>н</w:t>
      </w:r>
      <w:r w:rsidRPr="000D6685">
        <w:rPr>
          <w:rFonts w:ascii="Times New Roman" w:hAnsi="Times New Roman"/>
          <w:sz w:val="28"/>
          <w:szCs w:val="28"/>
        </w:rPr>
        <w:t>ской Республики. С другой стороны, согласно статье 7.2 этого Кодекса акты гра</w:t>
      </w:r>
      <w:r w:rsidRPr="000D6685">
        <w:rPr>
          <w:rFonts w:ascii="Times New Roman" w:hAnsi="Times New Roman"/>
          <w:sz w:val="28"/>
          <w:szCs w:val="28"/>
        </w:rPr>
        <w:t>ж</w:t>
      </w:r>
      <w:r w:rsidRPr="000D6685">
        <w:rPr>
          <w:rFonts w:ascii="Times New Roman" w:hAnsi="Times New Roman"/>
          <w:sz w:val="28"/>
          <w:szCs w:val="28"/>
        </w:rPr>
        <w:t>данского законодательства могут иметь обратную силу в случаях, когда это прямо предусмотрено законом.</w:t>
      </w:r>
    </w:p>
    <w:p w:rsidR="00941173" w:rsidRPr="000D6685" w:rsidRDefault="00941173" w:rsidP="000D6685">
      <w:pPr>
        <w:pStyle w:val="a5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D6685">
        <w:rPr>
          <w:rFonts w:ascii="Times New Roman" w:hAnsi="Times New Roman"/>
          <w:sz w:val="28"/>
          <w:szCs w:val="28"/>
        </w:rPr>
        <w:t>Как видно, с точки зрения необходимости справедливого обеспечения и защиты прав и интересов участников гражда</w:t>
      </w:r>
      <w:r w:rsidRPr="000D6685">
        <w:rPr>
          <w:rFonts w:ascii="Times New Roman" w:hAnsi="Times New Roman"/>
          <w:sz w:val="28"/>
          <w:szCs w:val="28"/>
        </w:rPr>
        <w:t>н</w:t>
      </w:r>
      <w:r w:rsidRPr="000D6685">
        <w:rPr>
          <w:rFonts w:ascii="Times New Roman" w:hAnsi="Times New Roman"/>
          <w:sz w:val="28"/>
          <w:szCs w:val="28"/>
        </w:rPr>
        <w:t xml:space="preserve">ского оборота, в том числе сохранения целостности и </w:t>
      </w:r>
      <w:proofErr w:type="gramStart"/>
      <w:r w:rsidRPr="000D6685">
        <w:rPr>
          <w:rFonts w:ascii="Times New Roman" w:hAnsi="Times New Roman"/>
          <w:sz w:val="28"/>
          <w:szCs w:val="28"/>
        </w:rPr>
        <w:t>непрерывности</w:t>
      </w:r>
      <w:proofErr w:type="gramEnd"/>
      <w:r w:rsidRPr="000D6685">
        <w:rPr>
          <w:rFonts w:ascii="Times New Roman" w:hAnsi="Times New Roman"/>
          <w:sz w:val="28"/>
          <w:szCs w:val="28"/>
        </w:rPr>
        <w:t xml:space="preserve"> ранее возникших и продолжающихся правоотнош</w:t>
      </w:r>
      <w:r w:rsidRPr="000D6685">
        <w:rPr>
          <w:rFonts w:ascii="Times New Roman" w:hAnsi="Times New Roman"/>
          <w:sz w:val="28"/>
          <w:szCs w:val="28"/>
        </w:rPr>
        <w:t>е</w:t>
      </w:r>
      <w:r w:rsidRPr="000D6685">
        <w:rPr>
          <w:rFonts w:ascii="Times New Roman" w:hAnsi="Times New Roman"/>
          <w:sz w:val="28"/>
          <w:szCs w:val="28"/>
        </w:rPr>
        <w:t>ний сила норм материального гражданского права применяется к отношениям, во</w:t>
      </w:r>
      <w:r w:rsidRPr="000D6685">
        <w:rPr>
          <w:rFonts w:ascii="Times New Roman" w:hAnsi="Times New Roman"/>
          <w:sz w:val="28"/>
          <w:szCs w:val="28"/>
        </w:rPr>
        <w:t>з</w:t>
      </w:r>
      <w:r w:rsidRPr="000D6685">
        <w:rPr>
          <w:rFonts w:ascii="Times New Roman" w:hAnsi="Times New Roman"/>
          <w:sz w:val="28"/>
          <w:szCs w:val="28"/>
        </w:rPr>
        <w:t>никшим после принятия этой нормы.</w:t>
      </w:r>
    </w:p>
    <w:p w:rsidR="00941173" w:rsidRPr="000D6685" w:rsidRDefault="00941173" w:rsidP="000D6685">
      <w:pPr>
        <w:pStyle w:val="a5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D6685">
        <w:rPr>
          <w:rFonts w:ascii="Times New Roman" w:hAnsi="Times New Roman"/>
          <w:sz w:val="28"/>
          <w:szCs w:val="28"/>
        </w:rPr>
        <w:t>Из анализа Закона Азербайджанской Республики «Об утверждении, вступлении в силу Гражданского Кодекса и связанных с этим вопросов правового регул</w:t>
      </w:r>
      <w:r w:rsidRPr="000D6685">
        <w:rPr>
          <w:rFonts w:ascii="Times New Roman" w:hAnsi="Times New Roman"/>
          <w:sz w:val="28"/>
          <w:szCs w:val="28"/>
        </w:rPr>
        <w:t>и</w:t>
      </w:r>
      <w:r w:rsidRPr="000D6685">
        <w:rPr>
          <w:rFonts w:ascii="Times New Roman" w:hAnsi="Times New Roman"/>
          <w:sz w:val="28"/>
          <w:szCs w:val="28"/>
        </w:rPr>
        <w:t>рования» и Гражданского Кодекса Азербайджанской Республики видно, что юр</w:t>
      </w:r>
      <w:r w:rsidRPr="000D6685">
        <w:rPr>
          <w:rFonts w:ascii="Times New Roman" w:hAnsi="Times New Roman"/>
          <w:sz w:val="28"/>
          <w:szCs w:val="28"/>
        </w:rPr>
        <w:t>и</w:t>
      </w:r>
      <w:r w:rsidRPr="000D6685">
        <w:rPr>
          <w:rFonts w:ascii="Times New Roman" w:hAnsi="Times New Roman"/>
          <w:sz w:val="28"/>
          <w:szCs w:val="28"/>
        </w:rPr>
        <w:t>дическая сила положений статьи 179 этого Кодекса не распространяется к периоду времени до 1 сентября 2000 года.</w:t>
      </w:r>
    </w:p>
    <w:p w:rsidR="00941173" w:rsidRPr="000D6685" w:rsidRDefault="00941173" w:rsidP="000D6685">
      <w:pPr>
        <w:pStyle w:val="a5"/>
        <w:tabs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685">
        <w:rPr>
          <w:rFonts w:ascii="Times New Roman" w:hAnsi="Times New Roman"/>
          <w:spacing w:val="-2"/>
          <w:sz w:val="28"/>
          <w:szCs w:val="28"/>
        </w:rPr>
        <w:t>В соответствии с указанным юридическая сила статьи 179 Гражданского Кодекса, определяющей время приобретения права собственности на недвижимое им</w:t>
      </w:r>
      <w:r w:rsidRPr="000D6685">
        <w:rPr>
          <w:rFonts w:ascii="Times New Roman" w:hAnsi="Times New Roman"/>
          <w:spacing w:val="-2"/>
          <w:sz w:val="28"/>
          <w:szCs w:val="28"/>
        </w:rPr>
        <w:t>у</w:t>
      </w:r>
      <w:r w:rsidRPr="000D6685">
        <w:rPr>
          <w:rFonts w:ascii="Times New Roman" w:hAnsi="Times New Roman"/>
          <w:spacing w:val="-2"/>
          <w:sz w:val="28"/>
          <w:szCs w:val="28"/>
        </w:rPr>
        <w:t>щество, применяется к правоотношениям, возникшим после 1 сентября 2000 год</w:t>
      </w:r>
      <w:r w:rsidRPr="000D6685">
        <w:rPr>
          <w:rFonts w:ascii="Times New Roman" w:hAnsi="Times New Roman"/>
          <w:sz w:val="28"/>
          <w:szCs w:val="28"/>
        </w:rPr>
        <w:t>а.</w:t>
      </w:r>
      <w:proofErr w:type="gramEnd"/>
    </w:p>
    <w:p w:rsidR="00941173" w:rsidRPr="000D6685" w:rsidRDefault="00941173" w:rsidP="000D6685">
      <w:pPr>
        <w:pStyle w:val="a3"/>
        <w:ind w:firstLine="567"/>
        <w:jc w:val="both"/>
        <w:rPr>
          <w:i w:val="0"/>
          <w:iCs/>
          <w:szCs w:val="28"/>
        </w:rPr>
      </w:pPr>
      <w:r w:rsidRPr="000D6685">
        <w:rPr>
          <w:i w:val="0"/>
          <w:iCs/>
          <w:szCs w:val="28"/>
        </w:rPr>
        <w:t xml:space="preserve">Руководствуясь частью </w:t>
      </w:r>
      <w:r w:rsidRPr="000D6685">
        <w:rPr>
          <w:i w:val="0"/>
          <w:iCs/>
          <w:szCs w:val="28"/>
          <w:lang w:val="en-US"/>
        </w:rPr>
        <w:t>IV</w:t>
      </w:r>
      <w:r w:rsidRPr="000D6685">
        <w:rPr>
          <w:i w:val="0"/>
          <w:iCs/>
          <w:szCs w:val="28"/>
        </w:rPr>
        <w:t xml:space="preserve"> статьи 130 Конституции Азербайджанской Республики, статьями 75, 76, 78, 80-83 и 85 Закона Азербайджанской Республики «О Конституционном С</w:t>
      </w:r>
      <w:r w:rsidRPr="000D6685">
        <w:rPr>
          <w:i w:val="0"/>
          <w:iCs/>
          <w:szCs w:val="28"/>
        </w:rPr>
        <w:t>у</w:t>
      </w:r>
      <w:r w:rsidRPr="000D6685">
        <w:rPr>
          <w:i w:val="0"/>
          <w:iCs/>
          <w:szCs w:val="28"/>
        </w:rPr>
        <w:t>де», Конституционный Суд</w:t>
      </w:r>
    </w:p>
    <w:p w:rsidR="00941173" w:rsidRPr="000D6685" w:rsidRDefault="00941173" w:rsidP="000D6685">
      <w:pPr>
        <w:pStyle w:val="a3"/>
        <w:ind w:firstLine="567"/>
        <w:rPr>
          <w:b/>
          <w:i w:val="0"/>
          <w:szCs w:val="28"/>
        </w:rPr>
      </w:pPr>
    </w:p>
    <w:p w:rsidR="00941173" w:rsidRPr="000D6685" w:rsidRDefault="00941173" w:rsidP="000D6685">
      <w:pPr>
        <w:pStyle w:val="a3"/>
        <w:ind w:firstLine="567"/>
        <w:rPr>
          <w:b/>
          <w:i w:val="0"/>
          <w:szCs w:val="28"/>
        </w:rPr>
      </w:pPr>
      <w:r w:rsidRPr="000D6685">
        <w:rPr>
          <w:b/>
          <w:i w:val="0"/>
          <w:szCs w:val="28"/>
        </w:rPr>
        <w:t>ПОСТАНОВИЛ:</w:t>
      </w:r>
    </w:p>
    <w:p w:rsidR="00941173" w:rsidRPr="000D6685" w:rsidRDefault="00941173" w:rsidP="000D6685">
      <w:pPr>
        <w:pStyle w:val="a5"/>
        <w:tabs>
          <w:tab w:val="clear" w:pos="959"/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1173" w:rsidRPr="000D6685" w:rsidRDefault="00941173" w:rsidP="000D6685">
      <w:pPr>
        <w:pStyle w:val="a5"/>
        <w:tabs>
          <w:tab w:val="clear" w:pos="959"/>
          <w:tab w:val="clear" w:pos="95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D6685">
        <w:rPr>
          <w:rFonts w:ascii="Times New Roman" w:hAnsi="Times New Roman"/>
          <w:sz w:val="28"/>
          <w:szCs w:val="28"/>
        </w:rPr>
        <w:t>1. Юридическая сила статьи 179 Гражданского Кодекса, определяющей время приобретения права собственности на недвижимое имущество, должна применяться к правоотношениям, возникшим после 1 сентября 2000 года.</w:t>
      </w:r>
    </w:p>
    <w:p w:rsidR="00941173" w:rsidRPr="000D6685" w:rsidRDefault="00941173" w:rsidP="000D6685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0D6685">
        <w:rPr>
          <w:sz w:val="28"/>
          <w:szCs w:val="28"/>
        </w:rPr>
        <w:t>2. Постановление вступает в силу со дня опубликования.</w:t>
      </w:r>
    </w:p>
    <w:p w:rsidR="00941173" w:rsidRPr="000D6685" w:rsidRDefault="00941173" w:rsidP="000D6685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0D6685">
        <w:rPr>
          <w:sz w:val="28"/>
          <w:szCs w:val="28"/>
        </w:rPr>
        <w:t>3. Постановление опубликовать в газете “Азербайджан” и в “Вестнике Конституционного Суда Азербайджанской Респу</w:t>
      </w:r>
      <w:r w:rsidRPr="000D6685">
        <w:rPr>
          <w:sz w:val="28"/>
          <w:szCs w:val="28"/>
        </w:rPr>
        <w:t>б</w:t>
      </w:r>
      <w:r w:rsidRPr="000D6685">
        <w:rPr>
          <w:sz w:val="28"/>
          <w:szCs w:val="28"/>
        </w:rPr>
        <w:t>лики”.</w:t>
      </w:r>
    </w:p>
    <w:p w:rsidR="00941173" w:rsidRPr="000D6685" w:rsidRDefault="00941173" w:rsidP="000D6685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0D6685">
        <w:rPr>
          <w:sz w:val="28"/>
          <w:szCs w:val="28"/>
        </w:rPr>
        <w:t xml:space="preserve">4. Постановление окончательно, не может быть отменено, изменено или официально истолковано ни одним органом или должностным лицом. </w:t>
      </w:r>
    </w:p>
    <w:p w:rsidR="00BC4B52" w:rsidRPr="000D6685" w:rsidRDefault="00BC4B52" w:rsidP="000D6685">
      <w:pPr>
        <w:ind w:firstLine="567"/>
        <w:rPr>
          <w:sz w:val="28"/>
          <w:szCs w:val="28"/>
        </w:rPr>
      </w:pPr>
    </w:p>
    <w:sectPr w:rsidR="00BC4B52" w:rsidRPr="000D6685" w:rsidSect="000D66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3D62BF"/>
    <w:rsid w:val="000D6685"/>
    <w:rsid w:val="002C4BB4"/>
    <w:rsid w:val="00304D52"/>
    <w:rsid w:val="003D62BF"/>
    <w:rsid w:val="007D17DE"/>
    <w:rsid w:val="00941173"/>
    <w:rsid w:val="00A35B12"/>
    <w:rsid w:val="00BC4B52"/>
    <w:rsid w:val="00CF3315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73"/>
  </w:style>
  <w:style w:type="paragraph" w:styleId="1">
    <w:name w:val="heading 1"/>
    <w:basedOn w:val="a"/>
    <w:next w:val="a"/>
    <w:qFormat/>
    <w:rsid w:val="0094117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411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41173"/>
    <w:pPr>
      <w:jc w:val="center"/>
    </w:pPr>
    <w:rPr>
      <w:i/>
      <w:sz w:val="28"/>
    </w:rPr>
  </w:style>
  <w:style w:type="paragraph" w:styleId="a4">
    <w:name w:val="Title"/>
    <w:basedOn w:val="a"/>
    <w:qFormat/>
    <w:rsid w:val="00941173"/>
    <w:pPr>
      <w:jc w:val="center"/>
    </w:pPr>
    <w:rPr>
      <w:b/>
      <w:sz w:val="28"/>
    </w:rPr>
  </w:style>
  <w:style w:type="paragraph" w:customStyle="1" w:styleId="a5">
    <w:name w:val="Готовый"/>
    <w:basedOn w:val="a"/>
    <w:rsid w:val="0094117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Конституционный Суд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Anar</dc:creator>
  <cp:lastModifiedBy>Anar_H</cp:lastModifiedBy>
  <cp:revision>2</cp:revision>
  <dcterms:created xsi:type="dcterms:W3CDTF">2019-08-28T13:16:00Z</dcterms:created>
  <dcterms:modified xsi:type="dcterms:W3CDTF">2019-08-28T13:16:00Z</dcterms:modified>
</cp:coreProperties>
</file>