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4" w:rsidRPr="003C182D" w:rsidRDefault="00E448C8" w:rsidP="008D3BD9">
      <w:pPr>
        <w:pStyle w:val="1"/>
        <w:ind w:firstLine="567"/>
        <w:jc w:val="center"/>
        <w:rPr>
          <w:rFonts w:ascii="Times New Roman" w:hAnsi="Times New Roman"/>
          <w:spacing w:val="0"/>
          <w:szCs w:val="28"/>
          <w:lang w:val="az-Latn-AZ"/>
        </w:rPr>
      </w:pPr>
      <w:r w:rsidRPr="003C182D">
        <w:rPr>
          <w:rFonts w:ascii="Times New Roman" w:hAnsi="Times New Roman"/>
          <w:spacing w:val="0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pacing w:val="0"/>
          <w:szCs w:val="28"/>
        </w:rPr>
        <w:t xml:space="preserve">  </w:t>
      </w:r>
      <w:r w:rsidRPr="003C182D">
        <w:rPr>
          <w:rFonts w:ascii="Times New Roman" w:hAnsi="Times New Roman"/>
          <w:spacing w:val="0"/>
          <w:szCs w:val="28"/>
          <w:lang w:val="az-Latn-AZ"/>
        </w:rPr>
        <w:t>RESPUBLİKASI</w:t>
      </w:r>
      <w:r w:rsidR="003B4AD4" w:rsidRPr="003C182D">
        <w:rPr>
          <w:rFonts w:ascii="Times New Roman" w:hAnsi="Times New Roman"/>
          <w:spacing w:val="0"/>
          <w:szCs w:val="28"/>
        </w:rPr>
        <w:t xml:space="preserve">  </w:t>
      </w:r>
      <w:r w:rsidRPr="003C182D">
        <w:rPr>
          <w:rFonts w:ascii="Times New Roman" w:hAnsi="Times New Roman"/>
          <w:spacing w:val="0"/>
          <w:szCs w:val="28"/>
          <w:lang w:val="az-Latn-AZ"/>
        </w:rPr>
        <w:t>ADINDAN</w:t>
      </w:r>
    </w:p>
    <w:p w:rsidR="003C182D" w:rsidRPr="003C182D" w:rsidRDefault="003C182D" w:rsidP="008D3BD9">
      <w:pPr>
        <w:ind w:firstLine="567"/>
        <w:rPr>
          <w:sz w:val="28"/>
          <w:szCs w:val="28"/>
          <w:lang w:val="az-Latn-AZ"/>
        </w:rPr>
      </w:pPr>
    </w:p>
    <w:p w:rsidR="003C182D" w:rsidRPr="003C182D" w:rsidRDefault="00E448C8" w:rsidP="008D3BD9">
      <w:pPr>
        <w:pStyle w:val="1"/>
        <w:ind w:firstLine="567"/>
        <w:jc w:val="center"/>
        <w:rPr>
          <w:rFonts w:ascii="Times New Roman" w:hAnsi="Times New Roman"/>
          <w:spacing w:val="0"/>
          <w:szCs w:val="28"/>
          <w:lang w:val="en-US"/>
        </w:rPr>
      </w:pPr>
      <w:r w:rsidRPr="003C182D">
        <w:rPr>
          <w:rFonts w:ascii="Times New Roman" w:hAnsi="Times New Roman"/>
          <w:spacing w:val="0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pacing w:val="0"/>
          <w:szCs w:val="28"/>
        </w:rPr>
        <w:t xml:space="preserve">  </w:t>
      </w:r>
      <w:r w:rsidRPr="003C182D">
        <w:rPr>
          <w:rFonts w:ascii="Times New Roman" w:hAnsi="Times New Roman"/>
          <w:spacing w:val="0"/>
          <w:szCs w:val="28"/>
          <w:lang w:val="az-Latn-AZ"/>
        </w:rPr>
        <w:t>RESPUBLİKASI</w:t>
      </w:r>
      <w:r w:rsidR="003B4AD4" w:rsidRPr="003C182D">
        <w:rPr>
          <w:rFonts w:ascii="Times New Roman" w:hAnsi="Times New Roman"/>
          <w:spacing w:val="0"/>
          <w:szCs w:val="28"/>
        </w:rPr>
        <w:t xml:space="preserve">  </w:t>
      </w:r>
    </w:p>
    <w:p w:rsidR="003B4AD4" w:rsidRPr="003C182D" w:rsidRDefault="00E448C8" w:rsidP="008D3BD9">
      <w:pPr>
        <w:pStyle w:val="1"/>
        <w:ind w:firstLine="567"/>
        <w:jc w:val="center"/>
        <w:rPr>
          <w:rFonts w:ascii="Times New Roman" w:hAnsi="Times New Roman"/>
          <w:spacing w:val="0"/>
          <w:szCs w:val="28"/>
        </w:rPr>
      </w:pPr>
      <w:r w:rsidRPr="003C182D">
        <w:rPr>
          <w:rFonts w:ascii="Times New Roman" w:hAnsi="Times New Roman"/>
          <w:spacing w:val="0"/>
          <w:szCs w:val="28"/>
          <w:lang w:val="az-Latn-AZ"/>
        </w:rPr>
        <w:t>KONSTİTUSİYA</w:t>
      </w:r>
      <w:r w:rsidR="003B4AD4" w:rsidRPr="003C182D">
        <w:rPr>
          <w:rFonts w:ascii="Times New Roman" w:hAnsi="Times New Roman"/>
          <w:spacing w:val="0"/>
          <w:szCs w:val="28"/>
        </w:rPr>
        <w:t xml:space="preserve">  </w:t>
      </w:r>
      <w:r w:rsidRPr="003C182D">
        <w:rPr>
          <w:rFonts w:ascii="Times New Roman" w:hAnsi="Times New Roman"/>
          <w:spacing w:val="0"/>
          <w:szCs w:val="28"/>
          <w:lang w:val="az-Latn-AZ"/>
        </w:rPr>
        <w:t>MƏHKƏMƏSİNİN</w:t>
      </w:r>
    </w:p>
    <w:p w:rsidR="003B4AD4" w:rsidRPr="003C182D" w:rsidRDefault="003B4AD4" w:rsidP="008D3BD9">
      <w:pPr>
        <w:pStyle w:val="3"/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</w:p>
    <w:p w:rsidR="003B4AD4" w:rsidRPr="003C182D" w:rsidRDefault="00E448C8" w:rsidP="008D3BD9">
      <w:pPr>
        <w:pStyle w:val="3"/>
        <w:spacing w:line="240" w:lineRule="auto"/>
        <w:ind w:firstLine="567"/>
        <w:rPr>
          <w:rFonts w:ascii="Times New Roman" w:hAnsi="Times New Roman"/>
          <w:iCs/>
          <w:spacing w:val="0"/>
          <w:sz w:val="28"/>
          <w:szCs w:val="28"/>
        </w:rPr>
      </w:pPr>
      <w:r w:rsidRPr="003C182D">
        <w:rPr>
          <w:rFonts w:ascii="Times New Roman" w:hAnsi="Times New Roman"/>
          <w:iCs/>
          <w:spacing w:val="0"/>
          <w:sz w:val="28"/>
          <w:szCs w:val="28"/>
          <w:lang w:val="az-Latn-AZ"/>
        </w:rPr>
        <w:t>QƏRARI</w:t>
      </w:r>
    </w:p>
    <w:p w:rsidR="003B4AD4" w:rsidRPr="003C182D" w:rsidRDefault="003B4AD4" w:rsidP="008D3BD9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</w:rPr>
      </w:pPr>
    </w:p>
    <w:p w:rsidR="003B4AD4" w:rsidRPr="003C182D" w:rsidRDefault="00E448C8" w:rsidP="008D3BD9">
      <w:pPr>
        <w:ind w:firstLine="567"/>
        <w:jc w:val="center"/>
        <w:rPr>
          <w:bCs/>
          <w:i/>
          <w:iCs/>
          <w:sz w:val="28"/>
          <w:szCs w:val="28"/>
        </w:rPr>
      </w:pPr>
      <w:r w:rsidRPr="003C182D">
        <w:rPr>
          <w:bCs/>
          <w:i/>
          <w:iCs/>
          <w:sz w:val="28"/>
          <w:szCs w:val="28"/>
          <w:lang w:val="az-Latn-AZ"/>
        </w:rPr>
        <w:t>İnzibati</w:t>
      </w:r>
      <w:r w:rsidR="003B4AD4" w:rsidRPr="003C182D">
        <w:rPr>
          <w:bCs/>
          <w:i/>
          <w:iCs/>
          <w:sz w:val="28"/>
          <w:szCs w:val="28"/>
        </w:rPr>
        <w:t xml:space="preserve"> </w:t>
      </w:r>
      <w:r w:rsidRPr="003C182D">
        <w:rPr>
          <w:bCs/>
          <w:i/>
          <w:iCs/>
          <w:sz w:val="28"/>
          <w:szCs w:val="28"/>
          <w:lang w:val="az-Latn-AZ"/>
        </w:rPr>
        <w:t>hüquqpozmalar</w:t>
      </w:r>
      <w:r w:rsidR="003B4AD4" w:rsidRPr="003C182D">
        <w:rPr>
          <w:bCs/>
          <w:i/>
          <w:iCs/>
          <w:sz w:val="28"/>
          <w:szCs w:val="28"/>
        </w:rPr>
        <w:t xml:space="preserve"> </w:t>
      </w:r>
      <w:r w:rsidRPr="003C182D">
        <w:rPr>
          <w:bCs/>
          <w:i/>
          <w:iCs/>
          <w:sz w:val="28"/>
          <w:szCs w:val="28"/>
          <w:lang w:val="az-Latn-AZ"/>
        </w:rPr>
        <w:t>haqqında</w:t>
      </w:r>
      <w:r w:rsidR="003B4AD4" w:rsidRPr="003C182D">
        <w:rPr>
          <w:bCs/>
          <w:i/>
          <w:iCs/>
          <w:sz w:val="28"/>
          <w:szCs w:val="28"/>
        </w:rPr>
        <w:t xml:space="preserve"> </w:t>
      </w:r>
      <w:r w:rsidRPr="003C182D">
        <w:rPr>
          <w:bCs/>
          <w:i/>
          <w:iCs/>
          <w:sz w:val="28"/>
          <w:szCs w:val="28"/>
          <w:lang w:val="az-Latn-AZ"/>
        </w:rPr>
        <w:t>işlər</w:t>
      </w:r>
      <w:r w:rsidR="003B4AD4" w:rsidRPr="003C182D">
        <w:rPr>
          <w:bCs/>
          <w:i/>
          <w:iCs/>
          <w:sz w:val="28"/>
          <w:szCs w:val="28"/>
        </w:rPr>
        <w:t xml:space="preserve"> </w:t>
      </w:r>
      <w:r w:rsidRPr="003C182D">
        <w:rPr>
          <w:bCs/>
          <w:i/>
          <w:iCs/>
          <w:sz w:val="28"/>
          <w:szCs w:val="28"/>
          <w:lang w:val="az-Latn-AZ"/>
        </w:rPr>
        <w:t>üzrə</w:t>
      </w:r>
    </w:p>
    <w:p w:rsidR="003B4AD4" w:rsidRPr="003C182D" w:rsidRDefault="003B4AD4" w:rsidP="008D3BD9">
      <w:pPr>
        <w:ind w:firstLine="567"/>
        <w:jc w:val="center"/>
        <w:rPr>
          <w:bCs/>
          <w:i/>
          <w:iCs/>
          <w:sz w:val="28"/>
          <w:szCs w:val="28"/>
        </w:rPr>
      </w:pPr>
      <w:r w:rsidRPr="003C182D">
        <w:rPr>
          <w:bCs/>
          <w:i/>
          <w:iCs/>
          <w:sz w:val="28"/>
          <w:szCs w:val="28"/>
        </w:rPr>
        <w:t xml:space="preserve"> </w:t>
      </w:r>
      <w:r w:rsidR="00E448C8" w:rsidRPr="003C182D">
        <w:rPr>
          <w:bCs/>
          <w:i/>
          <w:iCs/>
          <w:sz w:val="28"/>
          <w:szCs w:val="28"/>
          <w:lang w:val="az-Latn-AZ"/>
        </w:rPr>
        <w:t>məhkəmə</w:t>
      </w:r>
      <w:r w:rsidRPr="003C182D">
        <w:rPr>
          <w:bCs/>
          <w:i/>
          <w:iCs/>
          <w:sz w:val="28"/>
          <w:szCs w:val="28"/>
        </w:rPr>
        <w:t xml:space="preserve"> </w:t>
      </w:r>
      <w:r w:rsidR="00E448C8" w:rsidRPr="003C182D">
        <w:rPr>
          <w:bCs/>
          <w:i/>
          <w:iCs/>
          <w:sz w:val="28"/>
          <w:szCs w:val="28"/>
          <w:lang w:val="az-Latn-AZ"/>
        </w:rPr>
        <w:t>qərarlarından</w:t>
      </w:r>
      <w:r w:rsidRPr="003C182D">
        <w:rPr>
          <w:bCs/>
          <w:i/>
          <w:iCs/>
          <w:sz w:val="28"/>
          <w:szCs w:val="28"/>
        </w:rPr>
        <w:t xml:space="preserve"> </w:t>
      </w:r>
      <w:r w:rsidR="00E448C8" w:rsidRPr="003C182D">
        <w:rPr>
          <w:bCs/>
          <w:i/>
          <w:iCs/>
          <w:sz w:val="28"/>
          <w:szCs w:val="28"/>
          <w:lang w:val="az-Latn-AZ"/>
        </w:rPr>
        <w:t>şikayətlərin</w:t>
      </w:r>
      <w:r w:rsidRPr="003C182D">
        <w:rPr>
          <w:bCs/>
          <w:i/>
          <w:iCs/>
          <w:sz w:val="28"/>
          <w:szCs w:val="28"/>
        </w:rPr>
        <w:t xml:space="preserve"> </w:t>
      </w:r>
      <w:r w:rsidR="00E448C8" w:rsidRPr="003C182D">
        <w:rPr>
          <w:bCs/>
          <w:i/>
          <w:iCs/>
          <w:sz w:val="28"/>
          <w:szCs w:val="28"/>
          <w:lang w:val="az-Latn-AZ"/>
        </w:rPr>
        <w:t>verilməsinə</w:t>
      </w:r>
      <w:r w:rsidRPr="003C182D">
        <w:rPr>
          <w:bCs/>
          <w:i/>
          <w:iCs/>
          <w:sz w:val="28"/>
          <w:szCs w:val="28"/>
        </w:rPr>
        <w:t xml:space="preserve"> </w:t>
      </w:r>
      <w:r w:rsidR="00E448C8" w:rsidRPr="003C182D">
        <w:rPr>
          <w:bCs/>
          <w:i/>
          <w:iCs/>
          <w:sz w:val="28"/>
          <w:szCs w:val="28"/>
          <w:lang w:val="az-Latn-AZ"/>
        </w:rPr>
        <w:t>dair</w:t>
      </w:r>
    </w:p>
    <w:p w:rsidR="003B4AD4" w:rsidRPr="003C182D" w:rsidRDefault="003B4AD4" w:rsidP="008D3BD9">
      <w:pPr>
        <w:ind w:firstLine="567"/>
        <w:jc w:val="center"/>
        <w:rPr>
          <w:b/>
          <w:sz w:val="28"/>
          <w:szCs w:val="28"/>
        </w:rPr>
      </w:pPr>
    </w:p>
    <w:p w:rsidR="003B4AD4" w:rsidRPr="003C182D" w:rsidRDefault="003B4AD4" w:rsidP="008D3BD9">
      <w:pPr>
        <w:ind w:firstLine="567"/>
        <w:jc w:val="center"/>
        <w:rPr>
          <w:sz w:val="28"/>
          <w:szCs w:val="28"/>
        </w:rPr>
      </w:pPr>
      <w:r w:rsidRPr="003C182D">
        <w:rPr>
          <w:b/>
          <w:sz w:val="28"/>
          <w:szCs w:val="28"/>
        </w:rPr>
        <w:t xml:space="preserve">8  </w:t>
      </w:r>
      <w:r w:rsidR="00E448C8" w:rsidRPr="003C182D">
        <w:rPr>
          <w:b/>
          <w:sz w:val="28"/>
          <w:szCs w:val="28"/>
          <w:lang w:val="az-Latn-AZ"/>
        </w:rPr>
        <w:t>iyul</w:t>
      </w:r>
      <w:r w:rsidRPr="003C182D">
        <w:rPr>
          <w:b/>
          <w:sz w:val="28"/>
          <w:szCs w:val="28"/>
        </w:rPr>
        <w:t xml:space="preserve"> 1999-</w:t>
      </w:r>
      <w:r w:rsidR="00E448C8" w:rsidRPr="003C182D">
        <w:rPr>
          <w:b/>
          <w:sz w:val="28"/>
          <w:szCs w:val="28"/>
          <w:lang w:val="az-Latn-AZ"/>
        </w:rPr>
        <w:t>cu</w:t>
      </w:r>
      <w:r w:rsidRPr="003C182D">
        <w:rPr>
          <w:b/>
          <w:sz w:val="28"/>
          <w:szCs w:val="28"/>
        </w:rPr>
        <w:t xml:space="preserve"> </w:t>
      </w:r>
      <w:r w:rsidR="00E448C8" w:rsidRPr="003C182D">
        <w:rPr>
          <w:b/>
          <w:sz w:val="28"/>
          <w:szCs w:val="28"/>
          <w:lang w:val="az-Latn-AZ"/>
        </w:rPr>
        <w:t>il</w:t>
      </w:r>
      <w:r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</w:r>
      <w:r w:rsidRPr="003C182D">
        <w:rPr>
          <w:sz w:val="28"/>
          <w:szCs w:val="28"/>
        </w:rPr>
        <w:tab/>
        <w:t xml:space="preserve">        </w:t>
      </w:r>
      <w:r w:rsidR="00E448C8" w:rsidRPr="003C182D">
        <w:rPr>
          <w:b/>
          <w:sz w:val="28"/>
          <w:szCs w:val="28"/>
          <w:lang w:val="az-Latn-AZ"/>
        </w:rPr>
        <w:t>Bakı</w:t>
      </w:r>
      <w:r w:rsidRPr="003C182D">
        <w:rPr>
          <w:b/>
          <w:sz w:val="28"/>
          <w:szCs w:val="28"/>
        </w:rPr>
        <w:t xml:space="preserve">  </w:t>
      </w:r>
      <w:r w:rsidR="00E448C8" w:rsidRPr="003C182D">
        <w:rPr>
          <w:b/>
          <w:sz w:val="28"/>
          <w:szCs w:val="28"/>
          <w:lang w:val="az-Latn-AZ"/>
        </w:rPr>
        <w:t>şəhəri</w:t>
      </w:r>
    </w:p>
    <w:p w:rsidR="003B4AD4" w:rsidRPr="003C182D" w:rsidRDefault="003B4AD4" w:rsidP="008D3BD9">
      <w:pPr>
        <w:ind w:firstLine="567"/>
        <w:jc w:val="center"/>
        <w:rPr>
          <w:sz w:val="28"/>
          <w:szCs w:val="28"/>
        </w:rPr>
      </w:pP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Məhkəməsi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X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Hacıyev</w:t>
      </w:r>
      <w:r w:rsidR="003B4AD4" w:rsidRPr="003C182D">
        <w:rPr>
          <w:sz w:val="28"/>
          <w:szCs w:val="28"/>
        </w:rPr>
        <w:t xml:space="preserve"> (</w:t>
      </w:r>
      <w:r w:rsidRPr="003C182D">
        <w:rPr>
          <w:sz w:val="28"/>
          <w:szCs w:val="28"/>
          <w:lang w:val="az-Latn-AZ"/>
        </w:rPr>
        <w:t>Sədr</w:t>
      </w:r>
      <w:r w:rsidR="003B4AD4" w:rsidRPr="003C182D">
        <w:rPr>
          <w:sz w:val="28"/>
          <w:szCs w:val="28"/>
        </w:rPr>
        <w:t xml:space="preserve">), </w:t>
      </w:r>
      <w:r w:rsidRPr="003C182D">
        <w:rPr>
          <w:sz w:val="28"/>
          <w:szCs w:val="28"/>
          <w:lang w:val="az-Latn-AZ"/>
        </w:rPr>
        <w:t>hakimlər</w:t>
      </w:r>
      <w:r w:rsidR="003B4AD4" w:rsidRPr="003C182D">
        <w:rPr>
          <w:sz w:val="28"/>
          <w:szCs w:val="28"/>
        </w:rPr>
        <w:t xml:space="preserve">: </w:t>
      </w:r>
      <w:r w:rsidRPr="003C182D">
        <w:rPr>
          <w:sz w:val="28"/>
          <w:szCs w:val="28"/>
          <w:lang w:val="az-Latn-AZ"/>
        </w:rPr>
        <w:t>F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Babayev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B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Qəribov</w:t>
      </w:r>
      <w:r w:rsidR="003B4AD4" w:rsidRPr="003C182D">
        <w:rPr>
          <w:sz w:val="28"/>
          <w:szCs w:val="28"/>
        </w:rPr>
        <w:t xml:space="preserve"> (</w:t>
      </w:r>
      <w:r w:rsidRPr="003C182D">
        <w:rPr>
          <w:sz w:val="28"/>
          <w:szCs w:val="28"/>
          <w:lang w:val="az-Latn-AZ"/>
        </w:rPr>
        <w:t>məruzəçi</w:t>
      </w:r>
      <w:r w:rsidR="003B4AD4" w:rsidRPr="003C182D">
        <w:rPr>
          <w:sz w:val="28"/>
          <w:szCs w:val="28"/>
        </w:rPr>
        <w:t>-</w:t>
      </w:r>
      <w:r w:rsidRPr="003C182D">
        <w:rPr>
          <w:sz w:val="28"/>
          <w:szCs w:val="28"/>
          <w:lang w:val="az-Latn-AZ"/>
        </w:rPr>
        <w:t>hakim</w:t>
      </w:r>
      <w:r w:rsidR="003B4AD4" w:rsidRPr="003C182D">
        <w:rPr>
          <w:sz w:val="28"/>
          <w:szCs w:val="28"/>
        </w:rPr>
        <w:t xml:space="preserve">), </w:t>
      </w:r>
      <w:r w:rsidRPr="003C182D">
        <w:rPr>
          <w:sz w:val="28"/>
          <w:szCs w:val="28"/>
          <w:lang w:val="az-Latn-AZ"/>
        </w:rPr>
        <w:t>R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Qvaladze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E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Məmmədov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S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Sal</w:t>
      </w:r>
      <w:r w:rsidR="003B4AD4" w:rsidRPr="003C182D">
        <w:rPr>
          <w:sz w:val="28"/>
          <w:szCs w:val="28"/>
        </w:rPr>
        <w:softHyphen/>
      </w:r>
      <w:r w:rsidRPr="003C182D">
        <w:rPr>
          <w:sz w:val="28"/>
          <w:szCs w:val="28"/>
          <w:lang w:val="az-Latn-AZ"/>
        </w:rPr>
        <w:t>ma</w:t>
      </w:r>
      <w:r w:rsidR="003B4AD4" w:rsidRPr="003C182D">
        <w:rPr>
          <w:sz w:val="28"/>
          <w:szCs w:val="28"/>
        </w:rPr>
        <w:softHyphen/>
      </w:r>
      <w:r w:rsidRPr="003C182D">
        <w:rPr>
          <w:sz w:val="28"/>
          <w:szCs w:val="28"/>
          <w:lang w:val="az-Latn-AZ"/>
        </w:rPr>
        <w:t>nova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Ə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Sultanovdan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ibarət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tərkibdə</w:t>
      </w:r>
      <w:r w:rsidR="003B4AD4" w:rsidRPr="003C182D">
        <w:rPr>
          <w:sz w:val="28"/>
          <w:szCs w:val="28"/>
        </w:rPr>
        <w:t>,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katibi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İ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İsmayılovun</w:t>
      </w:r>
      <w:r w:rsidR="003B4AD4" w:rsidRPr="003C182D">
        <w:rPr>
          <w:sz w:val="28"/>
          <w:szCs w:val="28"/>
        </w:rPr>
        <w:t>,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sorğu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orqanın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nümayəndələri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Prokurorunun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müavini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Allahverdiyevin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Prokurorluğunun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Daxili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İşlər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Orqanlarında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qanunların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icrasına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nəzarət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idarəsinin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rəis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müavini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Fərzəliyevin</w:t>
      </w:r>
      <w:r w:rsidR="003B4AD4" w:rsidRPr="003C182D">
        <w:rPr>
          <w:sz w:val="28"/>
          <w:szCs w:val="28"/>
        </w:rPr>
        <w:t>,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cavab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orqanın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nümayəndəsi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Milli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Məclisi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Aparatının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hərbi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qanunvericilik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şöbəsinin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müdiri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Səfərovun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iştirakı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ilə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Konstitusiyasının</w:t>
      </w:r>
      <w:r w:rsidR="003B4AD4" w:rsidRPr="003C182D">
        <w:rPr>
          <w:sz w:val="28"/>
          <w:szCs w:val="28"/>
        </w:rPr>
        <w:t xml:space="preserve"> 130-</w:t>
      </w:r>
      <w:r w:rsidRPr="003C182D">
        <w:rPr>
          <w:sz w:val="28"/>
          <w:szCs w:val="28"/>
          <w:lang w:val="az-Latn-AZ"/>
        </w:rPr>
        <w:t>cu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maddəsinin</w:t>
      </w:r>
      <w:r w:rsidR="003B4AD4" w:rsidRPr="003C182D">
        <w:rPr>
          <w:sz w:val="28"/>
          <w:szCs w:val="28"/>
        </w:rPr>
        <w:t xml:space="preserve"> III </w:t>
      </w:r>
      <w:r w:rsidRPr="003C182D">
        <w:rPr>
          <w:sz w:val="28"/>
          <w:szCs w:val="28"/>
          <w:lang w:val="az-Latn-AZ"/>
        </w:rPr>
        <w:t>hissəsinin</w:t>
      </w:r>
      <w:r w:rsidR="003B4AD4" w:rsidRPr="003C182D">
        <w:rPr>
          <w:sz w:val="28"/>
          <w:szCs w:val="28"/>
        </w:rPr>
        <w:t xml:space="preserve"> 1-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bəndinə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müvafiq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olaraq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açıq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iclasında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icraatı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üzrə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İnzibati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Hüquqpozmalar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Məcəlləsinin</w:t>
      </w:r>
      <w:r w:rsidR="003B4AD4" w:rsidRPr="003C182D">
        <w:rPr>
          <w:sz w:val="28"/>
          <w:szCs w:val="28"/>
        </w:rPr>
        <w:t xml:space="preserve"> 275-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maddəsinin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ikinci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hissəsinin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Konstitusiyasının</w:t>
      </w:r>
      <w:r w:rsidR="003B4AD4" w:rsidRPr="003C182D">
        <w:rPr>
          <w:sz w:val="28"/>
          <w:szCs w:val="28"/>
        </w:rPr>
        <w:t xml:space="preserve"> 60, 65, 71-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maddələrinə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uyğunluğunun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yoxlanılmasına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dair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Prokurorluğunun</w:t>
      </w:r>
      <w:r w:rsidR="003B4AD4" w:rsidRPr="003C182D">
        <w:rPr>
          <w:sz w:val="28"/>
          <w:szCs w:val="28"/>
        </w:rPr>
        <w:t xml:space="preserve"> 11 </w:t>
      </w:r>
      <w:r w:rsidRPr="003C182D">
        <w:rPr>
          <w:sz w:val="28"/>
          <w:szCs w:val="28"/>
          <w:lang w:val="az-Latn-AZ"/>
        </w:rPr>
        <w:t>may</w:t>
      </w:r>
      <w:r w:rsidR="003B4AD4" w:rsidRPr="003C182D">
        <w:rPr>
          <w:sz w:val="28"/>
          <w:szCs w:val="28"/>
        </w:rPr>
        <w:t xml:space="preserve"> 1999-</w:t>
      </w:r>
      <w:r w:rsidRPr="003C182D">
        <w:rPr>
          <w:sz w:val="28"/>
          <w:szCs w:val="28"/>
          <w:lang w:val="az-Latn-AZ"/>
        </w:rPr>
        <w:t>cu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tarixli</w:t>
      </w:r>
      <w:r w:rsidR="003B4AD4" w:rsidRPr="003C182D">
        <w:rPr>
          <w:sz w:val="28"/>
          <w:szCs w:val="28"/>
        </w:rPr>
        <w:t xml:space="preserve"> 7/859 </w:t>
      </w:r>
      <w:r w:rsidRPr="003C182D">
        <w:rPr>
          <w:sz w:val="28"/>
          <w:szCs w:val="28"/>
          <w:lang w:val="az-Latn-AZ"/>
        </w:rPr>
        <w:t>saylı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sorğusu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bağlı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işinə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baxdı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İş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üzrə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məruzəçi</w:t>
      </w:r>
      <w:r w:rsidR="003B4AD4" w:rsidRPr="003C182D">
        <w:rPr>
          <w:sz w:val="28"/>
          <w:szCs w:val="28"/>
        </w:rPr>
        <w:t>–</w:t>
      </w:r>
      <w:r w:rsidRPr="003C182D">
        <w:rPr>
          <w:sz w:val="28"/>
          <w:szCs w:val="28"/>
          <w:lang w:val="az-Latn-AZ"/>
        </w:rPr>
        <w:t>hakim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Qəribovun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məruzəsini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tərəflərin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nümayəndələri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Allahverdiyevin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B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Fərzəliyevin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N</w:t>
      </w:r>
      <w:r w:rsidR="003B4AD4" w:rsidRPr="003C182D">
        <w:rPr>
          <w:sz w:val="28"/>
          <w:szCs w:val="28"/>
        </w:rPr>
        <w:t>.</w:t>
      </w:r>
      <w:r w:rsidRPr="003C182D">
        <w:rPr>
          <w:sz w:val="28"/>
          <w:szCs w:val="28"/>
          <w:lang w:val="az-Latn-AZ"/>
        </w:rPr>
        <w:t>Səfərovun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çıxışlarını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dinləyib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müzakirə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edərək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Respublikasının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Məhkəməsi</w:t>
      </w:r>
    </w:p>
    <w:p w:rsidR="003B4AD4" w:rsidRPr="003C182D" w:rsidRDefault="003B4AD4" w:rsidP="008D3BD9">
      <w:pPr>
        <w:ind w:firstLine="567"/>
        <w:jc w:val="both"/>
        <w:rPr>
          <w:sz w:val="28"/>
          <w:szCs w:val="28"/>
        </w:rPr>
      </w:pPr>
    </w:p>
    <w:p w:rsidR="003B4AD4" w:rsidRPr="003C182D" w:rsidRDefault="00E448C8" w:rsidP="008D3BD9">
      <w:pPr>
        <w:ind w:firstLine="567"/>
        <w:jc w:val="center"/>
        <w:rPr>
          <w:b/>
          <w:sz w:val="28"/>
          <w:szCs w:val="28"/>
        </w:rPr>
      </w:pPr>
      <w:r w:rsidRPr="003C182D">
        <w:rPr>
          <w:b/>
          <w:sz w:val="28"/>
          <w:szCs w:val="28"/>
          <w:lang w:val="az-Latn-AZ"/>
        </w:rPr>
        <w:t>MÜƏYYƏN</w:t>
      </w:r>
      <w:r w:rsidR="003B4AD4" w:rsidRPr="003C182D">
        <w:rPr>
          <w:b/>
          <w:sz w:val="28"/>
          <w:szCs w:val="28"/>
        </w:rPr>
        <w:t xml:space="preserve">  </w:t>
      </w:r>
      <w:r w:rsidRPr="003C182D">
        <w:rPr>
          <w:b/>
          <w:sz w:val="28"/>
          <w:szCs w:val="28"/>
          <w:lang w:val="az-Latn-AZ"/>
        </w:rPr>
        <w:t>ETDİ</w:t>
      </w:r>
      <w:r w:rsidR="003B4AD4" w:rsidRPr="003C182D">
        <w:rPr>
          <w:b/>
          <w:sz w:val="28"/>
          <w:szCs w:val="28"/>
        </w:rPr>
        <w:t>:</w:t>
      </w:r>
    </w:p>
    <w:p w:rsidR="003B4AD4" w:rsidRPr="003C182D" w:rsidRDefault="003B4AD4" w:rsidP="008D3BD9">
      <w:pPr>
        <w:ind w:firstLine="567"/>
        <w:jc w:val="both"/>
        <w:rPr>
          <w:sz w:val="28"/>
          <w:szCs w:val="28"/>
        </w:rPr>
      </w:pPr>
    </w:p>
    <w:p w:rsidR="003B4AD4" w:rsidRPr="003C182D" w:rsidRDefault="00E448C8" w:rsidP="008D3BD9">
      <w:pPr>
        <w:ind w:firstLine="567"/>
        <w:jc w:val="both"/>
        <w:rPr>
          <w:spacing w:val="-2"/>
          <w:sz w:val="28"/>
          <w:szCs w:val="28"/>
        </w:rPr>
      </w:pPr>
      <w:r w:rsidRPr="003C182D">
        <w:rPr>
          <w:spacing w:val="-2"/>
          <w:sz w:val="28"/>
          <w:szCs w:val="28"/>
          <w:lang w:val="az-Latn-AZ"/>
        </w:rPr>
        <w:t>İnzibati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Hüquqpozmalar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Haqqında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Azərbaycan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Respublikası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Məcəlləsinin</w:t>
      </w:r>
      <w:r w:rsidR="003B4AD4" w:rsidRPr="003C182D">
        <w:rPr>
          <w:spacing w:val="-2"/>
          <w:sz w:val="28"/>
          <w:szCs w:val="28"/>
        </w:rPr>
        <w:t xml:space="preserve"> 275-</w:t>
      </w:r>
      <w:r w:rsidRPr="003C182D">
        <w:rPr>
          <w:spacing w:val="-2"/>
          <w:sz w:val="28"/>
          <w:szCs w:val="28"/>
          <w:lang w:val="az-Latn-AZ"/>
        </w:rPr>
        <w:t>ci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maddəsinin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birinci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hissəsində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göstərilir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ki</w:t>
      </w:r>
      <w:r w:rsidR="003B4AD4" w:rsidRPr="003C182D">
        <w:rPr>
          <w:spacing w:val="-2"/>
          <w:sz w:val="28"/>
          <w:szCs w:val="28"/>
        </w:rPr>
        <w:t xml:space="preserve">, </w:t>
      </w:r>
      <w:r w:rsidRPr="003C182D">
        <w:rPr>
          <w:spacing w:val="-2"/>
          <w:sz w:val="28"/>
          <w:szCs w:val="28"/>
          <w:lang w:val="az-Latn-AZ"/>
        </w:rPr>
        <w:t>inzibati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hüquqpozma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haqqında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iş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üzrə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qərardan</w:t>
      </w:r>
      <w:r w:rsidR="003B4AD4" w:rsidRPr="003C182D">
        <w:rPr>
          <w:spacing w:val="-2"/>
          <w:sz w:val="28"/>
          <w:szCs w:val="28"/>
        </w:rPr>
        <w:t xml:space="preserve">, </w:t>
      </w:r>
      <w:r w:rsidRPr="003C182D">
        <w:rPr>
          <w:spacing w:val="-2"/>
          <w:sz w:val="28"/>
          <w:szCs w:val="28"/>
          <w:lang w:val="az-Latn-AZ"/>
        </w:rPr>
        <w:t>barəsində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qərar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çıxarılmış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şəxs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habelə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zərər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çəkmiş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şəxs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şikayət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verə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bilər</w:t>
      </w:r>
      <w:r w:rsidR="003B4AD4" w:rsidRPr="003C182D">
        <w:rPr>
          <w:spacing w:val="-2"/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pacing w:val="-2"/>
          <w:sz w:val="28"/>
          <w:szCs w:val="28"/>
        </w:rPr>
      </w:pPr>
      <w:r w:rsidRPr="003C182D">
        <w:rPr>
          <w:spacing w:val="-2"/>
          <w:sz w:val="28"/>
          <w:szCs w:val="28"/>
          <w:lang w:val="az-Latn-AZ"/>
        </w:rPr>
        <w:t>Bu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maddənin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ikinci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hissəsinə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əsasən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inzibati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tənbeh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etmə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haqqında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rayon</w:t>
      </w:r>
      <w:r w:rsidR="003B4AD4" w:rsidRPr="003C182D">
        <w:rPr>
          <w:spacing w:val="-2"/>
          <w:sz w:val="28"/>
          <w:szCs w:val="28"/>
        </w:rPr>
        <w:t xml:space="preserve"> (</w:t>
      </w:r>
      <w:r w:rsidRPr="003C182D">
        <w:rPr>
          <w:spacing w:val="-2"/>
          <w:sz w:val="28"/>
          <w:szCs w:val="28"/>
          <w:lang w:val="az-Latn-AZ"/>
        </w:rPr>
        <w:t>şəhər</w:t>
      </w:r>
      <w:r w:rsidR="003B4AD4" w:rsidRPr="003C182D">
        <w:rPr>
          <w:spacing w:val="-2"/>
          <w:sz w:val="28"/>
          <w:szCs w:val="28"/>
        </w:rPr>
        <w:t xml:space="preserve">) </w:t>
      </w:r>
      <w:r w:rsidRPr="003C182D">
        <w:rPr>
          <w:spacing w:val="-2"/>
          <w:sz w:val="28"/>
          <w:szCs w:val="28"/>
          <w:lang w:val="az-Latn-AZ"/>
        </w:rPr>
        <w:t>məhkəməsinin</w:t>
      </w:r>
      <w:r w:rsidR="003B4AD4" w:rsidRPr="003C182D">
        <w:rPr>
          <w:spacing w:val="-2"/>
          <w:sz w:val="28"/>
          <w:szCs w:val="28"/>
        </w:rPr>
        <w:t xml:space="preserve"> (</w:t>
      </w:r>
      <w:r w:rsidRPr="003C182D">
        <w:rPr>
          <w:spacing w:val="-2"/>
          <w:sz w:val="28"/>
          <w:szCs w:val="28"/>
          <w:lang w:val="az-Latn-AZ"/>
        </w:rPr>
        <w:t>hakimin</w:t>
      </w:r>
      <w:r w:rsidR="003B4AD4" w:rsidRPr="003C182D">
        <w:rPr>
          <w:spacing w:val="-2"/>
          <w:sz w:val="28"/>
          <w:szCs w:val="28"/>
        </w:rPr>
        <w:t xml:space="preserve">) </w:t>
      </w:r>
      <w:r w:rsidRPr="003C182D">
        <w:rPr>
          <w:spacing w:val="-2"/>
          <w:sz w:val="28"/>
          <w:szCs w:val="28"/>
          <w:lang w:val="az-Latn-AZ"/>
        </w:rPr>
        <w:t>qərarı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qətidir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və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Azərbaycan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Respublikasının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qanunvericilik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aktlarında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və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bu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Məcəllədə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nəzərdə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tutulmuş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hallar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istisna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olmaqla</w:t>
      </w:r>
      <w:r w:rsidR="003B4AD4" w:rsidRPr="003C182D">
        <w:rPr>
          <w:spacing w:val="-2"/>
          <w:sz w:val="28"/>
          <w:szCs w:val="28"/>
        </w:rPr>
        <w:t xml:space="preserve">, </w:t>
      </w:r>
      <w:r w:rsidRPr="003C182D">
        <w:rPr>
          <w:spacing w:val="-2"/>
          <w:sz w:val="28"/>
          <w:szCs w:val="28"/>
          <w:lang w:val="az-Latn-AZ"/>
        </w:rPr>
        <w:t>həmin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qərardan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inzibati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hüquqpozmalar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haqqında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işlərin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icraatı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qaydasında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şikayət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verilə</w:t>
      </w:r>
      <w:r w:rsidR="003B4AD4" w:rsidRPr="003C182D">
        <w:rPr>
          <w:spacing w:val="-2"/>
          <w:sz w:val="28"/>
          <w:szCs w:val="28"/>
        </w:rPr>
        <w:t xml:space="preserve"> </w:t>
      </w:r>
      <w:r w:rsidRPr="003C182D">
        <w:rPr>
          <w:spacing w:val="-2"/>
          <w:sz w:val="28"/>
          <w:szCs w:val="28"/>
          <w:lang w:val="az-Latn-AZ"/>
        </w:rPr>
        <w:t>bilməz</w:t>
      </w:r>
      <w:r w:rsidR="003B4AD4" w:rsidRPr="003C182D">
        <w:rPr>
          <w:spacing w:val="-2"/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qanunvericiliyində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hüquqpozmalar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digər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kateqoriya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işlər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üzrə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qərarından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verilməsini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lastRenderedPageBreak/>
        <w:t>nəzərdə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tutan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normalar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yoxdur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Beləliklə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də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göstərilən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maddəyə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müvafiq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olaraq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məhkəmənin</w:t>
      </w:r>
      <w:r w:rsidR="003B4AD4" w:rsidRPr="003C182D">
        <w:rPr>
          <w:sz w:val="28"/>
          <w:szCs w:val="28"/>
        </w:rPr>
        <w:t xml:space="preserve"> (</w:t>
      </w:r>
      <w:r w:rsidRPr="003C182D">
        <w:rPr>
          <w:sz w:val="28"/>
          <w:szCs w:val="28"/>
          <w:lang w:val="az-Latn-AZ"/>
        </w:rPr>
        <w:t>hakimin</w:t>
      </w:r>
      <w:r w:rsidR="003B4AD4" w:rsidRPr="003C182D">
        <w:rPr>
          <w:sz w:val="28"/>
          <w:szCs w:val="28"/>
        </w:rPr>
        <w:t xml:space="preserve">)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tənbeh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barədə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qətidir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ondan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bilməz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Konstitusiyasının</w:t>
      </w:r>
      <w:r w:rsidR="003B4AD4" w:rsidRPr="003C182D">
        <w:rPr>
          <w:sz w:val="28"/>
          <w:szCs w:val="28"/>
        </w:rPr>
        <w:t xml:space="preserve"> 60-</w:t>
      </w:r>
      <w:r w:rsidRPr="003C182D">
        <w:rPr>
          <w:sz w:val="28"/>
          <w:szCs w:val="28"/>
          <w:lang w:val="az-Latn-AZ"/>
        </w:rPr>
        <w:t>cı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maddəsinin</w:t>
      </w:r>
      <w:r w:rsidR="003B4AD4" w:rsidRPr="003C182D">
        <w:rPr>
          <w:sz w:val="28"/>
          <w:szCs w:val="28"/>
        </w:rPr>
        <w:t xml:space="preserve"> </w:t>
      </w:r>
      <w:r w:rsidR="003B4AD4" w:rsidRPr="003C182D">
        <w:rPr>
          <w:sz w:val="28"/>
          <w:szCs w:val="28"/>
          <w:lang w:val="en-US"/>
        </w:rPr>
        <w:t>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hissəsində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göstərilir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hər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kəsin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azadlıqlarının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müdafiəsinə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təminat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verilir</w:t>
      </w:r>
      <w:r w:rsidR="003B4AD4" w:rsidRPr="003C182D">
        <w:rPr>
          <w:sz w:val="28"/>
          <w:szCs w:val="28"/>
        </w:rPr>
        <w:t xml:space="preserve">. </w:t>
      </w:r>
      <w:r w:rsidRPr="003C182D">
        <w:rPr>
          <w:sz w:val="28"/>
          <w:szCs w:val="28"/>
          <w:lang w:val="az-Latn-AZ"/>
        </w:rPr>
        <w:t>Həmin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maddənin</w:t>
      </w:r>
      <w:r w:rsidR="003B4AD4" w:rsidRPr="003C182D">
        <w:rPr>
          <w:sz w:val="28"/>
          <w:szCs w:val="28"/>
        </w:rPr>
        <w:t xml:space="preserve"> II </w:t>
      </w:r>
      <w:r w:rsidRPr="003C182D">
        <w:rPr>
          <w:sz w:val="28"/>
          <w:szCs w:val="28"/>
          <w:lang w:val="az-Latn-AZ"/>
        </w:rPr>
        <w:t>hissəsinə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görə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kəs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dövlət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orqanlarının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siyasi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partiyaların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həmkarlar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ittifaqlarının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digər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ictimai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birliklərin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vəzifəli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şəxslərin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hərəkətlərindən</w:t>
      </w:r>
      <w:r w:rsidR="003B4AD4" w:rsidRPr="003C182D">
        <w:rPr>
          <w:sz w:val="28"/>
          <w:szCs w:val="28"/>
        </w:rPr>
        <w:t xml:space="preserve"> (</w:t>
      </w:r>
      <w:r w:rsidRPr="003C182D">
        <w:rPr>
          <w:sz w:val="28"/>
          <w:szCs w:val="28"/>
          <w:lang w:val="az-Latn-AZ"/>
        </w:rPr>
        <w:t>yaxud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hərəkətsizliyindən</w:t>
      </w:r>
      <w:r w:rsidR="003B4AD4" w:rsidRPr="003C182D">
        <w:rPr>
          <w:sz w:val="28"/>
          <w:szCs w:val="28"/>
        </w:rPr>
        <w:t xml:space="preserve">) </w:t>
      </w:r>
      <w:r w:rsidRPr="003C182D">
        <w:rPr>
          <w:sz w:val="28"/>
          <w:szCs w:val="28"/>
          <w:lang w:val="az-Latn-AZ"/>
        </w:rPr>
        <w:t>məhkəməyə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bilər</w:t>
      </w:r>
      <w:r w:rsidR="003B4AD4" w:rsidRPr="003C182D">
        <w:rPr>
          <w:sz w:val="28"/>
          <w:szCs w:val="28"/>
        </w:rPr>
        <w:t xml:space="preserve">. </w:t>
      </w:r>
      <w:r w:rsidR="003B4AD4" w:rsidRPr="003C182D">
        <w:rPr>
          <w:sz w:val="28"/>
          <w:szCs w:val="28"/>
        </w:rPr>
        <w:tab/>
        <w:t xml:space="preserve">               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Prokurorluğunun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sorğusunda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İnzibati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Hüquqpozmalar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Məcəlləsinin</w:t>
      </w:r>
      <w:r w:rsidR="003B4AD4" w:rsidRPr="003C182D">
        <w:rPr>
          <w:sz w:val="28"/>
          <w:szCs w:val="28"/>
        </w:rPr>
        <w:t xml:space="preserve"> 275-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maddəsinin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ikinci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hissəsində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nəzərdə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tutulan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normanın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Konstitusiyasının</w:t>
      </w:r>
      <w:r w:rsidR="003B4AD4" w:rsidRPr="003C182D">
        <w:rPr>
          <w:sz w:val="28"/>
          <w:szCs w:val="28"/>
        </w:rPr>
        <w:t xml:space="preserve"> 60, 65, 71-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maddələrinə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uyğunluğunun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yoxlanılması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xahiş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olunur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Baxılan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məsələ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bağlı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materiallarına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İnzibati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Hüquqpozmalar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Məcəlləsinin</w:t>
      </w:r>
      <w:r w:rsidR="003B4AD4" w:rsidRPr="003C182D">
        <w:rPr>
          <w:sz w:val="28"/>
          <w:szCs w:val="28"/>
        </w:rPr>
        <w:t xml:space="preserve"> 211, 256, 275, 276, 283-</w:t>
      </w:r>
      <w:r w:rsidRPr="003C182D">
        <w:rPr>
          <w:sz w:val="28"/>
          <w:szCs w:val="28"/>
          <w:lang w:val="az-Latn-AZ"/>
        </w:rPr>
        <w:t>cü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maddələrinin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Milli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Məclisi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Aparatında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düzgünlüyü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təsdiq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edilmiş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rəsmi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mətnləri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əlavə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edilmişdir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Məhkəməsi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aşağıda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göstərilənləri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qeyd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edir</w:t>
      </w:r>
      <w:r w:rsidR="003B4AD4" w:rsidRPr="003C182D">
        <w:rPr>
          <w:sz w:val="28"/>
          <w:szCs w:val="28"/>
        </w:rPr>
        <w:t xml:space="preserve">.  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Azərbaycan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Respublikası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Konstitusiyasının</w:t>
      </w:r>
      <w:r w:rsidR="003B4AD4" w:rsidRPr="003C182D">
        <w:rPr>
          <w:sz w:val="28"/>
          <w:szCs w:val="28"/>
        </w:rPr>
        <w:t xml:space="preserve"> 125-</w:t>
      </w:r>
      <w:r w:rsidRPr="003C182D">
        <w:rPr>
          <w:sz w:val="28"/>
          <w:szCs w:val="28"/>
          <w:lang w:val="az-Latn-AZ"/>
        </w:rPr>
        <w:t>ci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maddəsinin</w:t>
      </w:r>
      <w:r w:rsidR="003B4AD4" w:rsidRPr="003C182D">
        <w:rPr>
          <w:sz w:val="28"/>
          <w:szCs w:val="28"/>
        </w:rPr>
        <w:t xml:space="preserve"> </w:t>
      </w:r>
      <w:r w:rsidR="003B4AD4" w:rsidRPr="003C182D">
        <w:rPr>
          <w:sz w:val="28"/>
          <w:szCs w:val="28"/>
          <w:lang w:val="en-US"/>
        </w:rPr>
        <w:t>III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hissəsinə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əsasən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hakimiyyəti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konstitusiya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mülki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cinayət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icraatı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vasitəsilə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qanunla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nəzərdə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tutulmuş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digər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vasitələr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həyata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keçirilir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ind w:firstLine="567"/>
        <w:jc w:val="both"/>
        <w:rPr>
          <w:sz w:val="28"/>
          <w:szCs w:val="28"/>
        </w:rPr>
      </w:pPr>
      <w:r w:rsidRPr="003C182D">
        <w:rPr>
          <w:sz w:val="28"/>
          <w:szCs w:val="28"/>
          <w:lang w:val="az-Latn-AZ"/>
        </w:rPr>
        <w:t>İnzibati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icraatını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başqa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icraatlarından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fərqləndirən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xüsusiyətlərdən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biri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tənbeh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özünün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ya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hüquqpozma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üzrə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digər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orqanların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qərarından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verilməsi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bağlı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qəbul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etdiyi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qərarların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olmasıdır</w:t>
      </w:r>
      <w:r w:rsidR="003B4AD4" w:rsidRPr="003C182D">
        <w:rPr>
          <w:sz w:val="28"/>
          <w:szCs w:val="28"/>
        </w:rPr>
        <w:t xml:space="preserve">. </w:t>
      </w:r>
      <w:r w:rsidRPr="003C182D">
        <w:rPr>
          <w:sz w:val="28"/>
          <w:szCs w:val="28"/>
          <w:lang w:val="az-Latn-AZ"/>
        </w:rPr>
        <w:t>Qanunda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tənbeh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məhkəmə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qətiliyinə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dair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müddəanın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olması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onu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göstərir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ki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belə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qəbul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edildikdən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sonra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dərhal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olunur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barəsində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tənbeh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çıxarılmış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şəxsin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belə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qərardan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verməsi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həmçinin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şikayət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verildiyi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təqdirdə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ona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baxılmasının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vacibliyi</w:t>
      </w:r>
      <w:r w:rsidR="003B4AD4" w:rsidRPr="003C182D">
        <w:rPr>
          <w:sz w:val="28"/>
          <w:szCs w:val="28"/>
        </w:rPr>
        <w:t xml:space="preserve">, </w:t>
      </w:r>
      <w:r w:rsidRPr="003C182D">
        <w:rPr>
          <w:sz w:val="28"/>
          <w:szCs w:val="28"/>
          <w:lang w:val="az-Latn-AZ"/>
        </w:rPr>
        <w:t>inzibati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tənbeh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etmə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haqqında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qərarın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icrasının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dayandırılmasının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mümkünlüyü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hüquqi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cəhətdən</w:t>
      </w:r>
      <w:r w:rsidR="003B4AD4" w:rsidRPr="003C182D">
        <w:rPr>
          <w:sz w:val="28"/>
          <w:szCs w:val="28"/>
        </w:rPr>
        <w:t xml:space="preserve">  </w:t>
      </w:r>
      <w:r w:rsidRPr="003C182D">
        <w:rPr>
          <w:sz w:val="28"/>
          <w:szCs w:val="28"/>
          <w:lang w:val="az-Latn-AZ"/>
        </w:rPr>
        <w:t>imkan</w:t>
      </w:r>
      <w:r w:rsidR="003B4AD4" w:rsidRPr="003C182D">
        <w:rPr>
          <w:sz w:val="28"/>
          <w:szCs w:val="28"/>
        </w:rPr>
        <w:t xml:space="preserve"> </w:t>
      </w:r>
      <w:r w:rsidRPr="003C182D">
        <w:rPr>
          <w:sz w:val="28"/>
          <w:szCs w:val="28"/>
          <w:lang w:val="az-Latn-AZ"/>
        </w:rPr>
        <w:t>xaricindədir</w:t>
      </w:r>
      <w:r w:rsidR="003B4AD4" w:rsidRPr="003C182D">
        <w:rPr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256-</w:t>
      </w:r>
      <w:r w:rsidRPr="003C182D">
        <w:rPr>
          <w:rFonts w:ascii="Times New Roman" w:hAnsi="Times New Roman"/>
          <w:sz w:val="28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məsuliyyətə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cəlb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şəxsin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vəzifələri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sırasında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üzrə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nəzərdə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tutulur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müddəa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adı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çəkilən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Məcəllənin</w:t>
      </w:r>
      <w:r w:rsidR="003B4AD4" w:rsidRPr="003C182D">
        <w:rPr>
          <w:rFonts w:ascii="Times New Roman" w:hAnsi="Times New Roman"/>
          <w:sz w:val="28"/>
          <w:szCs w:val="28"/>
        </w:rPr>
        <w:t xml:space="preserve"> 275-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 </w:t>
      </w:r>
      <w:r w:rsidRPr="003C182D">
        <w:rPr>
          <w:rFonts w:ascii="Times New Roman" w:hAnsi="Times New Roman"/>
          <w:sz w:val="28"/>
          <w:szCs w:val="28"/>
          <w:lang w:val="az-Latn-AZ"/>
        </w:rPr>
        <w:t>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öz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əksini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tapmışdır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Bununla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belə</w:t>
      </w:r>
      <w:r w:rsidR="003B4AD4" w:rsidRPr="003C182D">
        <w:rPr>
          <w:rFonts w:ascii="Times New Roman" w:hAnsi="Times New Roman"/>
          <w:sz w:val="28"/>
          <w:szCs w:val="28"/>
        </w:rPr>
        <w:t xml:space="preserve"> 275-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ikinci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qeyd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olunur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="003B4AD4" w:rsidRPr="003C182D">
        <w:rPr>
          <w:rFonts w:ascii="Times New Roman" w:hAnsi="Times New Roman"/>
          <w:sz w:val="28"/>
          <w:szCs w:val="28"/>
        </w:rPr>
        <w:t>,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tənbeh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rayon</w:t>
      </w:r>
      <w:r w:rsidR="003B4AD4" w:rsidRPr="003C182D">
        <w:rPr>
          <w:rFonts w:ascii="Times New Roman" w:hAnsi="Times New Roman"/>
          <w:sz w:val="28"/>
          <w:szCs w:val="28"/>
        </w:rPr>
        <w:t xml:space="preserve"> (</w:t>
      </w:r>
      <w:r w:rsidRPr="003C182D">
        <w:rPr>
          <w:rFonts w:ascii="Times New Roman" w:hAnsi="Times New Roman"/>
          <w:sz w:val="28"/>
          <w:szCs w:val="28"/>
          <w:lang w:val="az-Latn-AZ"/>
        </w:rPr>
        <w:t>şəhər</w:t>
      </w:r>
      <w:r w:rsidR="003B4AD4" w:rsidRPr="003C182D">
        <w:rPr>
          <w:rFonts w:ascii="Times New Roman" w:hAnsi="Times New Roman"/>
          <w:sz w:val="28"/>
          <w:szCs w:val="28"/>
        </w:rPr>
        <w:t xml:space="preserve">)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(</w:t>
      </w:r>
      <w:r w:rsidRPr="003C182D">
        <w:rPr>
          <w:rFonts w:ascii="Times New Roman" w:hAnsi="Times New Roman"/>
          <w:sz w:val="28"/>
          <w:szCs w:val="28"/>
          <w:lang w:val="az-Latn-AZ"/>
        </w:rPr>
        <w:t>hakimin</w:t>
      </w:r>
      <w:r w:rsidR="003B4AD4" w:rsidRPr="003C182D">
        <w:rPr>
          <w:rFonts w:ascii="Times New Roman" w:hAnsi="Times New Roman"/>
          <w:sz w:val="28"/>
          <w:szCs w:val="28"/>
        </w:rPr>
        <w:t xml:space="preserve">)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qətidir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qanunvericilik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aktlarında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nəzərdə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tutulmuş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hallar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istisna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olmaqla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həmin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işlərin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icraatı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qaydasında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verilə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bilməz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Məhkəmələrin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həll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etdikləri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dairəsinin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geniş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olmasına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baxmayaraq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yenidən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baxmaq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mahiyyəti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üzrə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qəbul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edilmiş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</w:t>
      </w:r>
      <w:r w:rsidR="003B4AD4" w:rsidRPr="003C182D">
        <w:rPr>
          <w:rFonts w:ascii="Times New Roman" w:hAnsi="Times New Roman"/>
          <w:sz w:val="28"/>
          <w:szCs w:val="28"/>
        </w:rPr>
        <w:t xml:space="preserve">  </w:t>
      </w:r>
      <w:r w:rsidRPr="003C182D">
        <w:rPr>
          <w:rFonts w:ascii="Times New Roman" w:hAnsi="Times New Roman"/>
          <w:sz w:val="28"/>
          <w:szCs w:val="28"/>
          <w:lang w:val="az-Latn-AZ"/>
        </w:rPr>
        <w:t>ləğv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dəyişdirmək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üçün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qismini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əhatə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lastRenderedPageBreak/>
        <w:t>Belə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211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283-</w:t>
      </w:r>
      <w:r w:rsidRPr="003C182D">
        <w:rPr>
          <w:rFonts w:ascii="Times New Roman" w:hAnsi="Times New Roman"/>
          <w:sz w:val="28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maddələrinin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müqayisəsindən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görünür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məhkəmələr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baxılan</w:t>
      </w:r>
      <w:r w:rsidR="003B4AD4" w:rsidRPr="003C182D">
        <w:rPr>
          <w:rFonts w:ascii="Times New Roman" w:hAnsi="Times New Roman"/>
          <w:sz w:val="28"/>
          <w:szCs w:val="28"/>
        </w:rPr>
        <w:t xml:space="preserve"> 40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işlərdən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yalnız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yeddisi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üzrə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hakimin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prokurorun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protestinə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hakimin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özü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yuxarı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sədri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ləğv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edilə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yaxud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dəyişdirilə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bilər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Qalan</w:t>
      </w:r>
      <w:r w:rsidR="003B4AD4" w:rsidRPr="003C182D">
        <w:rPr>
          <w:rFonts w:ascii="Times New Roman" w:hAnsi="Times New Roman"/>
          <w:sz w:val="28"/>
          <w:szCs w:val="28"/>
        </w:rPr>
        <w:t xml:space="preserve"> 33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işlər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üzrə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çıxarılmış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qərarlarına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yenidən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baxıla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bilməz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Beləliklə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göstərilən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hallarda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tənbeh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edilmiş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şəxs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qərarlarından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məhrum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olunur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yuxarı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sədri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isə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məhkəmələrin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qanunsuz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əsassız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qəbul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etdiyi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ləğv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dəyişdirmək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malik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deyil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276-</w:t>
      </w:r>
      <w:r w:rsidRPr="003C182D">
        <w:rPr>
          <w:rFonts w:ascii="Times New Roman" w:hAnsi="Times New Roman"/>
          <w:sz w:val="28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1, 2, 3-</w:t>
      </w:r>
      <w:r w:rsidRPr="003C182D">
        <w:rPr>
          <w:rFonts w:ascii="Times New Roman" w:hAnsi="Times New Roman"/>
          <w:sz w:val="28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bəndlərində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üzrə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qəbul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səlahiyyəti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orqanların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qərarlarından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məhkəmələrə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verilmə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müəyyənləşdirilir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Bu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özü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tənbeh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qərarlarından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hüququnu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istisna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 w:val="28"/>
          <w:szCs w:val="28"/>
        </w:rPr>
        <w:t xml:space="preserve">.   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71-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="003B4AD4" w:rsidRPr="003C182D">
        <w:rPr>
          <w:rFonts w:ascii="Times New Roman" w:hAnsi="Times New Roman"/>
          <w:sz w:val="28"/>
          <w:szCs w:val="28"/>
          <w:lang w:val="en-US"/>
        </w:rPr>
        <w:t>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göstərilir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təsbit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edilmiş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insan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hüquqlarını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azadlıqlarını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gözləmək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qorumaq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qanunvericilik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icra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hakimiyyəti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orqanlarının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borcudur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Həmin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="003B4AD4" w:rsidRPr="003C182D">
        <w:rPr>
          <w:rFonts w:ascii="Times New Roman" w:hAnsi="Times New Roman"/>
          <w:sz w:val="28"/>
          <w:szCs w:val="28"/>
          <w:lang w:val="en-US"/>
        </w:rPr>
        <w:t>II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insan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həyata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keçirilməsini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heç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kəs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məhdudlaşdıra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bilməz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Lakin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275-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ikinci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276-</w:t>
      </w:r>
      <w:r w:rsidRPr="003C182D">
        <w:rPr>
          <w:rFonts w:ascii="Times New Roman" w:hAnsi="Times New Roman"/>
          <w:sz w:val="28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1, 2, 3-</w:t>
      </w:r>
      <w:r w:rsidRPr="003C182D">
        <w:rPr>
          <w:rFonts w:ascii="Times New Roman" w:hAnsi="Times New Roman"/>
          <w:sz w:val="28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bəndlərində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hakimin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qərarından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verilməsini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faktiki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olaraq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istisna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normalar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təsbit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olunmuş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həyata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əhəmiyyətli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dərəcədə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məhdudlaşdırılmasına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səbəb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olur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3B4AD4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</w:rPr>
        <w:t>1948-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il</w:t>
      </w:r>
      <w:r w:rsidRPr="003C182D">
        <w:rPr>
          <w:rFonts w:ascii="Times New Roman" w:hAnsi="Times New Roman"/>
          <w:sz w:val="28"/>
          <w:szCs w:val="28"/>
        </w:rPr>
        <w:t xml:space="preserve"> 10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dekabr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tarixdə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BMT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qəbul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olunmuş</w:t>
      </w:r>
      <w:r w:rsidRPr="003C182D">
        <w:rPr>
          <w:rFonts w:ascii="Times New Roman" w:hAnsi="Times New Roman"/>
          <w:sz w:val="28"/>
          <w:szCs w:val="28"/>
        </w:rPr>
        <w:t xml:space="preserve"> “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İnsan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Hüquqları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Ümumi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Bəyannamə</w:t>
      </w:r>
      <w:r w:rsidRPr="003C182D">
        <w:rPr>
          <w:rFonts w:ascii="Times New Roman" w:hAnsi="Times New Roman"/>
          <w:sz w:val="28"/>
          <w:szCs w:val="28"/>
        </w:rPr>
        <w:t>”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nin</w:t>
      </w:r>
      <w:r w:rsidRPr="003C182D">
        <w:rPr>
          <w:rFonts w:ascii="Times New Roman" w:hAnsi="Times New Roman"/>
          <w:sz w:val="28"/>
          <w:szCs w:val="28"/>
        </w:rPr>
        <w:t xml:space="preserve"> 8-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maddəsində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göstərilir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Pr="003C182D">
        <w:rPr>
          <w:rFonts w:ascii="Times New Roman" w:hAnsi="Times New Roman"/>
          <w:sz w:val="28"/>
          <w:szCs w:val="28"/>
        </w:rPr>
        <w:t xml:space="preserve">,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hər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bir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insan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ya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qanunun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ona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verdiyi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əsas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hüquqların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pozulması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zamanı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həmin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hüquqların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səlahiyyətli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milli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məhkəmələr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təsirli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şəkildə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bərpa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olunması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hüququna</w:t>
      </w:r>
      <w:r w:rsidRPr="003C182D">
        <w:rPr>
          <w:rFonts w:ascii="Times New Roman" w:hAnsi="Times New Roman"/>
          <w:sz w:val="28"/>
          <w:szCs w:val="28"/>
        </w:rPr>
        <w:t xml:space="preserve"> </w:t>
      </w:r>
      <w:r w:rsidR="00E448C8" w:rsidRPr="003C182D">
        <w:rPr>
          <w:rFonts w:ascii="Times New Roman" w:hAnsi="Times New Roman"/>
          <w:sz w:val="28"/>
          <w:szCs w:val="28"/>
          <w:lang w:val="az-Latn-AZ"/>
        </w:rPr>
        <w:t>malikdir</w:t>
      </w:r>
      <w:r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71-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="003B4AD4" w:rsidRPr="003C182D">
        <w:rPr>
          <w:rFonts w:ascii="Times New Roman" w:hAnsi="Times New Roman"/>
          <w:sz w:val="28"/>
          <w:szCs w:val="28"/>
          <w:lang w:val="en-US"/>
        </w:rPr>
        <w:t>VI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ərazisində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insan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hüquqları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birbaşa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qüvvədədir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Bu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="003B4AD4" w:rsidRPr="003C182D">
        <w:rPr>
          <w:rFonts w:ascii="Times New Roman" w:hAnsi="Times New Roman"/>
          <w:sz w:val="28"/>
          <w:szCs w:val="28"/>
          <w:lang w:val="en-US"/>
        </w:rPr>
        <w:t>VII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insan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pozulması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əlaqədar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mübahisələri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məhkəmələr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həll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Bundan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başqa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149-</w:t>
      </w:r>
      <w:r w:rsidRPr="003C182D">
        <w:rPr>
          <w:rFonts w:ascii="Times New Roman" w:hAnsi="Times New Roman"/>
          <w:sz w:val="28"/>
          <w:szCs w:val="28"/>
          <w:lang w:val="az-Latn-AZ"/>
        </w:rPr>
        <w:t>cu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="003B4AD4" w:rsidRPr="003C182D">
        <w:rPr>
          <w:rFonts w:ascii="Times New Roman" w:hAnsi="Times New Roman"/>
          <w:sz w:val="28"/>
          <w:szCs w:val="28"/>
          <w:lang w:val="en-US"/>
        </w:rPr>
        <w:t>III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göstərilir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ki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qanunlar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zidd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olmamalıdır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275-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ikinci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276-</w:t>
      </w:r>
      <w:r w:rsidRPr="003C182D">
        <w:rPr>
          <w:rFonts w:ascii="Times New Roman" w:hAnsi="Times New Roman"/>
          <w:sz w:val="28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1, 2, 3-</w:t>
      </w:r>
      <w:r w:rsidRPr="003C182D">
        <w:rPr>
          <w:rFonts w:ascii="Times New Roman" w:hAnsi="Times New Roman"/>
          <w:sz w:val="28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bəndləri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şəxsin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verilən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məhkəmələr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tərəfindən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müdafiəsinin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həyata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keçirilməsinə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mane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olur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vətəndaşların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məhkəməyə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müraciət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hüququnu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məhdudlaşdırır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C182D">
        <w:rPr>
          <w:rFonts w:ascii="Times New Roman" w:hAnsi="Times New Roman"/>
          <w:szCs w:val="28"/>
          <w:lang w:val="az-Latn-AZ"/>
        </w:rPr>
        <w:t>Beləliklə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Pr="003C182D">
        <w:rPr>
          <w:rFonts w:ascii="Times New Roman" w:hAnsi="Times New Roman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tənbeh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etmə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rayon</w:t>
      </w:r>
      <w:r w:rsidR="003B4AD4" w:rsidRPr="003C182D">
        <w:rPr>
          <w:rFonts w:ascii="Times New Roman" w:hAnsi="Times New Roman"/>
          <w:szCs w:val="28"/>
        </w:rPr>
        <w:t xml:space="preserve"> (</w:t>
      </w:r>
      <w:r w:rsidRPr="003C182D">
        <w:rPr>
          <w:rFonts w:ascii="Times New Roman" w:hAnsi="Times New Roman"/>
          <w:szCs w:val="28"/>
          <w:lang w:val="az-Latn-AZ"/>
        </w:rPr>
        <w:t>şəhər</w:t>
      </w:r>
      <w:r w:rsidR="003B4AD4" w:rsidRPr="003C182D">
        <w:rPr>
          <w:rFonts w:ascii="Times New Roman" w:hAnsi="Times New Roman"/>
          <w:szCs w:val="28"/>
        </w:rPr>
        <w:t xml:space="preserve">) </w:t>
      </w:r>
      <w:r w:rsidRPr="003C182D">
        <w:rPr>
          <w:rFonts w:ascii="Times New Roman" w:hAnsi="Times New Roman"/>
          <w:szCs w:val="28"/>
          <w:lang w:val="az-Latn-AZ"/>
        </w:rPr>
        <w:t>məhkəməsinin</w:t>
      </w:r>
      <w:r w:rsidR="003B4AD4" w:rsidRPr="003C182D">
        <w:rPr>
          <w:rFonts w:ascii="Times New Roman" w:hAnsi="Times New Roman"/>
          <w:szCs w:val="28"/>
        </w:rPr>
        <w:t xml:space="preserve"> (</w:t>
      </w:r>
      <w:r w:rsidRPr="003C182D">
        <w:rPr>
          <w:rFonts w:ascii="Times New Roman" w:hAnsi="Times New Roman"/>
          <w:szCs w:val="28"/>
          <w:lang w:val="az-Latn-AZ"/>
        </w:rPr>
        <w:t>hakimin</w:t>
      </w:r>
      <w:r w:rsidR="003B4AD4" w:rsidRPr="003C182D">
        <w:rPr>
          <w:rFonts w:ascii="Times New Roman" w:hAnsi="Times New Roman"/>
          <w:szCs w:val="28"/>
        </w:rPr>
        <w:t xml:space="preserve">) </w:t>
      </w:r>
      <w:r w:rsidRPr="003C182D">
        <w:rPr>
          <w:rFonts w:ascii="Times New Roman" w:hAnsi="Times New Roman"/>
          <w:szCs w:val="28"/>
          <w:lang w:val="az-Latn-AZ"/>
        </w:rPr>
        <w:t>qərarından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yuxarı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məhkəməyə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vermək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hüququnu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məhdudlaşdıran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lastRenderedPageBreak/>
        <w:t>Hüquqpozmalar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Cs w:val="28"/>
        </w:rPr>
        <w:t xml:space="preserve"> 275-</w:t>
      </w:r>
      <w:r w:rsidRPr="003C182D">
        <w:rPr>
          <w:rFonts w:ascii="Times New Roman" w:hAnsi="Times New Roman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ikinci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hissəsi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276-</w:t>
      </w:r>
      <w:r w:rsidRPr="003C182D">
        <w:rPr>
          <w:rFonts w:ascii="Times New Roman" w:hAnsi="Times New Roman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Cs w:val="28"/>
        </w:rPr>
        <w:t xml:space="preserve"> 1, 2, 3-</w:t>
      </w:r>
      <w:r w:rsidRPr="003C182D">
        <w:rPr>
          <w:rFonts w:ascii="Times New Roman" w:hAnsi="Times New Roman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bəndləri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Cs w:val="28"/>
        </w:rPr>
        <w:t xml:space="preserve"> 60-</w:t>
      </w:r>
      <w:r w:rsidRPr="003C182D">
        <w:rPr>
          <w:rFonts w:ascii="Times New Roman" w:hAnsi="Times New Roman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71-</w:t>
      </w:r>
      <w:r w:rsidRPr="003C182D">
        <w:rPr>
          <w:rFonts w:ascii="Times New Roman" w:hAnsi="Times New Roman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="003B4AD4" w:rsidRPr="003C182D">
        <w:rPr>
          <w:rFonts w:ascii="Times New Roman" w:hAnsi="Times New Roman"/>
          <w:szCs w:val="28"/>
          <w:lang w:val="en-US"/>
        </w:rPr>
        <w:t>I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="003B4AD4" w:rsidRPr="003C182D">
        <w:rPr>
          <w:rFonts w:ascii="Times New Roman" w:hAnsi="Times New Roman"/>
          <w:szCs w:val="28"/>
          <w:lang w:val="en-US"/>
        </w:rPr>
        <w:t>II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="003B4AD4" w:rsidRPr="003C182D">
        <w:rPr>
          <w:rFonts w:ascii="Times New Roman" w:hAnsi="Times New Roman"/>
          <w:szCs w:val="28"/>
          <w:lang w:val="en-US"/>
        </w:rPr>
        <w:t>VI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="003B4AD4" w:rsidRPr="003C182D">
        <w:rPr>
          <w:rFonts w:ascii="Times New Roman" w:hAnsi="Times New Roman"/>
          <w:szCs w:val="28"/>
          <w:lang w:val="en-US"/>
        </w:rPr>
        <w:t>VII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hissələri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ilə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ziddiyyət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təşkil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Cs w:val="28"/>
        </w:rPr>
        <w:t xml:space="preserve">. 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65-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görə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məhkum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etdiyi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şəxsin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öz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barəsində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çıxarılmış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hökmə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qanunla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nəzərdə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tutulan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yuxarı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məhkəmədə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yenidən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baxılması</w:t>
      </w:r>
      <w:r w:rsidR="003B4AD4" w:rsidRPr="003C182D">
        <w:rPr>
          <w:rFonts w:ascii="Times New Roman" w:hAnsi="Times New Roman"/>
          <w:sz w:val="28"/>
          <w:szCs w:val="28"/>
        </w:rPr>
        <w:t xml:space="preserve">, </w:t>
      </w:r>
      <w:r w:rsidRPr="003C182D">
        <w:rPr>
          <w:rFonts w:ascii="Times New Roman" w:hAnsi="Times New Roman"/>
          <w:sz w:val="28"/>
          <w:szCs w:val="28"/>
          <w:lang w:val="az-Latn-AZ"/>
        </w:rPr>
        <w:t>habelə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özünün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əfv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edilməsi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cəzasının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yüngülləşdirilməsi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müraciət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etmək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hüququ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vardır</w:t>
      </w:r>
      <w:r w:rsidR="003B4AD4" w:rsidRPr="003C182D">
        <w:rPr>
          <w:rFonts w:ascii="Times New Roman" w:hAnsi="Times New Roman"/>
          <w:sz w:val="28"/>
          <w:szCs w:val="28"/>
        </w:rPr>
        <w:t>.</w:t>
      </w:r>
    </w:p>
    <w:p w:rsidR="003B4AD4" w:rsidRPr="003C182D" w:rsidRDefault="00E448C8" w:rsidP="008D3BD9">
      <w:pPr>
        <w:pStyle w:val="a4"/>
        <w:ind w:left="0" w:right="0" w:firstLine="567"/>
        <w:rPr>
          <w:rFonts w:ascii="Times New Roman" w:hAnsi="Times New Roman"/>
          <w:sz w:val="28"/>
          <w:szCs w:val="28"/>
        </w:rPr>
      </w:pPr>
      <w:r w:rsidRPr="003C182D">
        <w:rPr>
          <w:rFonts w:ascii="Times New Roman" w:hAnsi="Times New Roman"/>
          <w:sz w:val="28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qərarlarından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verilməsi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həmçinin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mülki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prosessual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nəzərdə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tutulur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  <w:r w:rsidRPr="003C182D">
        <w:rPr>
          <w:rFonts w:ascii="Times New Roman" w:hAnsi="Times New Roman"/>
          <w:sz w:val="28"/>
          <w:szCs w:val="28"/>
          <w:lang w:val="az-Latn-AZ"/>
        </w:rPr>
        <w:t>Lakin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İnzibati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Hüquqpozmalar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275-</w:t>
      </w:r>
      <w:r w:rsidRPr="003C182D">
        <w:rPr>
          <w:rFonts w:ascii="Times New Roman" w:hAnsi="Times New Roman"/>
          <w:sz w:val="28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ikinci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 w:val="28"/>
          <w:szCs w:val="28"/>
        </w:rPr>
        <w:t xml:space="preserve"> 276-</w:t>
      </w:r>
      <w:r w:rsidRPr="003C182D">
        <w:rPr>
          <w:rFonts w:ascii="Times New Roman" w:hAnsi="Times New Roman"/>
          <w:sz w:val="28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birinci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 w:val="28"/>
          <w:szCs w:val="28"/>
        </w:rPr>
        <w:t xml:space="preserve"> 1, 2, 3-</w:t>
      </w:r>
      <w:r w:rsidRPr="003C182D">
        <w:rPr>
          <w:rFonts w:ascii="Times New Roman" w:hAnsi="Times New Roman"/>
          <w:sz w:val="28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bəndləri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ümumi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qəbul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edilmiş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qaydadan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istisna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təşkil</w:t>
      </w:r>
      <w:r w:rsidR="003B4AD4" w:rsidRPr="003C182D">
        <w:rPr>
          <w:rFonts w:ascii="Times New Roman" w:hAnsi="Times New Roman"/>
          <w:sz w:val="28"/>
          <w:szCs w:val="28"/>
        </w:rPr>
        <w:t xml:space="preserve"> </w:t>
      </w:r>
      <w:r w:rsidRPr="003C182D">
        <w:rPr>
          <w:rFonts w:ascii="Times New Roman" w:hAnsi="Times New Roman"/>
          <w:sz w:val="28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 w:val="28"/>
          <w:szCs w:val="28"/>
        </w:rPr>
        <w:t xml:space="preserve">. </w:t>
      </w:r>
    </w:p>
    <w:p w:rsidR="003B4AD4" w:rsidRPr="003C182D" w:rsidRDefault="00E448C8" w:rsidP="008D3BD9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Cs w:val="28"/>
        </w:rPr>
        <w:t xml:space="preserve"> 94-</w:t>
      </w:r>
      <w:r w:rsidRPr="003C182D">
        <w:rPr>
          <w:rFonts w:ascii="Times New Roman" w:hAnsi="Times New Roman"/>
          <w:szCs w:val="28"/>
          <w:lang w:val="az-Latn-AZ"/>
        </w:rPr>
        <w:t>cü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="003B4AD4" w:rsidRPr="003C182D">
        <w:rPr>
          <w:rFonts w:ascii="Times New Roman" w:hAnsi="Times New Roman"/>
          <w:szCs w:val="28"/>
          <w:lang w:val="en-US"/>
        </w:rPr>
        <w:t>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Cs w:val="28"/>
        </w:rPr>
        <w:t xml:space="preserve"> 1-</w:t>
      </w:r>
      <w:r w:rsidRPr="003C182D">
        <w:rPr>
          <w:rFonts w:ascii="Times New Roman" w:hAnsi="Times New Roman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6-</w:t>
      </w:r>
      <w:r w:rsidRPr="003C182D">
        <w:rPr>
          <w:rFonts w:ascii="Times New Roman" w:hAnsi="Times New Roman"/>
          <w:szCs w:val="28"/>
          <w:lang w:val="az-Latn-AZ"/>
        </w:rPr>
        <w:t>cı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bəndlərinə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Konstitusiyasında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təsbit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edilmiş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insan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vətəndaş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hüquqlarından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azadlıqlarından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istifadə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Pr="003C182D">
        <w:rPr>
          <w:rFonts w:ascii="Times New Roman" w:hAnsi="Times New Roman"/>
          <w:szCs w:val="28"/>
          <w:lang w:val="az-Latn-AZ"/>
        </w:rPr>
        <w:t>bu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hüquqların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azadlıqların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dövlət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təminatına</w:t>
      </w:r>
      <w:r w:rsidR="003B4AD4" w:rsidRPr="003C182D">
        <w:rPr>
          <w:rFonts w:ascii="Times New Roman" w:hAnsi="Times New Roman"/>
          <w:szCs w:val="28"/>
        </w:rPr>
        <w:t xml:space="preserve">, </w:t>
      </w:r>
      <w:r w:rsidRPr="003C182D">
        <w:rPr>
          <w:rFonts w:ascii="Times New Roman" w:hAnsi="Times New Roman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icraatı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qərarlarının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icrasına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dair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ümumi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qaydaları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Respublikasının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Milli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Məclisi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müəyyən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edir</w:t>
      </w:r>
      <w:r w:rsidR="003B4AD4" w:rsidRPr="003C182D">
        <w:rPr>
          <w:rFonts w:ascii="Times New Roman" w:hAnsi="Times New Roman"/>
          <w:szCs w:val="28"/>
        </w:rPr>
        <w:t>.</w:t>
      </w:r>
    </w:p>
    <w:p w:rsidR="003B4AD4" w:rsidRPr="003C182D" w:rsidRDefault="00E448C8" w:rsidP="008D3BD9">
      <w:pPr>
        <w:pStyle w:val="a3"/>
        <w:ind w:right="0" w:firstLine="567"/>
        <w:jc w:val="both"/>
        <w:rPr>
          <w:rFonts w:ascii="Times New Roman" w:hAnsi="Times New Roman"/>
          <w:spacing w:val="-4"/>
          <w:szCs w:val="28"/>
        </w:rPr>
      </w:pPr>
      <w:r w:rsidRPr="003C182D">
        <w:rPr>
          <w:rFonts w:ascii="Times New Roman" w:hAnsi="Times New Roman"/>
          <w:spacing w:val="-4"/>
          <w:szCs w:val="28"/>
          <w:lang w:val="az-Latn-AZ"/>
        </w:rPr>
        <w:t>Göstərilənlərə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əsasən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inzibati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hüquqpozmaya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dair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məhkəmə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qərarlarından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şikayət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vermə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qaydasını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da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Respublikasının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Milli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Məclisi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müəyyən</w:t>
      </w:r>
      <w:r w:rsidR="003B4AD4" w:rsidRPr="003C182D">
        <w:rPr>
          <w:rFonts w:ascii="Times New Roman" w:hAnsi="Times New Roman"/>
          <w:spacing w:val="-4"/>
          <w:szCs w:val="28"/>
        </w:rPr>
        <w:t xml:space="preserve"> </w:t>
      </w:r>
      <w:r w:rsidRPr="003C182D">
        <w:rPr>
          <w:rFonts w:ascii="Times New Roman" w:hAnsi="Times New Roman"/>
          <w:spacing w:val="-4"/>
          <w:szCs w:val="28"/>
          <w:lang w:val="az-Latn-AZ"/>
        </w:rPr>
        <w:t>etməlidir</w:t>
      </w:r>
      <w:r w:rsidR="003B4AD4" w:rsidRPr="003C182D">
        <w:rPr>
          <w:rFonts w:ascii="Times New Roman" w:hAnsi="Times New Roman"/>
          <w:spacing w:val="-4"/>
          <w:szCs w:val="28"/>
        </w:rPr>
        <w:t xml:space="preserve">.  </w:t>
      </w:r>
    </w:p>
    <w:p w:rsidR="003B4AD4" w:rsidRPr="003C182D" w:rsidRDefault="00E448C8" w:rsidP="008D3BD9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Respublikasının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Konstitusiya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Məhkəməsi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Konstitusiyasının</w:t>
      </w:r>
      <w:r w:rsidR="003B4AD4" w:rsidRPr="003C182D">
        <w:rPr>
          <w:rFonts w:ascii="Times New Roman" w:hAnsi="Times New Roman"/>
          <w:szCs w:val="28"/>
        </w:rPr>
        <w:t xml:space="preserve"> 130-</w:t>
      </w:r>
      <w:r w:rsidRPr="003C182D">
        <w:rPr>
          <w:rFonts w:ascii="Times New Roman" w:hAnsi="Times New Roman"/>
          <w:szCs w:val="28"/>
          <w:lang w:val="az-Latn-AZ"/>
        </w:rPr>
        <w:t>cu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maddəsinin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="003B4AD4" w:rsidRPr="003C182D">
        <w:rPr>
          <w:rFonts w:ascii="Times New Roman" w:hAnsi="Times New Roman"/>
          <w:szCs w:val="28"/>
          <w:lang w:val="en-US"/>
        </w:rPr>
        <w:t>III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hissəsinin</w:t>
      </w:r>
      <w:r w:rsidR="003B4AD4" w:rsidRPr="003C182D">
        <w:rPr>
          <w:rFonts w:ascii="Times New Roman" w:hAnsi="Times New Roman"/>
          <w:szCs w:val="28"/>
        </w:rPr>
        <w:t xml:space="preserve"> 1-</w:t>
      </w:r>
      <w:r w:rsidRPr="003C182D">
        <w:rPr>
          <w:rFonts w:ascii="Times New Roman" w:hAnsi="Times New Roman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bəndini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və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="003B4AD4" w:rsidRPr="003C182D">
        <w:rPr>
          <w:rFonts w:ascii="Times New Roman" w:hAnsi="Times New Roman"/>
          <w:szCs w:val="28"/>
          <w:lang w:val="en-US"/>
        </w:rPr>
        <w:t>VII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hissəsini</w:t>
      </w:r>
      <w:r w:rsidR="003B4AD4" w:rsidRPr="003C182D">
        <w:rPr>
          <w:rFonts w:ascii="Times New Roman" w:hAnsi="Times New Roman"/>
          <w:szCs w:val="28"/>
        </w:rPr>
        <w:t>, “</w:t>
      </w:r>
      <w:r w:rsidRPr="003C182D">
        <w:rPr>
          <w:rFonts w:ascii="Times New Roman" w:hAnsi="Times New Roman"/>
          <w:szCs w:val="28"/>
          <w:lang w:val="az-Latn-AZ"/>
        </w:rPr>
        <w:t>Konstitusiya</w:t>
      </w:r>
      <w:r w:rsidR="003B4AD4" w:rsidRPr="003C182D">
        <w:rPr>
          <w:rFonts w:ascii="Times New Roman" w:hAnsi="Times New Roman"/>
          <w:szCs w:val="28"/>
        </w:rPr>
        <w:t xml:space="preserve">  </w:t>
      </w:r>
      <w:r w:rsidRPr="003C182D">
        <w:rPr>
          <w:rFonts w:ascii="Times New Roman" w:hAnsi="Times New Roman"/>
          <w:szCs w:val="28"/>
          <w:lang w:val="az-Latn-AZ"/>
        </w:rPr>
        <w:t>Məhkəməsi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haqqında</w:t>
      </w:r>
      <w:r w:rsidR="003B4AD4" w:rsidRPr="003C182D">
        <w:rPr>
          <w:rFonts w:ascii="Times New Roman" w:hAnsi="Times New Roman"/>
          <w:szCs w:val="28"/>
        </w:rPr>
        <w:t xml:space="preserve">” </w:t>
      </w:r>
      <w:r w:rsidRPr="003C182D">
        <w:rPr>
          <w:rFonts w:ascii="Times New Roman" w:hAnsi="Times New Roman"/>
          <w:szCs w:val="28"/>
          <w:lang w:val="az-Latn-AZ"/>
        </w:rPr>
        <w:t>Azərbaycan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Respublikası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Qanununun</w:t>
      </w:r>
      <w:r w:rsidR="003B4AD4" w:rsidRPr="003C182D">
        <w:rPr>
          <w:rFonts w:ascii="Times New Roman" w:hAnsi="Times New Roman"/>
          <w:szCs w:val="28"/>
        </w:rPr>
        <w:t xml:space="preserve"> 75, 76, 78, 81, 82, 83, 85-</w:t>
      </w:r>
      <w:r w:rsidRPr="003C182D">
        <w:rPr>
          <w:rFonts w:ascii="Times New Roman" w:hAnsi="Times New Roman"/>
          <w:szCs w:val="28"/>
          <w:lang w:val="az-Latn-AZ"/>
        </w:rPr>
        <w:t>ci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maddələrini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rəhbər</w:t>
      </w:r>
      <w:r w:rsidR="003B4AD4" w:rsidRPr="003C182D">
        <w:rPr>
          <w:rFonts w:ascii="Times New Roman" w:hAnsi="Times New Roman"/>
          <w:szCs w:val="28"/>
        </w:rPr>
        <w:t xml:space="preserve"> </w:t>
      </w:r>
      <w:r w:rsidRPr="003C182D">
        <w:rPr>
          <w:rFonts w:ascii="Times New Roman" w:hAnsi="Times New Roman"/>
          <w:szCs w:val="28"/>
          <w:lang w:val="az-Latn-AZ"/>
        </w:rPr>
        <w:t>tutaraq</w:t>
      </w:r>
      <w:r w:rsidR="003B4AD4" w:rsidRPr="003C182D">
        <w:rPr>
          <w:rFonts w:ascii="Times New Roman" w:hAnsi="Times New Roman"/>
          <w:szCs w:val="28"/>
        </w:rPr>
        <w:t xml:space="preserve"> </w:t>
      </w:r>
    </w:p>
    <w:p w:rsidR="003B4AD4" w:rsidRPr="003C182D" w:rsidRDefault="003B4AD4" w:rsidP="008D3BD9">
      <w:pPr>
        <w:pStyle w:val="a3"/>
        <w:ind w:right="0" w:firstLine="567"/>
        <w:jc w:val="both"/>
        <w:rPr>
          <w:rFonts w:ascii="Times New Roman" w:hAnsi="Times New Roman"/>
          <w:b/>
          <w:szCs w:val="28"/>
        </w:rPr>
      </w:pPr>
    </w:p>
    <w:p w:rsidR="003B4AD4" w:rsidRPr="003C182D" w:rsidRDefault="00E448C8" w:rsidP="008D3BD9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3C182D">
        <w:rPr>
          <w:rFonts w:ascii="Times New Roman" w:hAnsi="Times New Roman"/>
          <w:b/>
          <w:szCs w:val="28"/>
          <w:lang w:val="az-Latn-AZ"/>
        </w:rPr>
        <w:t>QƏRARA</w:t>
      </w:r>
      <w:r w:rsidR="003B4AD4" w:rsidRPr="003C182D">
        <w:rPr>
          <w:rFonts w:ascii="Times New Roman" w:hAnsi="Times New Roman"/>
          <w:b/>
          <w:szCs w:val="28"/>
          <w:lang w:val="en-US"/>
        </w:rPr>
        <w:t xml:space="preserve"> </w:t>
      </w:r>
      <w:r w:rsidRPr="003C182D">
        <w:rPr>
          <w:rFonts w:ascii="Times New Roman" w:hAnsi="Times New Roman"/>
          <w:b/>
          <w:szCs w:val="28"/>
          <w:lang w:val="az-Latn-AZ"/>
        </w:rPr>
        <w:t>ALDI</w:t>
      </w:r>
      <w:r w:rsidR="003B4AD4" w:rsidRPr="003C182D">
        <w:rPr>
          <w:rFonts w:ascii="Times New Roman" w:hAnsi="Times New Roman"/>
          <w:b/>
          <w:szCs w:val="28"/>
          <w:lang w:val="en-US"/>
        </w:rPr>
        <w:t>:</w:t>
      </w:r>
    </w:p>
    <w:p w:rsidR="003B4AD4" w:rsidRPr="003C182D" w:rsidRDefault="003B4AD4" w:rsidP="008D3BD9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3B4AD4" w:rsidRPr="003C182D" w:rsidRDefault="003B4AD4" w:rsidP="008D3BD9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3C182D">
        <w:rPr>
          <w:rFonts w:ascii="Times New Roman" w:hAnsi="Times New Roman"/>
          <w:szCs w:val="28"/>
          <w:lang w:val="en-US"/>
        </w:rPr>
        <w:t xml:space="preserve">1. </w:t>
      </w:r>
      <w:r w:rsidR="00E448C8" w:rsidRPr="003C182D">
        <w:rPr>
          <w:rFonts w:ascii="Times New Roman" w:hAnsi="Times New Roman"/>
          <w:szCs w:val="28"/>
          <w:lang w:val="az-Latn-AZ"/>
        </w:rPr>
        <w:t>İnzibati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tənbeh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etmə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haqqında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rayon</w:t>
      </w:r>
      <w:r w:rsidRPr="003C182D">
        <w:rPr>
          <w:rFonts w:ascii="Times New Roman" w:hAnsi="Times New Roman"/>
          <w:szCs w:val="28"/>
          <w:lang w:val="en-US"/>
        </w:rPr>
        <w:t xml:space="preserve"> (</w:t>
      </w:r>
      <w:r w:rsidR="00E448C8" w:rsidRPr="003C182D">
        <w:rPr>
          <w:rFonts w:ascii="Times New Roman" w:hAnsi="Times New Roman"/>
          <w:szCs w:val="28"/>
          <w:lang w:val="az-Latn-AZ"/>
        </w:rPr>
        <w:t>şəhər</w:t>
      </w:r>
      <w:r w:rsidRPr="003C182D">
        <w:rPr>
          <w:rFonts w:ascii="Times New Roman" w:hAnsi="Times New Roman"/>
          <w:szCs w:val="28"/>
          <w:lang w:val="en-US"/>
        </w:rPr>
        <w:t xml:space="preserve">) </w:t>
      </w:r>
      <w:r w:rsidR="00E448C8" w:rsidRPr="003C182D">
        <w:rPr>
          <w:rFonts w:ascii="Times New Roman" w:hAnsi="Times New Roman"/>
          <w:szCs w:val="28"/>
          <w:lang w:val="az-Latn-AZ"/>
        </w:rPr>
        <w:t>məhkəməsinin</w:t>
      </w:r>
      <w:r w:rsidRPr="003C182D">
        <w:rPr>
          <w:rFonts w:ascii="Times New Roman" w:hAnsi="Times New Roman"/>
          <w:szCs w:val="28"/>
          <w:lang w:val="en-US"/>
        </w:rPr>
        <w:t xml:space="preserve"> (</w:t>
      </w:r>
      <w:r w:rsidR="00E448C8" w:rsidRPr="003C182D">
        <w:rPr>
          <w:rFonts w:ascii="Times New Roman" w:hAnsi="Times New Roman"/>
          <w:szCs w:val="28"/>
          <w:lang w:val="az-Latn-AZ"/>
        </w:rPr>
        <w:t>hakimin</w:t>
      </w:r>
      <w:r w:rsidRPr="003C182D">
        <w:rPr>
          <w:rFonts w:ascii="Times New Roman" w:hAnsi="Times New Roman"/>
          <w:szCs w:val="28"/>
          <w:lang w:val="en-US"/>
        </w:rPr>
        <w:t xml:space="preserve">) </w:t>
      </w:r>
      <w:r w:rsidR="00E448C8" w:rsidRPr="003C182D">
        <w:rPr>
          <w:rFonts w:ascii="Times New Roman" w:hAnsi="Times New Roman"/>
          <w:szCs w:val="28"/>
          <w:lang w:val="az-Latn-AZ"/>
        </w:rPr>
        <w:t>qərarından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yuxarı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məhkəməyə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şikayət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vermək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hüququnun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məhdudlaşdırılmasına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dair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İnzibati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Hüquqpozmalar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Haqqında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Azərbaycan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Respublikası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Məcəlləsinin</w:t>
      </w:r>
      <w:r w:rsidRPr="003C182D">
        <w:rPr>
          <w:rFonts w:ascii="Times New Roman" w:hAnsi="Times New Roman"/>
          <w:szCs w:val="28"/>
          <w:lang w:val="en-US"/>
        </w:rPr>
        <w:t xml:space="preserve"> 275-</w:t>
      </w:r>
      <w:r w:rsidR="00E448C8" w:rsidRPr="003C182D">
        <w:rPr>
          <w:rFonts w:ascii="Times New Roman" w:hAnsi="Times New Roman"/>
          <w:szCs w:val="28"/>
          <w:lang w:val="az-Latn-AZ"/>
        </w:rPr>
        <w:t>ci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maddəsinin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ikinci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hissəsi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və</w:t>
      </w:r>
      <w:r w:rsidRPr="003C182D">
        <w:rPr>
          <w:rFonts w:ascii="Times New Roman" w:hAnsi="Times New Roman"/>
          <w:szCs w:val="28"/>
          <w:lang w:val="en-US"/>
        </w:rPr>
        <w:t xml:space="preserve"> 276-</w:t>
      </w:r>
      <w:r w:rsidR="00E448C8" w:rsidRPr="003C182D">
        <w:rPr>
          <w:rFonts w:ascii="Times New Roman" w:hAnsi="Times New Roman"/>
          <w:szCs w:val="28"/>
          <w:lang w:val="az-Latn-AZ"/>
        </w:rPr>
        <w:t>cı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maddəsinin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birinci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hissəsinin</w:t>
      </w:r>
      <w:r w:rsidRPr="003C182D">
        <w:rPr>
          <w:rFonts w:ascii="Times New Roman" w:hAnsi="Times New Roman"/>
          <w:szCs w:val="28"/>
          <w:lang w:val="en-US"/>
        </w:rPr>
        <w:t xml:space="preserve"> 1, 2, 3-</w:t>
      </w:r>
      <w:r w:rsidR="00E448C8" w:rsidRPr="003C182D">
        <w:rPr>
          <w:rFonts w:ascii="Times New Roman" w:hAnsi="Times New Roman"/>
          <w:szCs w:val="28"/>
          <w:lang w:val="az-Latn-AZ"/>
        </w:rPr>
        <w:t>cü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bəndləri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Azərbaycan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Respublikası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Konstitusiyasının</w:t>
      </w:r>
      <w:r w:rsidRPr="003C182D">
        <w:rPr>
          <w:rFonts w:ascii="Times New Roman" w:hAnsi="Times New Roman"/>
          <w:szCs w:val="28"/>
          <w:lang w:val="en-US"/>
        </w:rPr>
        <w:t xml:space="preserve"> 60-</w:t>
      </w:r>
      <w:r w:rsidR="00E448C8" w:rsidRPr="003C182D">
        <w:rPr>
          <w:rFonts w:ascii="Times New Roman" w:hAnsi="Times New Roman"/>
          <w:szCs w:val="28"/>
          <w:lang w:val="az-Latn-AZ"/>
        </w:rPr>
        <w:t>cı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maddəsinə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və</w:t>
      </w:r>
      <w:r w:rsidRPr="003C182D">
        <w:rPr>
          <w:rFonts w:ascii="Times New Roman" w:hAnsi="Times New Roman"/>
          <w:szCs w:val="28"/>
          <w:lang w:val="en-US"/>
        </w:rPr>
        <w:t xml:space="preserve"> 71-</w:t>
      </w:r>
      <w:r w:rsidR="00E448C8" w:rsidRPr="003C182D">
        <w:rPr>
          <w:rFonts w:ascii="Times New Roman" w:hAnsi="Times New Roman"/>
          <w:szCs w:val="28"/>
          <w:lang w:val="az-Latn-AZ"/>
        </w:rPr>
        <w:t>ci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maddəsinin</w:t>
      </w:r>
      <w:r w:rsidRPr="003C182D">
        <w:rPr>
          <w:rFonts w:ascii="Times New Roman" w:hAnsi="Times New Roman"/>
          <w:szCs w:val="28"/>
          <w:lang w:val="en-US"/>
        </w:rPr>
        <w:t xml:space="preserve"> I, II, VI, VII </w:t>
      </w:r>
      <w:r w:rsidR="00E448C8" w:rsidRPr="003C182D">
        <w:rPr>
          <w:rFonts w:ascii="Times New Roman" w:hAnsi="Times New Roman"/>
          <w:szCs w:val="28"/>
          <w:lang w:val="az-Latn-AZ"/>
        </w:rPr>
        <w:t>hissələrinə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uyğun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olmadığından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qüvvədən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düşmüş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hesab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edilsin</w:t>
      </w:r>
      <w:r w:rsidRPr="003C182D">
        <w:rPr>
          <w:rFonts w:ascii="Times New Roman" w:hAnsi="Times New Roman"/>
          <w:szCs w:val="28"/>
          <w:lang w:val="en-US"/>
        </w:rPr>
        <w:t>.</w:t>
      </w:r>
    </w:p>
    <w:p w:rsidR="003B4AD4" w:rsidRPr="003C182D" w:rsidRDefault="003B4AD4" w:rsidP="008D3BD9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3C182D">
        <w:rPr>
          <w:rFonts w:ascii="Times New Roman" w:hAnsi="Times New Roman"/>
          <w:szCs w:val="28"/>
          <w:lang w:val="en-US"/>
        </w:rPr>
        <w:t xml:space="preserve">2. </w:t>
      </w:r>
      <w:r w:rsidR="00E448C8" w:rsidRPr="003C182D">
        <w:rPr>
          <w:rFonts w:ascii="Times New Roman" w:hAnsi="Times New Roman"/>
          <w:szCs w:val="28"/>
          <w:lang w:val="az-Latn-AZ"/>
        </w:rPr>
        <w:t>Azərbaycan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Respublikası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Milli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Məclisinə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tövsiyyə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edilsin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ki</w:t>
      </w:r>
      <w:r w:rsidRPr="003C182D">
        <w:rPr>
          <w:rFonts w:ascii="Times New Roman" w:hAnsi="Times New Roman"/>
          <w:szCs w:val="28"/>
          <w:lang w:val="en-US"/>
        </w:rPr>
        <w:t xml:space="preserve">, </w:t>
      </w:r>
      <w:r w:rsidR="00E448C8" w:rsidRPr="003C182D">
        <w:rPr>
          <w:rFonts w:ascii="Times New Roman" w:hAnsi="Times New Roman"/>
          <w:szCs w:val="28"/>
          <w:lang w:val="az-Latn-AZ"/>
        </w:rPr>
        <w:t>inzibati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hüquq</w:t>
      </w:r>
      <w:r w:rsidRPr="003C182D">
        <w:rPr>
          <w:rFonts w:ascii="Times New Roman" w:hAnsi="Times New Roman"/>
          <w:szCs w:val="28"/>
          <w:lang w:val="en-US"/>
        </w:rPr>
        <w:softHyphen/>
      </w:r>
      <w:r w:rsidR="00E448C8" w:rsidRPr="003C182D">
        <w:rPr>
          <w:rFonts w:ascii="Times New Roman" w:hAnsi="Times New Roman"/>
          <w:szCs w:val="28"/>
          <w:lang w:val="az-Latn-AZ"/>
        </w:rPr>
        <w:t>pozmalar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haqqında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işlər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üzrə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məhkəmə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qərarlarından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şikayətlərə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baxılma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qaydasını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müəyyən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etsin</w:t>
      </w:r>
      <w:r w:rsidRPr="003C182D">
        <w:rPr>
          <w:rFonts w:ascii="Times New Roman" w:hAnsi="Times New Roman"/>
          <w:szCs w:val="28"/>
          <w:lang w:val="en-US"/>
        </w:rPr>
        <w:t>.</w:t>
      </w:r>
    </w:p>
    <w:p w:rsidR="003B4AD4" w:rsidRPr="003C182D" w:rsidRDefault="003B4AD4" w:rsidP="008D3BD9">
      <w:pPr>
        <w:pStyle w:val="a3"/>
        <w:tabs>
          <w:tab w:val="left" w:pos="567"/>
        </w:tabs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3C182D">
        <w:rPr>
          <w:rFonts w:ascii="Times New Roman" w:hAnsi="Times New Roman"/>
          <w:szCs w:val="28"/>
          <w:lang w:val="en-US"/>
        </w:rPr>
        <w:t xml:space="preserve">3.  </w:t>
      </w:r>
      <w:r w:rsidR="00E448C8" w:rsidRPr="003C182D">
        <w:rPr>
          <w:rFonts w:ascii="Times New Roman" w:hAnsi="Times New Roman"/>
          <w:szCs w:val="28"/>
          <w:lang w:val="az-Latn-AZ"/>
        </w:rPr>
        <w:t>Qərar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dərc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edildiyi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gündən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qüvvəyə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minir</w:t>
      </w:r>
      <w:r w:rsidRPr="003C182D">
        <w:rPr>
          <w:rFonts w:ascii="Times New Roman" w:hAnsi="Times New Roman"/>
          <w:szCs w:val="28"/>
          <w:lang w:val="en-US"/>
        </w:rPr>
        <w:t>.</w:t>
      </w:r>
    </w:p>
    <w:p w:rsidR="003B4AD4" w:rsidRPr="003C182D" w:rsidRDefault="003B4AD4" w:rsidP="008D3BD9">
      <w:pPr>
        <w:pStyle w:val="a3"/>
        <w:numPr>
          <w:ilvl w:val="0"/>
          <w:numId w:val="1"/>
        </w:numPr>
        <w:tabs>
          <w:tab w:val="left" w:pos="567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3C182D">
        <w:rPr>
          <w:rFonts w:ascii="Times New Roman" w:hAnsi="Times New Roman"/>
          <w:szCs w:val="28"/>
          <w:lang w:val="en-US"/>
        </w:rPr>
        <w:t xml:space="preserve">4.  </w:t>
      </w:r>
      <w:r w:rsidR="00E448C8" w:rsidRPr="003C182D">
        <w:rPr>
          <w:rFonts w:ascii="Times New Roman" w:hAnsi="Times New Roman"/>
          <w:szCs w:val="28"/>
          <w:lang w:val="az-Latn-AZ"/>
        </w:rPr>
        <w:t>Qərar</w:t>
      </w:r>
      <w:r w:rsidRPr="003C182D">
        <w:rPr>
          <w:rFonts w:ascii="Times New Roman" w:hAnsi="Times New Roman"/>
          <w:szCs w:val="28"/>
          <w:lang w:val="en-US"/>
        </w:rPr>
        <w:t xml:space="preserve"> “</w:t>
      </w:r>
      <w:r w:rsidR="00E448C8" w:rsidRPr="003C182D">
        <w:rPr>
          <w:rFonts w:ascii="Times New Roman" w:hAnsi="Times New Roman"/>
          <w:szCs w:val="28"/>
          <w:lang w:val="az-Latn-AZ"/>
        </w:rPr>
        <w:t>Azərbaycan</w:t>
      </w:r>
      <w:r w:rsidRPr="003C182D">
        <w:rPr>
          <w:rFonts w:ascii="Times New Roman" w:hAnsi="Times New Roman"/>
          <w:szCs w:val="28"/>
          <w:lang w:val="en-US"/>
        </w:rPr>
        <w:t xml:space="preserve">” </w:t>
      </w:r>
      <w:r w:rsidR="00E448C8" w:rsidRPr="003C182D">
        <w:rPr>
          <w:rFonts w:ascii="Times New Roman" w:hAnsi="Times New Roman"/>
          <w:szCs w:val="28"/>
          <w:lang w:val="az-Latn-AZ"/>
        </w:rPr>
        <w:t>qəzetində</w:t>
      </w:r>
      <w:r w:rsidRPr="003C182D">
        <w:rPr>
          <w:rFonts w:ascii="Times New Roman" w:hAnsi="Times New Roman"/>
          <w:szCs w:val="28"/>
          <w:lang w:val="en-US"/>
        </w:rPr>
        <w:t xml:space="preserve">  </w:t>
      </w:r>
      <w:r w:rsidR="00E448C8" w:rsidRPr="003C182D">
        <w:rPr>
          <w:rFonts w:ascii="Times New Roman" w:hAnsi="Times New Roman"/>
          <w:szCs w:val="28"/>
          <w:lang w:val="az-Latn-AZ"/>
        </w:rPr>
        <w:t>dərc</w:t>
      </w:r>
      <w:r w:rsidRPr="003C182D">
        <w:rPr>
          <w:rFonts w:ascii="Times New Roman" w:hAnsi="Times New Roman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zCs w:val="28"/>
          <w:lang w:val="az-Latn-AZ"/>
        </w:rPr>
        <w:t>edilsin</w:t>
      </w:r>
      <w:r w:rsidRPr="003C182D">
        <w:rPr>
          <w:rFonts w:ascii="Times New Roman" w:hAnsi="Times New Roman"/>
          <w:szCs w:val="28"/>
          <w:lang w:val="en-US"/>
        </w:rPr>
        <w:t>.</w:t>
      </w:r>
    </w:p>
    <w:p w:rsidR="003B4AD4" w:rsidRPr="003C182D" w:rsidRDefault="003B4AD4" w:rsidP="008D3BD9">
      <w:pPr>
        <w:pStyle w:val="a3"/>
        <w:tabs>
          <w:tab w:val="left" w:pos="567"/>
        </w:tabs>
        <w:ind w:right="0" w:firstLine="567"/>
        <w:jc w:val="both"/>
        <w:rPr>
          <w:rFonts w:ascii="Times New Roman" w:hAnsi="Times New Roman"/>
          <w:spacing w:val="-2"/>
          <w:szCs w:val="28"/>
          <w:lang w:val="en-US"/>
        </w:rPr>
      </w:pPr>
      <w:r w:rsidRPr="003C182D">
        <w:rPr>
          <w:rFonts w:ascii="Times New Roman" w:hAnsi="Times New Roman"/>
          <w:spacing w:val="-2"/>
          <w:szCs w:val="28"/>
          <w:lang w:val="en-US"/>
        </w:rPr>
        <w:t xml:space="preserve">5.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Azərbaycan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Respublikası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Konstitusiya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Məhkəməsinin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qərarı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qətidir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heç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bir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orqan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və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ya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vəzifəli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şəxs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tərəfindən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ləğv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edilə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dəyişdirilə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və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yaxud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təfsir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oluna</w:t>
      </w:r>
      <w:r w:rsidRPr="003C182D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E448C8" w:rsidRPr="003C182D">
        <w:rPr>
          <w:rFonts w:ascii="Times New Roman" w:hAnsi="Times New Roman"/>
          <w:spacing w:val="-2"/>
          <w:szCs w:val="28"/>
          <w:lang w:val="az-Latn-AZ"/>
        </w:rPr>
        <w:t>bilməz</w:t>
      </w:r>
      <w:r w:rsidRPr="003C182D">
        <w:rPr>
          <w:rFonts w:ascii="Times New Roman" w:hAnsi="Times New Roman"/>
          <w:spacing w:val="-2"/>
          <w:szCs w:val="28"/>
          <w:lang w:val="en-US"/>
        </w:rPr>
        <w:t>.</w:t>
      </w:r>
    </w:p>
    <w:p w:rsidR="003C182D" w:rsidRPr="003C182D" w:rsidRDefault="003C182D" w:rsidP="008D3BD9">
      <w:pPr>
        <w:pStyle w:val="a3"/>
        <w:tabs>
          <w:tab w:val="left" w:pos="567"/>
        </w:tabs>
        <w:ind w:right="0" w:firstLine="567"/>
        <w:jc w:val="both"/>
        <w:rPr>
          <w:rFonts w:ascii="Times New Roman" w:hAnsi="Times New Roman"/>
          <w:spacing w:val="-2"/>
          <w:szCs w:val="28"/>
          <w:lang w:val="en-US"/>
        </w:rPr>
      </w:pPr>
    </w:p>
    <w:p w:rsidR="003C182D" w:rsidRPr="003C182D" w:rsidRDefault="003C182D" w:rsidP="008D3BD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4460A" w:rsidRPr="003C182D" w:rsidRDefault="0024460A" w:rsidP="008D3BD9">
      <w:pPr>
        <w:ind w:firstLine="567"/>
        <w:rPr>
          <w:sz w:val="28"/>
          <w:szCs w:val="28"/>
          <w:lang w:val="en-US"/>
        </w:rPr>
      </w:pPr>
    </w:p>
    <w:sectPr w:rsidR="0024460A" w:rsidRPr="003C182D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D18"/>
    <w:multiLevelType w:val="singleLevel"/>
    <w:tmpl w:val="A12A6D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B4AD4"/>
    <w:rsid w:val="0024460A"/>
    <w:rsid w:val="003B4AD4"/>
    <w:rsid w:val="003C182D"/>
    <w:rsid w:val="006100CB"/>
    <w:rsid w:val="008D3BD9"/>
    <w:rsid w:val="00BD014D"/>
    <w:rsid w:val="00D875A6"/>
    <w:rsid w:val="00E448C8"/>
    <w:rsid w:val="00E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A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4AD4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3B4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4AD4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4AD4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20">
    <w:name w:val="Body Text 2"/>
    <w:basedOn w:val="a"/>
    <w:rsid w:val="003B4AD4"/>
    <w:pPr>
      <w:spacing w:after="120" w:line="480" w:lineRule="auto"/>
    </w:pPr>
  </w:style>
  <w:style w:type="paragraph" w:styleId="a4">
    <w:name w:val="Block Text"/>
    <w:basedOn w:val="a"/>
    <w:rsid w:val="003B4AD4"/>
    <w:pPr>
      <w:widowControl/>
      <w:autoSpaceDE/>
      <w:autoSpaceDN/>
      <w:adjustRightInd/>
      <w:ind w:left="420" w:right="645"/>
      <w:jc w:val="both"/>
    </w:pPr>
    <w:rPr>
      <w:rFonts w:ascii="AZ_OLD" w:hAnsi="AZ_OL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3109839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2019-08-28T07:23:00Z</dcterms:created>
  <dcterms:modified xsi:type="dcterms:W3CDTF">2019-08-28T07:23:00Z</dcterms:modified>
</cp:coreProperties>
</file>